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B3" w:rsidRPr="004319B3" w:rsidRDefault="004319B3" w:rsidP="004319B3">
      <w:pPr>
        <w:snapToGrid w:val="0"/>
        <w:jc w:val="center"/>
        <w:rPr>
          <w:rFonts w:eastAsia="標楷體"/>
          <w:b/>
          <w:bCs/>
          <w:kern w:val="2"/>
          <w:sz w:val="32"/>
          <w:szCs w:val="32"/>
          <w:lang w:eastAsia="zh-TW"/>
        </w:rPr>
      </w:pPr>
      <w:r w:rsidRPr="004319B3">
        <w:rPr>
          <w:rFonts w:eastAsia="標楷體" w:hint="eastAsia"/>
          <w:b/>
          <w:bCs/>
          <w:kern w:val="2"/>
          <w:sz w:val="32"/>
          <w:szCs w:val="32"/>
          <w:lang w:eastAsia="zh-TW"/>
        </w:rPr>
        <w:t>2015</w:t>
      </w:r>
      <w:r w:rsidRPr="004319B3">
        <w:rPr>
          <w:rFonts w:eastAsia="標楷體" w:hint="eastAsia"/>
          <w:b/>
          <w:bCs/>
          <w:kern w:val="2"/>
          <w:sz w:val="32"/>
          <w:szCs w:val="32"/>
          <w:lang w:eastAsia="zh-TW"/>
        </w:rPr>
        <w:t>台灣企業</w:t>
      </w:r>
      <w:proofErr w:type="gramStart"/>
      <w:r w:rsidRPr="004319B3">
        <w:rPr>
          <w:rFonts w:eastAsia="標楷體" w:hint="eastAsia"/>
          <w:b/>
          <w:bCs/>
          <w:kern w:val="2"/>
          <w:sz w:val="32"/>
          <w:szCs w:val="32"/>
          <w:lang w:eastAsia="zh-TW"/>
        </w:rPr>
        <w:t>永續獎</w:t>
      </w:r>
      <w:proofErr w:type="gramEnd"/>
      <w:r w:rsidRPr="004319B3">
        <w:rPr>
          <w:rFonts w:eastAsia="標楷體" w:hint="eastAsia"/>
          <w:b/>
          <w:bCs/>
          <w:kern w:val="2"/>
          <w:sz w:val="32"/>
          <w:szCs w:val="32"/>
          <w:lang w:eastAsia="zh-TW"/>
        </w:rPr>
        <w:t xml:space="preserve"> </w:t>
      </w:r>
      <w:r w:rsidRPr="004319B3">
        <w:rPr>
          <w:rFonts w:eastAsia="標楷體" w:hint="eastAsia"/>
          <w:b/>
          <w:bCs/>
          <w:kern w:val="2"/>
          <w:sz w:val="32"/>
          <w:szCs w:val="32"/>
          <w:lang w:eastAsia="zh-TW"/>
        </w:rPr>
        <w:t>台達囊括三大獎項</w:t>
      </w:r>
      <w:r w:rsidRPr="004319B3">
        <w:rPr>
          <w:rFonts w:eastAsia="標楷體" w:hint="eastAsia"/>
          <w:b/>
          <w:bCs/>
          <w:kern w:val="2"/>
          <w:sz w:val="32"/>
          <w:szCs w:val="32"/>
          <w:lang w:eastAsia="zh-TW"/>
        </w:rPr>
        <w:t xml:space="preserve"> </w:t>
      </w:r>
      <w:r w:rsidRPr="004319B3">
        <w:rPr>
          <w:rFonts w:eastAsia="標楷體" w:hint="eastAsia"/>
          <w:b/>
          <w:bCs/>
          <w:kern w:val="2"/>
          <w:sz w:val="32"/>
          <w:szCs w:val="32"/>
          <w:lang w:eastAsia="zh-TW"/>
        </w:rPr>
        <w:t>勇奪雙料首獎</w:t>
      </w:r>
    </w:p>
    <w:p w:rsidR="00C61CCC" w:rsidRPr="00C61CCC" w:rsidRDefault="00C61CCC" w:rsidP="00C61CCC">
      <w:pPr>
        <w:widowControl w:val="0"/>
        <w:tabs>
          <w:tab w:val="left" w:pos="2694"/>
        </w:tabs>
        <w:spacing w:line="0" w:lineRule="atLeast"/>
        <w:ind w:leftChars="2244" w:left="5386"/>
        <w:jc w:val="right"/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</w:pPr>
      <w:r w:rsidRPr="00C61CCC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發佈單位：台達電子</w:t>
      </w:r>
    </w:p>
    <w:p w:rsidR="00CA56CD" w:rsidRDefault="00C61CCC" w:rsidP="00C61CCC">
      <w:pPr>
        <w:jc w:val="right"/>
        <w:rPr>
          <w:rFonts w:ascii="Arial" w:hAnsi="Arial" w:cs="Arial"/>
          <w:b/>
          <w:sz w:val="28"/>
          <w:szCs w:val="28"/>
          <w:lang w:eastAsia="zh-TW"/>
        </w:rPr>
      </w:pPr>
      <w:r w:rsidRPr="00C61CCC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發佈日期：</w:t>
      </w:r>
      <w:r w:rsidRPr="00C61CCC">
        <w:rPr>
          <w:rFonts w:ascii="Arial" w:eastAsia="標楷體" w:hAnsi="Arial" w:cs="Arial" w:hint="eastAsia"/>
          <w:color w:val="000000"/>
          <w:kern w:val="2"/>
          <w:sz w:val="20"/>
          <w:szCs w:val="20"/>
          <w:lang w:eastAsia="zh-TW"/>
        </w:rPr>
        <w:t>2015</w:t>
      </w:r>
      <w:r w:rsidRPr="00C61CCC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年</w:t>
      </w:r>
      <w:r w:rsidR="00D12133">
        <w:rPr>
          <w:rFonts w:ascii="Arial" w:eastAsia="標楷體" w:hAnsi="Arial" w:cs="Arial" w:hint="eastAsia"/>
          <w:color w:val="000000"/>
          <w:kern w:val="2"/>
          <w:sz w:val="20"/>
          <w:szCs w:val="20"/>
          <w:lang w:eastAsia="zh-TW"/>
        </w:rPr>
        <w:t>11</w:t>
      </w:r>
      <w:r w:rsidRPr="00C61CCC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月</w:t>
      </w:r>
      <w:r w:rsidR="00ED6F2E">
        <w:rPr>
          <w:rFonts w:ascii="Arial" w:eastAsia="標楷體" w:hAnsi="Arial" w:cs="Arial" w:hint="eastAsia"/>
          <w:color w:val="000000"/>
          <w:kern w:val="2"/>
          <w:sz w:val="20"/>
          <w:szCs w:val="20"/>
          <w:lang w:eastAsia="zh-TW"/>
        </w:rPr>
        <w:t>24</w:t>
      </w:r>
      <w:r w:rsidRPr="00C61CCC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日</w:t>
      </w:r>
    </w:p>
    <w:p w:rsidR="00F02464" w:rsidRDefault="00F02464" w:rsidP="0029047F">
      <w:pPr>
        <w:adjustRightInd w:val="0"/>
        <w:snapToGrid w:val="0"/>
        <w:spacing w:line="288" w:lineRule="auto"/>
        <w:jc w:val="both"/>
        <w:rPr>
          <w:rFonts w:ascii="Arial" w:eastAsia="標楷體" w:hAnsi="Arial" w:cs="Arial" w:hint="eastAsia"/>
          <w:szCs w:val="20"/>
          <w:lang w:eastAsia="zh-TW"/>
        </w:rPr>
      </w:pPr>
    </w:p>
    <w:p w:rsidR="004319B3" w:rsidRPr="004319B3" w:rsidRDefault="004319B3" w:rsidP="004319B3">
      <w:pPr>
        <w:snapToGrid w:val="0"/>
        <w:jc w:val="both"/>
        <w:rPr>
          <w:rFonts w:ascii="Arial" w:eastAsia="標楷體" w:hAnsi="Arial" w:cs="Arial"/>
          <w:szCs w:val="20"/>
          <w:lang w:eastAsia="zh-TW"/>
        </w:rPr>
      </w:pPr>
      <w:r w:rsidRPr="004319B3">
        <w:rPr>
          <w:rFonts w:ascii="Arial" w:eastAsia="標楷體" w:hAnsi="Arial" w:cs="Arial" w:hint="eastAsia"/>
          <w:szCs w:val="20"/>
          <w:lang w:eastAsia="zh-TW"/>
        </w:rPr>
        <w:t>「</w:t>
      </w:r>
      <w:r w:rsidRPr="004319B3">
        <w:rPr>
          <w:rFonts w:ascii="Arial" w:eastAsia="標楷體" w:hAnsi="Arial" w:cs="Arial" w:hint="eastAsia"/>
          <w:szCs w:val="20"/>
          <w:lang w:eastAsia="zh-TW"/>
        </w:rPr>
        <w:t>2015</w:t>
      </w:r>
      <w:r w:rsidRPr="004319B3">
        <w:rPr>
          <w:rFonts w:ascii="Arial" w:eastAsia="標楷體" w:hAnsi="Arial" w:cs="Arial" w:hint="eastAsia"/>
          <w:szCs w:val="20"/>
          <w:lang w:eastAsia="zh-TW"/>
        </w:rPr>
        <w:t>台灣企業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永續獎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」今</w:t>
      </w:r>
      <w:r w:rsidRPr="004319B3">
        <w:rPr>
          <w:rFonts w:ascii="Arial" w:eastAsia="標楷體" w:hAnsi="Arial" w:cs="Arial" w:hint="eastAsia"/>
          <w:szCs w:val="20"/>
          <w:lang w:eastAsia="zh-TW"/>
        </w:rPr>
        <w:t>(24)</w:t>
      </w:r>
      <w:r w:rsidRPr="004319B3">
        <w:rPr>
          <w:rFonts w:ascii="Arial" w:eastAsia="標楷體" w:hAnsi="Arial" w:cs="Arial" w:hint="eastAsia"/>
          <w:szCs w:val="20"/>
          <w:lang w:eastAsia="zh-TW"/>
        </w:rPr>
        <w:t>日揭曉，台達連續三年獲獎並於</w:t>
      </w:r>
      <w:r w:rsidRPr="004319B3">
        <w:rPr>
          <w:rFonts w:ascii="Arial" w:eastAsia="標楷體" w:hAnsi="Arial" w:cs="Arial" w:hint="eastAsia"/>
          <w:szCs w:val="20"/>
          <w:lang w:eastAsia="zh-TW"/>
        </w:rPr>
        <w:t>2015</w:t>
      </w:r>
      <w:r w:rsidRPr="004319B3">
        <w:rPr>
          <w:rFonts w:ascii="Arial" w:eastAsia="標楷體" w:hAnsi="Arial" w:cs="Arial" w:hint="eastAsia"/>
          <w:szCs w:val="20"/>
          <w:lang w:eastAsia="zh-TW"/>
        </w:rPr>
        <w:t>年一舉囊括「台灣十大永續典範公司獎」首獎、「氣候領袖獎」首獎及「台灣</w:t>
      </w:r>
      <w:r w:rsidRPr="004319B3">
        <w:rPr>
          <w:rFonts w:ascii="Arial" w:eastAsia="標楷體" w:hAnsi="Arial" w:cs="Arial" w:hint="eastAsia"/>
          <w:szCs w:val="20"/>
          <w:lang w:eastAsia="zh-TW"/>
        </w:rPr>
        <w:t>Top 50</w:t>
      </w:r>
      <w:r w:rsidRPr="004319B3">
        <w:rPr>
          <w:rFonts w:ascii="Arial" w:eastAsia="標楷體" w:hAnsi="Arial" w:cs="Arial" w:hint="eastAsia"/>
          <w:szCs w:val="20"/>
          <w:lang w:eastAsia="zh-TW"/>
        </w:rPr>
        <w:t>企業永續報告獎」電子資訊類金獎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三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大獎，再次充分顯示台達將</w:t>
      </w:r>
      <w:r w:rsidRPr="004319B3">
        <w:rPr>
          <w:rFonts w:ascii="Arial" w:eastAsia="標楷體" w:hAnsi="Arial" w:cs="Arial" w:hint="eastAsia"/>
          <w:szCs w:val="20"/>
          <w:lang w:eastAsia="zh-TW"/>
        </w:rPr>
        <w:t>CSR</w:t>
      </w:r>
      <w:r w:rsidRPr="004319B3">
        <w:rPr>
          <w:rFonts w:ascii="Arial" w:eastAsia="標楷體" w:hAnsi="Arial" w:cs="Arial" w:hint="eastAsia"/>
          <w:szCs w:val="20"/>
          <w:lang w:eastAsia="zh-TW"/>
        </w:rPr>
        <w:t>發展納入公司發展策略，以電力電子核心技術，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發展綠能產品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與整合方案，追求企業永續發展、發揮國際影響力，成果獲評審團隊高度肯定。頒獎典禮邀請副總統吳敦義親臨頒獎，台達由周志宏發言人暨資深協理代表領獎，並於大會舉辦「因應氣候變遷的企業領袖作為」企業永續高峰論壇，與現場嘉賓分享「台達因應氣候變遷行動方案」。</w:t>
      </w:r>
    </w:p>
    <w:p w:rsidR="004319B3" w:rsidRPr="004319B3" w:rsidRDefault="004319B3" w:rsidP="004319B3">
      <w:pPr>
        <w:snapToGrid w:val="0"/>
        <w:jc w:val="both"/>
        <w:rPr>
          <w:rFonts w:ascii="Arial" w:eastAsia="標楷體" w:hAnsi="Arial" w:cs="Arial"/>
          <w:szCs w:val="20"/>
          <w:lang w:eastAsia="zh-TW"/>
        </w:rPr>
      </w:pPr>
    </w:p>
    <w:p w:rsidR="004319B3" w:rsidRPr="004319B3" w:rsidRDefault="004319B3" w:rsidP="004319B3">
      <w:pPr>
        <w:snapToGrid w:val="0"/>
        <w:jc w:val="both"/>
        <w:rPr>
          <w:rFonts w:ascii="Arial" w:eastAsia="標楷體" w:hAnsi="Arial" w:cs="Arial"/>
          <w:szCs w:val="20"/>
          <w:lang w:eastAsia="zh-TW"/>
        </w:rPr>
      </w:pPr>
      <w:r w:rsidRPr="004319B3">
        <w:rPr>
          <w:rFonts w:ascii="Arial" w:eastAsia="標楷體" w:hAnsi="Arial" w:cs="Arial" w:hint="eastAsia"/>
          <w:szCs w:val="20"/>
          <w:lang w:eastAsia="zh-TW"/>
        </w:rPr>
        <w:t>「台灣十大永續典範公司獎」是台灣企業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永續獎之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最高榮譽，評審團隊一致評論</w:t>
      </w:r>
      <w:r w:rsidRPr="004319B3">
        <w:rPr>
          <w:rFonts w:ascii="Arial" w:eastAsia="標楷體" w:hAnsi="Arial" w:cs="Arial" w:hint="eastAsia"/>
          <w:szCs w:val="20"/>
          <w:lang w:eastAsia="zh-TW"/>
        </w:rPr>
        <w:t>:</w:t>
      </w:r>
      <w:r w:rsidRPr="004319B3">
        <w:rPr>
          <w:rFonts w:ascii="Arial" w:eastAsia="標楷體" w:hAnsi="Arial" w:cs="Arial"/>
          <w:szCs w:val="20"/>
          <w:lang w:eastAsia="zh-TW"/>
        </w:rPr>
        <w:t>「</w:t>
      </w:r>
      <w:r w:rsidRPr="004319B3">
        <w:rPr>
          <w:rFonts w:ascii="Arial" w:eastAsia="標楷體" w:hAnsi="Arial" w:cs="Arial" w:hint="eastAsia"/>
          <w:szCs w:val="20"/>
          <w:lang w:eastAsia="zh-TW"/>
        </w:rPr>
        <w:t>獲得首獎的台達，一直以來都是</w:t>
      </w:r>
      <w:r w:rsidRPr="004319B3">
        <w:rPr>
          <w:rFonts w:ascii="Arial" w:eastAsia="標楷體" w:hAnsi="Arial" w:cs="Arial"/>
          <w:szCs w:val="20"/>
          <w:lang w:eastAsia="zh-TW"/>
        </w:rPr>
        <w:t>CSR</w:t>
      </w:r>
      <w:r w:rsidRPr="004319B3">
        <w:rPr>
          <w:rFonts w:ascii="Arial" w:eastAsia="標楷體" w:hAnsi="Arial" w:cs="Arial" w:hint="eastAsia"/>
          <w:szCs w:val="20"/>
          <w:lang w:eastAsia="zh-TW"/>
        </w:rPr>
        <w:t>的績優生，本身的營運績效亦相當優秀，積極因應氣候變遷、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節能減碳議題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提出行動方案，帶頭推動節能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減碳、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投入研發，在減緩及調適之績效顯著，並由內而外推廣，到聯合國氣候會議分享經驗及國內外舉辦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特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展，深受各界肯定，足為業界楷模，值得肯定</w:t>
      </w:r>
      <w:r w:rsidRPr="004319B3">
        <w:rPr>
          <w:rFonts w:ascii="Arial" w:eastAsia="標楷體" w:hAnsi="Arial" w:cs="Arial"/>
          <w:szCs w:val="20"/>
          <w:lang w:eastAsia="zh-TW"/>
        </w:rPr>
        <w:t>。」</w:t>
      </w:r>
    </w:p>
    <w:p w:rsidR="004319B3" w:rsidRPr="004319B3" w:rsidRDefault="004319B3" w:rsidP="004319B3">
      <w:pPr>
        <w:snapToGrid w:val="0"/>
        <w:jc w:val="both"/>
        <w:rPr>
          <w:rFonts w:ascii="Arial" w:eastAsia="標楷體" w:hAnsi="Arial" w:cs="Arial"/>
          <w:szCs w:val="20"/>
          <w:lang w:eastAsia="zh-TW"/>
        </w:rPr>
      </w:pPr>
    </w:p>
    <w:p w:rsidR="004319B3" w:rsidRPr="004319B3" w:rsidRDefault="004319B3" w:rsidP="004319B3">
      <w:pPr>
        <w:snapToGrid w:val="0"/>
        <w:jc w:val="both"/>
        <w:rPr>
          <w:rFonts w:ascii="Arial" w:eastAsia="標楷體" w:hAnsi="Arial" w:cs="Arial"/>
          <w:szCs w:val="20"/>
          <w:lang w:eastAsia="zh-TW"/>
        </w:rPr>
      </w:pPr>
      <w:r w:rsidRPr="004319B3">
        <w:rPr>
          <w:rFonts w:ascii="Arial" w:eastAsia="標楷體" w:hAnsi="Arial" w:cs="Arial" w:hint="eastAsia"/>
          <w:szCs w:val="20"/>
          <w:lang w:eastAsia="zh-TW"/>
        </w:rPr>
        <w:t>台達將企業社會責任結合公司經營策略與日常營運，過去五年台達用電密集度下降</w:t>
      </w:r>
      <w:r w:rsidRPr="004319B3">
        <w:rPr>
          <w:rFonts w:ascii="Arial" w:eastAsia="標楷體" w:hAnsi="Arial" w:cs="Arial" w:hint="eastAsia"/>
          <w:szCs w:val="20"/>
          <w:lang w:eastAsia="zh-TW"/>
        </w:rPr>
        <w:t>50%</w:t>
      </w:r>
      <w:r w:rsidRPr="004319B3">
        <w:rPr>
          <w:rFonts w:ascii="Arial" w:eastAsia="標楷體" w:hAnsi="Arial" w:cs="Arial" w:hint="eastAsia"/>
          <w:szCs w:val="20"/>
          <w:lang w:eastAsia="zh-TW"/>
        </w:rPr>
        <w:t>，高效節能產品與解決方案已協助客戶節省</w:t>
      </w:r>
      <w:r w:rsidRPr="004319B3">
        <w:rPr>
          <w:rFonts w:ascii="Arial" w:eastAsia="標楷體" w:hAnsi="Arial" w:cs="Arial" w:hint="eastAsia"/>
          <w:szCs w:val="20"/>
          <w:lang w:eastAsia="zh-TW"/>
        </w:rPr>
        <w:t>148</w:t>
      </w:r>
      <w:r w:rsidRPr="004319B3">
        <w:rPr>
          <w:rFonts w:ascii="Arial" w:eastAsia="標楷體" w:hAnsi="Arial" w:cs="Arial" w:hint="eastAsia"/>
          <w:szCs w:val="20"/>
          <w:lang w:eastAsia="zh-TW"/>
        </w:rPr>
        <w:t>億度電、相當減少</w:t>
      </w:r>
      <w:r w:rsidRPr="004319B3">
        <w:rPr>
          <w:rFonts w:ascii="Arial" w:eastAsia="標楷體" w:hAnsi="Arial" w:cs="Arial" w:hint="eastAsia"/>
          <w:szCs w:val="20"/>
          <w:lang w:eastAsia="zh-TW"/>
        </w:rPr>
        <w:t>790</w:t>
      </w:r>
      <w:r w:rsidRPr="004319B3">
        <w:rPr>
          <w:rFonts w:ascii="Arial" w:eastAsia="標楷體" w:hAnsi="Arial" w:cs="Arial" w:hint="eastAsia"/>
          <w:szCs w:val="20"/>
          <w:lang w:eastAsia="zh-TW"/>
        </w:rPr>
        <w:t>萬公噸的二氧化碳排放。面對下一個五年，台達積極回應</w:t>
      </w:r>
      <w:r w:rsidRPr="004319B3">
        <w:rPr>
          <w:rFonts w:ascii="Arial" w:eastAsia="標楷體" w:hAnsi="Arial" w:cs="Arial" w:hint="eastAsia"/>
          <w:szCs w:val="20"/>
          <w:lang w:eastAsia="zh-TW"/>
        </w:rPr>
        <w:t>CDP</w:t>
      </w:r>
      <w:r w:rsidRPr="004319B3">
        <w:rPr>
          <w:rFonts w:ascii="Arial" w:eastAsia="標楷體" w:hAnsi="Arial" w:cs="Arial" w:hint="eastAsia"/>
          <w:szCs w:val="20"/>
          <w:lang w:eastAsia="zh-TW"/>
        </w:rPr>
        <w:t>的</w:t>
      </w:r>
      <w:r w:rsidRPr="004319B3">
        <w:rPr>
          <w:rFonts w:ascii="Arial" w:eastAsia="標楷體" w:hAnsi="Arial" w:cs="Arial" w:hint="eastAsia"/>
          <w:szCs w:val="20"/>
          <w:lang w:eastAsia="zh-TW"/>
        </w:rPr>
        <w:t>Commit to Action</w:t>
      </w:r>
      <w:r w:rsidRPr="004319B3">
        <w:rPr>
          <w:rFonts w:ascii="Arial" w:eastAsia="標楷體" w:hAnsi="Arial" w:cs="Arial" w:hint="eastAsia"/>
          <w:szCs w:val="20"/>
          <w:lang w:eastAsia="zh-TW"/>
        </w:rPr>
        <w:t>企業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承諾減碳行動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，貫徹「環保</w:t>
      </w:r>
      <w:r w:rsidRPr="004319B3">
        <w:rPr>
          <w:rFonts w:ascii="Arial" w:eastAsia="標楷體" w:hAnsi="Arial" w:cs="Arial" w:hint="eastAsia"/>
          <w:szCs w:val="20"/>
          <w:lang w:eastAsia="zh-TW"/>
        </w:rPr>
        <w:t xml:space="preserve"> </w:t>
      </w:r>
      <w:r w:rsidRPr="004319B3">
        <w:rPr>
          <w:rFonts w:ascii="Arial" w:eastAsia="標楷體" w:hAnsi="Arial" w:cs="Arial" w:hint="eastAsia"/>
          <w:szCs w:val="20"/>
          <w:lang w:eastAsia="zh-TW"/>
        </w:rPr>
        <w:t>節能</w:t>
      </w:r>
      <w:r w:rsidRPr="004319B3">
        <w:rPr>
          <w:rFonts w:ascii="Arial" w:eastAsia="標楷體" w:hAnsi="Arial" w:cs="Arial" w:hint="eastAsia"/>
          <w:szCs w:val="20"/>
          <w:lang w:eastAsia="zh-TW"/>
        </w:rPr>
        <w:t xml:space="preserve"> </w:t>
      </w:r>
      <w:r w:rsidRPr="004319B3">
        <w:rPr>
          <w:rFonts w:ascii="Arial" w:eastAsia="標楷體" w:hAnsi="Arial" w:cs="Arial" w:hint="eastAsia"/>
          <w:szCs w:val="20"/>
          <w:lang w:eastAsia="zh-TW"/>
        </w:rPr>
        <w:t>愛地球」的企業經營理念，承諾</w:t>
      </w:r>
      <w:r w:rsidRPr="004319B3">
        <w:rPr>
          <w:rFonts w:ascii="Arial" w:eastAsia="標楷體" w:hAnsi="Arial" w:cs="Arial" w:hint="eastAsia"/>
          <w:szCs w:val="20"/>
          <w:lang w:eastAsia="zh-TW"/>
        </w:rPr>
        <w:t>2020</w:t>
      </w:r>
      <w:r w:rsidRPr="004319B3">
        <w:rPr>
          <w:rFonts w:ascii="Arial" w:eastAsia="標楷體" w:hAnsi="Arial" w:cs="Arial" w:hint="eastAsia"/>
          <w:szCs w:val="20"/>
          <w:lang w:eastAsia="zh-TW"/>
        </w:rPr>
        <w:t>年前，擴大節電範圍至廠區、建築物及資料中心，將用電密集度再下降</w:t>
      </w:r>
      <w:r w:rsidRPr="004319B3">
        <w:rPr>
          <w:rFonts w:ascii="Arial" w:eastAsia="標楷體" w:hAnsi="Arial" w:cs="Arial" w:hint="eastAsia"/>
          <w:szCs w:val="20"/>
          <w:lang w:eastAsia="zh-TW"/>
        </w:rPr>
        <w:t>30%</w:t>
      </w:r>
      <w:r w:rsidRPr="004319B3">
        <w:rPr>
          <w:rFonts w:ascii="Arial" w:eastAsia="標楷體" w:hAnsi="Arial" w:cs="Arial" w:hint="eastAsia"/>
          <w:szCs w:val="20"/>
          <w:lang w:eastAsia="zh-TW"/>
        </w:rPr>
        <w:t>為目標。面對氣候變遷議題，台達積極扮演國際企業公民的角色，在</w:t>
      </w:r>
      <w:r w:rsidRPr="004319B3">
        <w:rPr>
          <w:rFonts w:ascii="Arial" w:eastAsia="標楷體" w:hAnsi="Arial" w:cs="Arial" w:hint="eastAsia"/>
          <w:szCs w:val="20"/>
          <w:lang w:eastAsia="zh-TW"/>
        </w:rPr>
        <w:t>2015</w:t>
      </w:r>
      <w:r w:rsidRPr="004319B3">
        <w:rPr>
          <w:rFonts w:ascii="Arial" w:eastAsia="標楷體" w:hAnsi="Arial" w:cs="Arial" w:hint="eastAsia"/>
          <w:szCs w:val="20"/>
          <w:lang w:eastAsia="zh-TW"/>
        </w:rPr>
        <w:t>年</w:t>
      </w:r>
      <w:r w:rsidRPr="004319B3">
        <w:rPr>
          <w:rFonts w:ascii="Arial" w:eastAsia="標楷體" w:hAnsi="Arial" w:cs="Arial" w:hint="eastAsia"/>
          <w:szCs w:val="20"/>
          <w:lang w:eastAsia="zh-TW"/>
        </w:rPr>
        <w:t>COP21</w:t>
      </w:r>
      <w:r w:rsidRPr="004319B3">
        <w:rPr>
          <w:rFonts w:ascii="Arial" w:eastAsia="標楷體" w:hAnsi="Arial" w:cs="Arial" w:hint="eastAsia"/>
          <w:szCs w:val="20"/>
          <w:lang w:eastAsia="zh-TW"/>
        </w:rPr>
        <w:t>大會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期間，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以「</w:t>
      </w:r>
      <w:r w:rsidRPr="004319B3">
        <w:rPr>
          <w:rFonts w:ascii="Arial" w:eastAsia="標楷體" w:hAnsi="Arial" w:cs="Arial" w:hint="eastAsia"/>
          <w:szCs w:val="20"/>
          <w:lang w:eastAsia="zh-TW"/>
        </w:rPr>
        <w:t>Delta21 @COP21</w:t>
      </w:r>
      <w:r w:rsidRPr="004319B3">
        <w:rPr>
          <w:rFonts w:ascii="Arial" w:eastAsia="標楷體" w:hAnsi="Arial" w:cs="Arial" w:hint="eastAsia"/>
          <w:szCs w:val="20"/>
          <w:lang w:eastAsia="zh-TW"/>
        </w:rPr>
        <w:t>」為主題，在法國巴黎大皇宮舉辦綠建築展，分享以綠建築調適氣候變遷之道。</w:t>
      </w:r>
    </w:p>
    <w:p w:rsidR="004319B3" w:rsidRPr="004319B3" w:rsidRDefault="004319B3" w:rsidP="004319B3">
      <w:pPr>
        <w:snapToGrid w:val="0"/>
        <w:jc w:val="both"/>
        <w:rPr>
          <w:rFonts w:ascii="Arial" w:eastAsia="標楷體" w:hAnsi="Arial" w:cs="Arial"/>
          <w:szCs w:val="20"/>
          <w:lang w:eastAsia="zh-TW"/>
        </w:rPr>
      </w:pPr>
      <w:r w:rsidRPr="004319B3">
        <w:rPr>
          <w:rFonts w:ascii="Arial" w:eastAsia="標楷體" w:hAnsi="Arial" w:cs="Arial" w:hint="eastAsia"/>
          <w:szCs w:val="20"/>
          <w:lang w:eastAsia="zh-TW"/>
        </w:rPr>
        <w:t> </w:t>
      </w:r>
    </w:p>
    <w:p w:rsidR="004319B3" w:rsidRPr="004319B3" w:rsidRDefault="004319B3" w:rsidP="004319B3">
      <w:pPr>
        <w:snapToGrid w:val="0"/>
        <w:jc w:val="both"/>
        <w:rPr>
          <w:rFonts w:ascii="Arial" w:eastAsia="標楷體" w:hAnsi="Arial" w:cs="Arial"/>
          <w:szCs w:val="20"/>
          <w:lang w:eastAsia="zh-TW"/>
        </w:rPr>
      </w:pPr>
      <w:r w:rsidRPr="004319B3">
        <w:rPr>
          <w:rFonts w:ascii="Arial" w:eastAsia="標楷體" w:hAnsi="Arial" w:cs="Arial" w:hint="eastAsia"/>
          <w:szCs w:val="20"/>
          <w:lang w:eastAsia="zh-TW"/>
        </w:rPr>
        <w:t>台達永續經營成效亦獲國際肯定，自</w:t>
      </w:r>
      <w:r w:rsidRPr="004319B3">
        <w:rPr>
          <w:rFonts w:ascii="Arial" w:eastAsia="標楷體" w:hAnsi="Arial" w:cs="Arial" w:hint="eastAsia"/>
          <w:szCs w:val="20"/>
          <w:lang w:eastAsia="zh-TW"/>
        </w:rPr>
        <w:t>2010</w:t>
      </w:r>
      <w:r w:rsidRPr="004319B3">
        <w:rPr>
          <w:rFonts w:ascii="Arial" w:eastAsia="標楷體" w:hAnsi="Arial" w:cs="Arial" w:hint="eastAsia"/>
          <w:szCs w:val="20"/>
          <w:lang w:eastAsia="zh-TW"/>
        </w:rPr>
        <w:t>年起連續五年入選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道瓊永續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指數</w:t>
      </w:r>
      <w:r w:rsidRPr="004319B3">
        <w:rPr>
          <w:rFonts w:ascii="Arial" w:eastAsia="標楷體" w:hAnsi="Arial" w:cs="Arial" w:hint="eastAsia"/>
          <w:szCs w:val="20"/>
          <w:lang w:eastAsia="zh-TW"/>
        </w:rPr>
        <w:t xml:space="preserve">(Dow Jones Sustainability Indexes, </w:t>
      </w:r>
      <w:r w:rsidRPr="004319B3">
        <w:rPr>
          <w:rFonts w:ascii="Arial" w:eastAsia="標楷體" w:hAnsi="Arial" w:cs="Arial" w:hint="eastAsia"/>
          <w:szCs w:val="20"/>
          <w:lang w:eastAsia="zh-TW"/>
        </w:rPr>
        <w:t>簡稱</w:t>
      </w:r>
      <w:r w:rsidRPr="004319B3">
        <w:rPr>
          <w:rFonts w:ascii="Arial" w:eastAsia="標楷體" w:hAnsi="Arial" w:cs="Arial" w:hint="eastAsia"/>
          <w:szCs w:val="20"/>
          <w:lang w:eastAsia="zh-TW"/>
        </w:rPr>
        <w:t xml:space="preserve"> DJSI )</w:t>
      </w:r>
      <w:r w:rsidRPr="004319B3">
        <w:rPr>
          <w:rFonts w:ascii="Arial" w:eastAsia="標楷體" w:hAnsi="Arial" w:cs="Arial" w:hint="eastAsia"/>
          <w:szCs w:val="20"/>
          <w:lang w:eastAsia="zh-TW"/>
        </w:rPr>
        <w:t>之「世界指數」</w:t>
      </w:r>
      <w:r w:rsidRPr="004319B3">
        <w:rPr>
          <w:rFonts w:ascii="Arial" w:eastAsia="標楷體" w:hAnsi="Arial" w:cs="Arial" w:hint="eastAsia"/>
          <w:szCs w:val="20"/>
          <w:lang w:eastAsia="zh-TW"/>
        </w:rPr>
        <w:t>( DJSI World)</w:t>
      </w:r>
      <w:r w:rsidRPr="004319B3">
        <w:rPr>
          <w:rFonts w:ascii="Arial" w:eastAsia="標楷體" w:hAnsi="Arial" w:cs="Arial" w:hint="eastAsia"/>
          <w:szCs w:val="20"/>
          <w:lang w:eastAsia="zh-TW"/>
        </w:rPr>
        <w:t>，且總體評分躍居全球電子設備產業之首，並連續三年蟬聯「新興市場指數」</w:t>
      </w:r>
      <w:r w:rsidRPr="004319B3">
        <w:rPr>
          <w:rFonts w:ascii="Arial" w:eastAsia="標楷體" w:hAnsi="Arial" w:cs="Arial" w:hint="eastAsia"/>
          <w:szCs w:val="20"/>
          <w:lang w:eastAsia="zh-TW"/>
        </w:rPr>
        <w:t>( DJSI -Emerging Markets)</w:t>
      </w:r>
      <w:r w:rsidRPr="004319B3">
        <w:rPr>
          <w:rFonts w:ascii="Arial" w:eastAsia="標楷體" w:hAnsi="Arial" w:cs="Arial" w:hint="eastAsia"/>
          <w:szCs w:val="20"/>
          <w:lang w:eastAsia="zh-TW"/>
        </w:rPr>
        <w:t>」。</w:t>
      </w:r>
      <w:r w:rsidRPr="004319B3">
        <w:rPr>
          <w:rFonts w:ascii="Arial" w:eastAsia="標楷體" w:hAnsi="Arial" w:cs="Arial" w:hint="eastAsia"/>
          <w:szCs w:val="20"/>
          <w:lang w:eastAsia="zh-TW"/>
        </w:rPr>
        <w:t>2014</w:t>
      </w:r>
      <w:r w:rsidRPr="004319B3">
        <w:rPr>
          <w:rFonts w:ascii="Arial" w:eastAsia="標楷體" w:hAnsi="Arial" w:cs="Arial" w:hint="eastAsia"/>
          <w:szCs w:val="20"/>
          <w:lang w:eastAsia="zh-TW"/>
        </w:rPr>
        <w:t>與</w:t>
      </w:r>
      <w:r w:rsidRPr="004319B3">
        <w:rPr>
          <w:rFonts w:ascii="Arial" w:eastAsia="標楷體" w:hAnsi="Arial" w:cs="Arial" w:hint="eastAsia"/>
          <w:szCs w:val="20"/>
          <w:lang w:eastAsia="zh-TW"/>
        </w:rPr>
        <w:t>2015</w:t>
      </w:r>
      <w:r w:rsidRPr="004319B3">
        <w:rPr>
          <w:rFonts w:ascii="Arial" w:eastAsia="標楷體" w:hAnsi="Arial" w:cs="Arial" w:hint="eastAsia"/>
          <w:szCs w:val="20"/>
          <w:lang w:eastAsia="zh-TW"/>
        </w:rPr>
        <w:t>年則名列氣候揭露領導指數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（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Climate Disclosure Leadership Index, CDLI )</w:t>
      </w:r>
      <w:r w:rsidRPr="004319B3">
        <w:rPr>
          <w:rFonts w:ascii="Arial" w:eastAsia="標楷體" w:hAnsi="Arial" w:cs="Arial" w:hint="eastAsia"/>
          <w:szCs w:val="20"/>
          <w:lang w:eastAsia="zh-TW"/>
        </w:rPr>
        <w:t>。</w:t>
      </w:r>
    </w:p>
    <w:p w:rsidR="004319B3" w:rsidRPr="004319B3" w:rsidRDefault="004319B3" w:rsidP="004319B3">
      <w:pPr>
        <w:snapToGrid w:val="0"/>
        <w:jc w:val="both"/>
        <w:rPr>
          <w:rFonts w:ascii="Arial" w:eastAsia="標楷體" w:hAnsi="Arial" w:cs="Arial"/>
          <w:szCs w:val="20"/>
          <w:lang w:eastAsia="zh-TW"/>
        </w:rPr>
      </w:pPr>
    </w:p>
    <w:p w:rsidR="004319B3" w:rsidRPr="004319B3" w:rsidRDefault="004319B3" w:rsidP="004319B3">
      <w:pPr>
        <w:pStyle w:val="a9"/>
        <w:snapToGrid w:val="0"/>
        <w:ind w:leftChars="0" w:left="0"/>
        <w:jc w:val="both"/>
        <w:rPr>
          <w:rFonts w:ascii="Arial" w:eastAsia="標楷體" w:hAnsi="Arial" w:cs="Arial"/>
          <w:szCs w:val="20"/>
          <w:lang w:eastAsia="zh-TW"/>
        </w:rPr>
      </w:pPr>
      <w:r w:rsidRPr="004319B3">
        <w:rPr>
          <w:rFonts w:ascii="Arial" w:eastAsia="標楷體" w:hAnsi="Arial" w:cs="Arial" w:hint="eastAsia"/>
          <w:szCs w:val="20"/>
          <w:lang w:eastAsia="zh-TW"/>
        </w:rPr>
        <w:t>為表揚企業善盡社會責任，推動企業邁向永續發展，財團法人台灣永續能源研究基金會舉辦第八屆「</w:t>
      </w:r>
      <w:r w:rsidRPr="004319B3">
        <w:rPr>
          <w:rFonts w:ascii="Arial" w:eastAsia="標楷體" w:hAnsi="Arial" w:cs="Arial" w:hint="eastAsia"/>
          <w:szCs w:val="20"/>
          <w:lang w:eastAsia="zh-TW"/>
        </w:rPr>
        <w:t>2015 TCSA</w:t>
      </w:r>
      <w:r w:rsidRPr="004319B3">
        <w:rPr>
          <w:rFonts w:ascii="Arial" w:eastAsia="標楷體" w:hAnsi="Arial" w:cs="Arial" w:hint="eastAsia"/>
          <w:szCs w:val="20"/>
          <w:lang w:eastAsia="zh-TW"/>
        </w:rPr>
        <w:t>台灣企業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永續獎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」評選活動，「</w:t>
      </w:r>
      <w:r w:rsidRPr="004319B3">
        <w:rPr>
          <w:rFonts w:ascii="Arial" w:eastAsia="標楷體" w:hAnsi="Arial" w:cs="Arial" w:hint="eastAsia"/>
          <w:szCs w:val="20"/>
          <w:lang w:eastAsia="zh-TW"/>
        </w:rPr>
        <w:t>TCSA</w:t>
      </w:r>
      <w:r w:rsidRPr="004319B3">
        <w:rPr>
          <w:rFonts w:ascii="Arial" w:eastAsia="標楷體" w:hAnsi="Arial" w:cs="Arial" w:hint="eastAsia"/>
          <w:szCs w:val="20"/>
          <w:lang w:eastAsia="zh-TW"/>
        </w:rPr>
        <w:t>台灣企業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永續獎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」歷屆參獎企業共計</w:t>
      </w:r>
      <w:r w:rsidRPr="004319B3">
        <w:rPr>
          <w:rFonts w:ascii="Arial" w:eastAsia="標楷體" w:hAnsi="Arial" w:cs="Arial" w:hint="eastAsia"/>
          <w:szCs w:val="20"/>
          <w:lang w:eastAsia="zh-TW"/>
        </w:rPr>
        <w:t>112</w:t>
      </w:r>
      <w:r w:rsidRPr="004319B3">
        <w:rPr>
          <w:rFonts w:ascii="Arial" w:eastAsia="標楷體" w:hAnsi="Arial" w:cs="Arial" w:hint="eastAsia"/>
          <w:szCs w:val="20"/>
          <w:lang w:eastAsia="zh-TW"/>
        </w:rPr>
        <w:t>家，其營業總額與</w:t>
      </w:r>
      <w:r w:rsidRPr="004319B3">
        <w:rPr>
          <w:rFonts w:ascii="Arial" w:eastAsia="標楷體" w:hAnsi="Arial" w:cs="Arial" w:hint="eastAsia"/>
          <w:szCs w:val="20"/>
          <w:lang w:eastAsia="zh-TW"/>
        </w:rPr>
        <w:t>2013</w:t>
      </w:r>
      <w:r w:rsidRPr="004319B3">
        <w:rPr>
          <w:rFonts w:ascii="Arial" w:eastAsia="標楷體" w:hAnsi="Arial" w:cs="Arial" w:hint="eastAsia"/>
          <w:szCs w:val="20"/>
          <w:lang w:eastAsia="zh-TW"/>
        </w:rPr>
        <w:t>年國內</w:t>
      </w:r>
      <w:r w:rsidRPr="004319B3">
        <w:rPr>
          <w:rFonts w:ascii="Arial" w:eastAsia="標楷體" w:hAnsi="Arial" w:cs="Arial" w:hint="eastAsia"/>
          <w:szCs w:val="20"/>
          <w:lang w:eastAsia="zh-TW"/>
        </w:rPr>
        <w:t>GDP</w:t>
      </w:r>
      <w:r w:rsidRPr="004319B3">
        <w:rPr>
          <w:rFonts w:ascii="Arial" w:eastAsia="標楷體" w:hAnsi="Arial" w:cs="Arial" w:hint="eastAsia"/>
          <w:szCs w:val="20"/>
          <w:lang w:eastAsia="zh-TW"/>
        </w:rPr>
        <w:t>比值為</w:t>
      </w:r>
      <w:r w:rsidRPr="004319B3">
        <w:rPr>
          <w:rFonts w:ascii="Arial" w:eastAsia="標楷體" w:hAnsi="Arial" w:cs="Arial" w:hint="eastAsia"/>
          <w:szCs w:val="20"/>
          <w:lang w:eastAsia="zh-TW"/>
        </w:rPr>
        <w:t>83.5%</w:t>
      </w:r>
      <w:r w:rsidRPr="004319B3">
        <w:rPr>
          <w:rFonts w:ascii="Arial" w:eastAsia="標楷體" w:hAnsi="Arial" w:cs="Arial" w:hint="eastAsia"/>
          <w:szCs w:val="20"/>
          <w:lang w:eastAsia="zh-TW"/>
        </w:rPr>
        <w:t>。</w:t>
      </w:r>
      <w:r w:rsidRPr="004319B3">
        <w:rPr>
          <w:rFonts w:ascii="Arial" w:eastAsia="標楷體" w:hAnsi="Arial" w:cs="Arial" w:hint="eastAsia"/>
          <w:szCs w:val="20"/>
          <w:lang w:eastAsia="zh-TW"/>
        </w:rPr>
        <w:t>2015</w:t>
      </w:r>
      <w:r w:rsidRPr="004319B3">
        <w:rPr>
          <w:rFonts w:ascii="Arial" w:eastAsia="標楷體" w:hAnsi="Arial" w:cs="Arial" w:hint="eastAsia"/>
          <w:szCs w:val="20"/>
          <w:lang w:eastAsia="zh-TW"/>
        </w:rPr>
        <w:t>年評選「台灣</w:t>
      </w:r>
      <w:r w:rsidRPr="004319B3">
        <w:rPr>
          <w:rFonts w:ascii="Arial" w:eastAsia="標楷體" w:hAnsi="Arial" w:cs="Arial" w:hint="eastAsia"/>
          <w:szCs w:val="20"/>
          <w:lang w:eastAsia="zh-TW"/>
        </w:rPr>
        <w:t>Top 50</w:t>
      </w:r>
      <w:r w:rsidRPr="004319B3">
        <w:rPr>
          <w:rFonts w:ascii="Arial" w:eastAsia="標楷體" w:hAnsi="Arial" w:cs="Arial" w:hint="eastAsia"/>
          <w:szCs w:val="20"/>
          <w:lang w:eastAsia="zh-TW"/>
        </w:rPr>
        <w:t>企業永續報告獎」及企業永續績效類</w:t>
      </w:r>
      <w:r w:rsidRPr="004319B3">
        <w:rPr>
          <w:rFonts w:ascii="Arial" w:eastAsia="標楷體" w:hAnsi="Arial" w:cs="Arial" w:hint="eastAsia"/>
          <w:szCs w:val="20"/>
          <w:lang w:eastAsia="zh-TW"/>
        </w:rPr>
        <w:t>-</w:t>
      </w:r>
      <w:r w:rsidRPr="004319B3">
        <w:rPr>
          <w:rFonts w:ascii="Arial" w:eastAsia="標楷體" w:hAnsi="Arial" w:cs="Arial" w:hint="eastAsia"/>
          <w:szCs w:val="20"/>
          <w:lang w:eastAsia="zh-TW"/>
        </w:rPr>
        <w:t>綜合評比「台灣十大永續典範公司獎」，七項單項評比</w:t>
      </w:r>
      <w:r w:rsidRPr="004319B3">
        <w:rPr>
          <w:rFonts w:ascii="Arial" w:eastAsia="標楷體" w:hAnsi="Arial" w:cs="Arial" w:hint="eastAsia"/>
          <w:szCs w:val="20"/>
          <w:lang w:eastAsia="zh-TW"/>
        </w:rPr>
        <w:t>-</w:t>
      </w:r>
      <w:r w:rsidRPr="004319B3">
        <w:rPr>
          <w:rFonts w:ascii="Arial" w:eastAsia="標楷體" w:hAnsi="Arial" w:cs="Arial" w:hint="eastAsia"/>
          <w:szCs w:val="20"/>
          <w:lang w:eastAsia="zh-TW"/>
        </w:rPr>
        <w:t>「創新成長獎」、「透明誠信獎」、「氣候領袖獎」、「社會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共融獎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」及「創意溝通獎」、「供應鏈管理獎」和「</w:t>
      </w:r>
      <w:proofErr w:type="gramStart"/>
      <w:r w:rsidRPr="004319B3">
        <w:rPr>
          <w:rFonts w:ascii="Arial" w:eastAsia="標楷體" w:hAnsi="Arial" w:cs="Arial" w:hint="eastAsia"/>
          <w:szCs w:val="20"/>
          <w:lang w:eastAsia="zh-TW"/>
        </w:rPr>
        <w:t>永續水管理</w:t>
      </w:r>
      <w:proofErr w:type="gramEnd"/>
      <w:r w:rsidRPr="004319B3">
        <w:rPr>
          <w:rFonts w:ascii="Arial" w:eastAsia="標楷體" w:hAnsi="Arial" w:cs="Arial" w:hint="eastAsia"/>
          <w:szCs w:val="20"/>
          <w:lang w:eastAsia="zh-TW"/>
        </w:rPr>
        <w:t>獎」，共計九大獎項。</w:t>
      </w:r>
    </w:p>
    <w:p w:rsidR="004319B3" w:rsidRPr="004319B3" w:rsidRDefault="004319B3" w:rsidP="0029047F">
      <w:pPr>
        <w:adjustRightInd w:val="0"/>
        <w:snapToGrid w:val="0"/>
        <w:spacing w:line="288" w:lineRule="auto"/>
        <w:jc w:val="both"/>
        <w:rPr>
          <w:rFonts w:ascii="Arial" w:eastAsia="標楷體" w:hAnsi="Arial" w:cs="Arial" w:hint="eastAsia"/>
          <w:szCs w:val="20"/>
          <w:lang w:eastAsia="zh-TW"/>
        </w:rPr>
      </w:pPr>
    </w:p>
    <w:p w:rsidR="00E679BA" w:rsidRDefault="00E679BA" w:rsidP="0029047F">
      <w:pPr>
        <w:pStyle w:val="a9"/>
        <w:adjustRightInd w:val="0"/>
        <w:snapToGrid w:val="0"/>
        <w:spacing w:line="288" w:lineRule="auto"/>
        <w:ind w:leftChars="0" w:left="0"/>
        <w:jc w:val="both"/>
        <w:rPr>
          <w:rFonts w:ascii="Arial" w:hAnsi="Arial" w:cs="Arial" w:hint="eastAsia"/>
          <w:lang w:eastAsia="zh-TW"/>
        </w:rPr>
      </w:pPr>
    </w:p>
    <w:p w:rsidR="004319B3" w:rsidRDefault="004319B3" w:rsidP="0029047F">
      <w:pPr>
        <w:pStyle w:val="a9"/>
        <w:adjustRightInd w:val="0"/>
        <w:snapToGrid w:val="0"/>
        <w:spacing w:line="288" w:lineRule="auto"/>
        <w:ind w:leftChars="0" w:left="0"/>
        <w:jc w:val="both"/>
        <w:rPr>
          <w:rFonts w:ascii="Arial" w:hAnsi="Arial" w:cs="Arial"/>
          <w:lang w:eastAsia="zh-TW"/>
        </w:rPr>
      </w:pPr>
    </w:p>
    <w:p w:rsidR="00CA56CD" w:rsidRDefault="00CA56CD" w:rsidP="00CA56CD">
      <w:pPr>
        <w:jc w:val="center"/>
        <w:rPr>
          <w:rFonts w:ascii="Arial" w:hAnsi="Arial" w:cs="Arial"/>
          <w:lang w:eastAsia="zh-TW"/>
        </w:rPr>
      </w:pPr>
      <w:r w:rsidRPr="00CA56CD">
        <w:rPr>
          <w:rFonts w:ascii="Arial" w:hAnsi="Arial" w:cs="Arial"/>
          <w:lang w:eastAsia="zh-TW"/>
        </w:rPr>
        <w:t># # #</w:t>
      </w:r>
    </w:p>
    <w:p w:rsidR="00941F00" w:rsidRPr="00941F00" w:rsidRDefault="00941F00" w:rsidP="00941F00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lang w:eastAsia="zh-TW"/>
        </w:rPr>
      </w:pPr>
      <w:r w:rsidRPr="00941F00">
        <w:rPr>
          <w:rFonts w:ascii="Arial" w:eastAsia="標楷體" w:hAnsi="Arial" w:cs="Arial"/>
          <w:b/>
          <w:lang w:eastAsia="zh-TW"/>
        </w:rPr>
        <w:t>關於台達</w:t>
      </w:r>
    </w:p>
    <w:p w:rsidR="00941F00" w:rsidRPr="00941F00" w:rsidRDefault="00941F00" w:rsidP="00941F00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lang w:eastAsia="zh-TW"/>
        </w:rPr>
      </w:pPr>
    </w:p>
    <w:p w:rsidR="00941F00" w:rsidRPr="00941F00" w:rsidRDefault="00941F00" w:rsidP="00941F00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 w:rsidRPr="00941F00">
        <w:rPr>
          <w:rFonts w:ascii="Arial" w:eastAsia="標楷體" w:hAnsi="Arial" w:cs="Arial"/>
          <w:bCs/>
          <w:lang w:eastAsia="zh-TW"/>
        </w:rPr>
        <w:t>台達創立於</w:t>
      </w:r>
      <w:r w:rsidRPr="00941F00">
        <w:rPr>
          <w:rFonts w:ascii="Arial" w:eastAsia="標楷體" w:hAnsi="Arial" w:cs="Arial"/>
          <w:bCs/>
          <w:lang w:eastAsia="zh-TW"/>
        </w:rPr>
        <w:t xml:space="preserve"> 1971 </w:t>
      </w:r>
      <w:r w:rsidRPr="00941F00">
        <w:rPr>
          <w:rFonts w:ascii="Arial" w:eastAsia="標楷體" w:hAnsi="Arial" w:cs="Arial"/>
          <w:bCs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941F00">
        <w:rPr>
          <w:rFonts w:ascii="Arial" w:eastAsia="標楷體" w:hAnsi="Arial" w:cs="Arial"/>
          <w:bCs/>
          <w:lang w:eastAsia="zh-TW"/>
        </w:rPr>
        <w:t xml:space="preserve"> </w:t>
      </w:r>
      <w:r w:rsidRPr="00941F00">
        <w:rPr>
          <w:rFonts w:ascii="Arial" w:eastAsia="標楷體" w:hAnsi="Arial" w:cs="Arial"/>
          <w:bCs/>
          <w:lang w:eastAsia="zh-TW"/>
        </w:rPr>
        <w:t>節能</w:t>
      </w:r>
      <w:r w:rsidRPr="00941F00">
        <w:rPr>
          <w:rFonts w:ascii="Arial" w:eastAsia="標楷體" w:hAnsi="Arial" w:cs="Arial"/>
          <w:bCs/>
          <w:lang w:eastAsia="zh-TW"/>
        </w:rPr>
        <w:t xml:space="preserve"> </w:t>
      </w:r>
      <w:r w:rsidRPr="00941F00">
        <w:rPr>
          <w:rFonts w:ascii="Arial" w:eastAsia="標楷體" w:hAnsi="Arial" w:cs="Arial"/>
          <w:bCs/>
          <w:lang w:eastAsia="zh-TW"/>
        </w:rPr>
        <w:t>愛地球」的經營使命，運用電力電子核心技術，整合全球資源與創新研發，深耕</w:t>
      </w:r>
      <w:r w:rsidRPr="00941F00">
        <w:rPr>
          <w:rFonts w:ascii="Arial" w:eastAsia="標楷體" w:hAnsi="Arial" w:cs="Arial"/>
          <w:bCs/>
          <w:lang w:eastAsia="zh-TW"/>
        </w:rPr>
        <w:t xml:space="preserve"> </w:t>
      </w:r>
      <w:r w:rsidRPr="00941F00">
        <w:rPr>
          <w:rFonts w:ascii="Arial" w:eastAsia="標楷體" w:hAnsi="Arial" w:cs="Arial"/>
          <w:bCs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</w:t>
      </w:r>
      <w:r w:rsidRPr="00941F00">
        <w:rPr>
          <w:rFonts w:ascii="Arial" w:eastAsia="標楷體" w:hAnsi="Arial" w:cs="Arial"/>
          <w:bCs/>
          <w:lang w:eastAsia="zh-TW"/>
        </w:rPr>
        <w:t xml:space="preserve"> </w:t>
      </w:r>
      <w:r w:rsidRPr="00941F00">
        <w:rPr>
          <w:rFonts w:ascii="Arial" w:eastAsia="標楷體" w:hAnsi="Arial" w:cs="Arial"/>
          <w:bCs/>
          <w:lang w:eastAsia="zh-TW"/>
        </w:rPr>
        <w:t>西哥、印度、巴西以及歐洲等地設有研發中心和生產基地。</w:t>
      </w:r>
    </w:p>
    <w:p w:rsidR="00941F00" w:rsidRPr="00941F00" w:rsidRDefault="00941F00" w:rsidP="00941F00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 w:rsidRPr="00941F00">
        <w:rPr>
          <w:rFonts w:ascii="Arial" w:eastAsia="標楷體" w:hAnsi="Arial" w:cs="Arial"/>
          <w:bCs/>
          <w:lang w:eastAsia="zh-TW"/>
        </w:rPr>
        <w:t>近年來，台達陸續榮獲多項國際榮耀與肯定。自</w:t>
      </w:r>
      <w:r w:rsidRPr="00941F00">
        <w:rPr>
          <w:rFonts w:ascii="Arial" w:eastAsia="標楷體" w:hAnsi="Arial" w:cs="Arial"/>
          <w:bCs/>
          <w:lang w:eastAsia="zh-TW"/>
        </w:rPr>
        <w:t>2011</w:t>
      </w:r>
      <w:r w:rsidRPr="00941F00">
        <w:rPr>
          <w:rFonts w:ascii="Arial" w:eastAsia="標楷體" w:hAnsi="Arial" w:cs="Arial"/>
          <w:bCs/>
          <w:lang w:eastAsia="zh-TW"/>
        </w:rPr>
        <w:t>年起，連續五年入選</w:t>
      </w:r>
      <w:proofErr w:type="gramStart"/>
      <w:r w:rsidRPr="00941F00">
        <w:rPr>
          <w:rFonts w:ascii="Arial" w:eastAsia="標楷體" w:hAnsi="Arial" w:cs="Arial"/>
          <w:bCs/>
          <w:lang w:eastAsia="zh-TW"/>
        </w:rPr>
        <w:t>道瓊永續</w:t>
      </w:r>
      <w:proofErr w:type="gramEnd"/>
      <w:r w:rsidRPr="00941F00">
        <w:rPr>
          <w:rFonts w:ascii="Arial" w:eastAsia="標楷體" w:hAnsi="Arial" w:cs="Arial"/>
          <w:bCs/>
          <w:lang w:eastAsia="zh-TW"/>
        </w:rPr>
        <w:t>指數</w:t>
      </w:r>
      <w:r w:rsidRPr="00941F00">
        <w:rPr>
          <w:rFonts w:ascii="Arial" w:eastAsia="標楷體" w:hAnsi="Arial" w:cs="Arial"/>
          <w:bCs/>
          <w:lang w:eastAsia="zh-TW"/>
        </w:rPr>
        <w:t xml:space="preserve">(Dow Jones Sustainability Indexes, </w:t>
      </w:r>
      <w:r w:rsidRPr="00941F00">
        <w:rPr>
          <w:rFonts w:ascii="Arial" w:eastAsia="標楷體" w:hAnsi="Arial" w:cs="Arial"/>
          <w:bCs/>
          <w:lang w:eastAsia="zh-TW"/>
        </w:rPr>
        <w:t>簡稱</w:t>
      </w:r>
      <w:r w:rsidRPr="00941F00">
        <w:rPr>
          <w:rFonts w:ascii="Arial" w:eastAsia="標楷體" w:hAnsi="Arial" w:cs="Arial"/>
          <w:bCs/>
          <w:lang w:eastAsia="zh-TW"/>
        </w:rPr>
        <w:t xml:space="preserve">DJSI) </w:t>
      </w:r>
      <w:r w:rsidRPr="00941F00">
        <w:rPr>
          <w:rFonts w:ascii="Arial" w:eastAsia="標楷體" w:hAnsi="Arial" w:cs="Arial"/>
          <w:bCs/>
          <w:lang w:eastAsia="zh-TW"/>
        </w:rPr>
        <w:t>之「世界指數」</w:t>
      </w:r>
      <w:r w:rsidRPr="00941F00">
        <w:rPr>
          <w:rFonts w:ascii="Arial" w:eastAsia="標楷體" w:hAnsi="Arial" w:cs="Arial"/>
          <w:bCs/>
          <w:lang w:eastAsia="zh-TW"/>
        </w:rPr>
        <w:t>(DJSI World)</w:t>
      </w:r>
      <w:r w:rsidRPr="00941F00">
        <w:rPr>
          <w:rFonts w:ascii="Arial" w:eastAsia="標楷體" w:hAnsi="Arial" w:cs="Arial"/>
          <w:bCs/>
          <w:lang w:eastAsia="zh-TW"/>
        </w:rPr>
        <w:t>，</w:t>
      </w:r>
      <w:r w:rsidRPr="00941F00">
        <w:rPr>
          <w:rFonts w:ascii="Arial" w:eastAsia="標楷體" w:hAnsi="Arial" w:cs="Arial"/>
          <w:bCs/>
          <w:lang w:eastAsia="zh-TW"/>
        </w:rPr>
        <w:t>2015</w:t>
      </w:r>
      <w:r w:rsidRPr="00941F00">
        <w:rPr>
          <w:rFonts w:ascii="Arial" w:eastAsia="標楷體" w:hAnsi="Arial" w:cs="Arial"/>
          <w:bCs/>
          <w:lang w:eastAsia="zh-TW"/>
        </w:rPr>
        <w:t>年總體評分躍居全球電子設備產業之首，並連續三年蟬聯「新興市場指數」</w:t>
      </w:r>
      <w:r w:rsidRPr="00941F00">
        <w:rPr>
          <w:rFonts w:ascii="Arial" w:eastAsia="標楷體" w:hAnsi="Arial" w:cs="Arial"/>
          <w:bCs/>
          <w:lang w:eastAsia="zh-TW"/>
        </w:rPr>
        <w:t>(DJSI-Emerging Markets)</w:t>
      </w:r>
      <w:r w:rsidRPr="00941F00">
        <w:rPr>
          <w:rFonts w:ascii="Arial" w:eastAsia="標楷體" w:hAnsi="Arial" w:cs="Arial"/>
          <w:bCs/>
          <w:lang w:eastAsia="zh-TW"/>
        </w:rPr>
        <w:t>」；</w:t>
      </w:r>
      <w:r w:rsidRPr="00941F00">
        <w:rPr>
          <w:rFonts w:ascii="Arial" w:eastAsia="標楷體" w:hAnsi="Arial" w:cs="Arial"/>
          <w:bCs/>
          <w:lang w:eastAsia="zh-TW"/>
        </w:rPr>
        <w:t>2014</w:t>
      </w:r>
      <w:r w:rsidRPr="00941F00">
        <w:rPr>
          <w:rFonts w:ascii="Arial" w:eastAsia="標楷體" w:hAnsi="Arial" w:cs="Arial"/>
          <w:bCs/>
          <w:lang w:eastAsia="zh-TW"/>
        </w:rPr>
        <w:t>年</w:t>
      </w:r>
      <w:r w:rsidRPr="00941F00">
        <w:rPr>
          <w:rFonts w:ascii="Arial" w:eastAsia="標楷體" w:hAnsi="Arial" w:cs="Arial"/>
          <w:bCs/>
          <w:lang w:eastAsia="zh-TW"/>
        </w:rPr>
        <w:t>CDP(</w:t>
      </w:r>
      <w:r w:rsidRPr="00941F00">
        <w:rPr>
          <w:rFonts w:ascii="Arial" w:eastAsia="標楷體" w:hAnsi="Arial" w:cs="Arial"/>
          <w:bCs/>
          <w:lang w:eastAsia="zh-TW"/>
        </w:rPr>
        <w:t>國際碳揭露專案</w:t>
      </w:r>
      <w:r w:rsidRPr="00941F00">
        <w:rPr>
          <w:rFonts w:ascii="Arial" w:eastAsia="標楷體" w:hAnsi="Arial" w:cs="Arial"/>
          <w:bCs/>
          <w:lang w:eastAsia="zh-TW"/>
        </w:rPr>
        <w:t>)</w:t>
      </w:r>
      <w:r w:rsidRPr="00941F00">
        <w:rPr>
          <w:rFonts w:ascii="Arial" w:eastAsia="標楷體" w:hAnsi="Arial" w:cs="Arial"/>
          <w:bCs/>
          <w:lang w:eastAsia="zh-TW"/>
        </w:rPr>
        <w:t>年度評比結果揭曉，台達從全球近</w:t>
      </w:r>
      <w:r w:rsidRPr="00941F00">
        <w:rPr>
          <w:rFonts w:ascii="Arial" w:eastAsia="標楷體" w:hAnsi="Arial" w:cs="Arial"/>
          <w:bCs/>
          <w:lang w:eastAsia="zh-TW"/>
        </w:rPr>
        <w:t>2,000</w:t>
      </w:r>
      <w:r w:rsidRPr="00941F00">
        <w:rPr>
          <w:rFonts w:ascii="Arial" w:eastAsia="標楷體" w:hAnsi="Arial" w:cs="Arial"/>
          <w:bCs/>
          <w:lang w:eastAsia="zh-TW"/>
        </w:rPr>
        <w:t>家參與</w:t>
      </w:r>
      <w:r w:rsidRPr="00941F00">
        <w:rPr>
          <w:rFonts w:ascii="Arial" w:eastAsia="標楷體" w:hAnsi="Arial" w:cs="Arial"/>
          <w:bCs/>
          <w:lang w:eastAsia="zh-TW"/>
        </w:rPr>
        <w:t>CDP</w:t>
      </w:r>
      <w:r w:rsidRPr="00941F00">
        <w:rPr>
          <w:rFonts w:ascii="Arial" w:eastAsia="標楷體" w:hAnsi="Arial" w:cs="Arial"/>
          <w:bCs/>
          <w:lang w:eastAsia="zh-TW"/>
        </w:rPr>
        <w:t>評比的上市企業中脫穎而出，不僅獲得最高等級</w:t>
      </w:r>
      <w:r w:rsidRPr="00941F00">
        <w:rPr>
          <w:rFonts w:ascii="Arial" w:eastAsia="標楷體" w:hAnsi="Arial" w:cs="Arial"/>
          <w:bCs/>
          <w:lang w:eastAsia="zh-TW"/>
        </w:rPr>
        <w:t>A</w:t>
      </w:r>
      <w:r w:rsidRPr="00941F00">
        <w:rPr>
          <w:rFonts w:ascii="Arial" w:eastAsia="標楷體" w:hAnsi="Arial" w:cs="Arial"/>
          <w:bCs/>
          <w:lang w:eastAsia="zh-TW"/>
        </w:rPr>
        <w:t>級評價，更是大中華區唯一入選氣候績效領導指數</w:t>
      </w:r>
      <w:r w:rsidRPr="00941F00">
        <w:rPr>
          <w:rFonts w:ascii="Arial" w:eastAsia="標楷體" w:hAnsi="Arial" w:cs="Arial"/>
          <w:bCs/>
          <w:lang w:eastAsia="zh-TW"/>
        </w:rPr>
        <w:t xml:space="preserve"> (Climate Performance Leadership Index, CPLI)</w:t>
      </w:r>
      <w:r w:rsidRPr="00941F00">
        <w:rPr>
          <w:rFonts w:ascii="Arial" w:eastAsia="標楷體" w:hAnsi="Arial" w:cs="Arial"/>
          <w:bCs/>
          <w:lang w:eastAsia="zh-TW"/>
        </w:rPr>
        <w:t>之企業。</w:t>
      </w:r>
      <w:r w:rsidRPr="00941F00">
        <w:rPr>
          <w:rFonts w:ascii="Arial" w:eastAsia="標楷體" w:hAnsi="Arial" w:cs="Arial"/>
          <w:bCs/>
          <w:lang w:eastAsia="zh-TW"/>
        </w:rPr>
        <w:t xml:space="preserve"> </w:t>
      </w:r>
    </w:p>
    <w:p w:rsidR="00941F00" w:rsidRPr="00941F00" w:rsidRDefault="00941F00" w:rsidP="00941F00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lang w:val="en-AU" w:eastAsia="zh-TW"/>
        </w:rPr>
      </w:pPr>
      <w:r w:rsidRPr="00941F00">
        <w:rPr>
          <w:rFonts w:ascii="Arial" w:eastAsia="標楷體" w:hAnsi="Arial" w:cs="Arial"/>
          <w:bCs/>
          <w:lang w:eastAsia="zh-TW"/>
        </w:rPr>
        <w:t>台達集團的詳細資料，請參見：</w:t>
      </w:r>
      <w:r w:rsidRPr="00941F00">
        <w:rPr>
          <w:rFonts w:ascii="Arial" w:hAnsi="Arial" w:cs="Arial"/>
        </w:rPr>
        <w:fldChar w:fldCharType="begin"/>
      </w:r>
      <w:r w:rsidRPr="00941F00">
        <w:rPr>
          <w:rFonts w:ascii="Arial" w:hAnsi="Arial" w:cs="Arial"/>
        </w:rPr>
        <w:instrText xml:space="preserve"> HYPERLINK "http://www.deltaww.com" </w:instrText>
      </w:r>
      <w:r w:rsidRPr="00941F00">
        <w:rPr>
          <w:rFonts w:ascii="Arial" w:hAnsi="Arial" w:cs="Arial"/>
        </w:rPr>
        <w:fldChar w:fldCharType="separate"/>
      </w:r>
      <w:r w:rsidRPr="00941F00">
        <w:rPr>
          <w:rFonts w:ascii="Arial" w:eastAsia="標楷體" w:hAnsi="Arial" w:cs="Arial"/>
          <w:lang w:val="en-AU" w:eastAsia="zh-TW"/>
        </w:rPr>
        <w:t>www.deltaww.com</w:t>
      </w:r>
      <w:r w:rsidRPr="00941F00">
        <w:rPr>
          <w:rFonts w:ascii="Arial" w:eastAsia="標楷體" w:hAnsi="Arial" w:cs="Arial"/>
          <w:lang w:val="en-AU" w:eastAsia="zh-TW"/>
        </w:rPr>
        <w:fldChar w:fldCharType="end"/>
      </w:r>
    </w:p>
    <w:p w:rsidR="00941F00" w:rsidRPr="00941F00" w:rsidRDefault="00941F00" w:rsidP="00941F00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/>
          <w:lang w:val="en-AU" w:eastAsia="zh-TW"/>
        </w:rPr>
      </w:pPr>
    </w:p>
    <w:p w:rsidR="00941F00" w:rsidRPr="00941F00" w:rsidRDefault="00941F00" w:rsidP="00941F00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/>
          <w:bCs/>
          <w:lang w:eastAsia="zh-TW"/>
        </w:rPr>
      </w:pPr>
      <w:r w:rsidRPr="00941F00">
        <w:rPr>
          <w:rFonts w:ascii="Arial" w:eastAsia="標楷體" w:hAnsi="Arial" w:cs="Arial"/>
          <w:b/>
          <w:bCs/>
          <w:lang w:eastAsia="zh-TW"/>
        </w:rPr>
        <w:t>新聞聯絡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941F00" w:rsidRPr="00941F00" w:rsidTr="0050619E">
        <w:tc>
          <w:tcPr>
            <w:tcW w:w="4380" w:type="dxa"/>
          </w:tcPr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>發言人：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>周志宏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 xml:space="preserve">Tel: 02-87972088  </w:t>
            </w:r>
            <w:proofErr w:type="spellStart"/>
            <w:r w:rsidRPr="00941F00">
              <w:rPr>
                <w:rFonts w:ascii="Arial" w:eastAsia="標楷體" w:hAnsi="Arial" w:cs="Arial"/>
                <w:lang w:eastAsia="zh-TW"/>
              </w:rPr>
              <w:t>ext</w:t>
            </w:r>
            <w:proofErr w:type="spellEnd"/>
            <w:r w:rsidRPr="00941F00">
              <w:rPr>
                <w:rFonts w:ascii="Arial" w:eastAsia="標楷體" w:hAnsi="Arial" w:cs="Arial"/>
                <w:lang w:eastAsia="zh-TW"/>
              </w:rPr>
              <w:t>: 5520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>Mobile: 0932-113-258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 xml:space="preserve">e-mail: </w:t>
            </w:r>
            <w:hyperlink r:id="rId9" w:history="1">
              <w:r w:rsidRPr="00941F00">
                <w:rPr>
                  <w:rFonts w:ascii="Arial" w:eastAsia="標楷體" w:hAnsi="Arial" w:cs="Arial"/>
                  <w:lang w:eastAsia="zh-TW"/>
                </w:rPr>
                <w:t>jesse.chou@delta.com.tw</w:t>
              </w:r>
            </w:hyperlink>
          </w:p>
        </w:tc>
        <w:tc>
          <w:tcPr>
            <w:tcW w:w="4140" w:type="dxa"/>
          </w:tcPr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>代理發言人：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>吳美慧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 xml:space="preserve">Tel: 02-87972088  </w:t>
            </w:r>
            <w:proofErr w:type="spellStart"/>
            <w:r w:rsidRPr="00941F00">
              <w:rPr>
                <w:rFonts w:ascii="Arial" w:eastAsia="標楷體" w:hAnsi="Arial" w:cs="Arial"/>
                <w:lang w:eastAsia="zh-TW"/>
              </w:rPr>
              <w:t>ext</w:t>
            </w:r>
            <w:proofErr w:type="spellEnd"/>
            <w:r w:rsidRPr="00941F00">
              <w:rPr>
                <w:rFonts w:ascii="Arial" w:eastAsia="標楷體" w:hAnsi="Arial" w:cs="Arial"/>
                <w:lang w:eastAsia="zh-TW"/>
              </w:rPr>
              <w:t>: 5528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>Mobile: 0915-228-811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val="fr-FR"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 xml:space="preserve">e-mail: </w:t>
            </w:r>
            <w:hyperlink r:id="rId10" w:history="1">
              <w:r w:rsidRPr="00941F00">
                <w:rPr>
                  <w:rFonts w:ascii="Arial" w:hAnsi="Arial" w:cs="Arial"/>
                  <w:lang w:eastAsia="zh-TW"/>
                </w:rPr>
                <w:t>may.wu@delta.com.tw</w:t>
              </w:r>
            </w:hyperlink>
          </w:p>
        </w:tc>
      </w:tr>
    </w:tbl>
    <w:p w:rsidR="006B7419" w:rsidRPr="00941F00" w:rsidRDefault="006B7419" w:rsidP="00941F00">
      <w:pPr>
        <w:snapToGrid w:val="0"/>
        <w:spacing w:after="200" w:line="240" w:lineRule="atLeast"/>
        <w:jc w:val="both"/>
        <w:rPr>
          <w:rFonts w:ascii="Arial" w:hAnsi="Arial" w:cs="Arial"/>
          <w:lang w:eastAsia="zh-TW"/>
        </w:rPr>
      </w:pPr>
    </w:p>
    <w:sectPr w:rsidR="006B7419" w:rsidRPr="00941F00" w:rsidSect="000D4981">
      <w:headerReference w:type="default" r:id="rId11"/>
      <w:pgSz w:w="11906" w:h="16838"/>
      <w:pgMar w:top="1920" w:right="1797" w:bottom="255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0A" w:rsidRDefault="0060720A" w:rsidP="00F13679">
      <w:r>
        <w:separator/>
      </w:r>
    </w:p>
  </w:endnote>
  <w:endnote w:type="continuationSeparator" w:id="0">
    <w:p w:rsidR="0060720A" w:rsidRDefault="0060720A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0A" w:rsidRDefault="0060720A" w:rsidP="00F13679">
      <w:r>
        <w:separator/>
      </w:r>
    </w:p>
  </w:footnote>
  <w:footnote w:type="continuationSeparator" w:id="0">
    <w:p w:rsidR="0060720A" w:rsidRDefault="0060720A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97" w:rsidRDefault="00134E90">
    <w:pPr>
      <w:pStyle w:val="a3"/>
      <w:rPr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-121285</wp:posOffset>
          </wp:positionV>
          <wp:extent cx="1619885" cy="497205"/>
          <wp:effectExtent l="0" t="0" r="0" b="0"/>
          <wp:wrapNone/>
          <wp:docPr id="6" name="圖片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5A71"/>
    <w:multiLevelType w:val="hybridMultilevel"/>
    <w:tmpl w:val="F5DA483A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2C00"/>
    <w:rsid w:val="0000451D"/>
    <w:rsid w:val="000308C8"/>
    <w:rsid w:val="0004356B"/>
    <w:rsid w:val="0005332D"/>
    <w:rsid w:val="000B5267"/>
    <w:rsid w:val="000B6345"/>
    <w:rsid w:val="000D3D32"/>
    <w:rsid w:val="000D4981"/>
    <w:rsid w:val="000E6AD2"/>
    <w:rsid w:val="00134E90"/>
    <w:rsid w:val="001375A6"/>
    <w:rsid w:val="00143B7B"/>
    <w:rsid w:val="00184D7C"/>
    <w:rsid w:val="00196ADC"/>
    <w:rsid w:val="001A1772"/>
    <w:rsid w:val="001C0E15"/>
    <w:rsid w:val="001C3DE2"/>
    <w:rsid w:val="00204699"/>
    <w:rsid w:val="0021262A"/>
    <w:rsid w:val="002370FB"/>
    <w:rsid w:val="00265A5A"/>
    <w:rsid w:val="0027376E"/>
    <w:rsid w:val="0029047F"/>
    <w:rsid w:val="002A1368"/>
    <w:rsid w:val="0034754F"/>
    <w:rsid w:val="003528D6"/>
    <w:rsid w:val="003552EF"/>
    <w:rsid w:val="00367998"/>
    <w:rsid w:val="00382336"/>
    <w:rsid w:val="0038540B"/>
    <w:rsid w:val="00393364"/>
    <w:rsid w:val="003E5480"/>
    <w:rsid w:val="003E64E4"/>
    <w:rsid w:val="003F40DE"/>
    <w:rsid w:val="004126A0"/>
    <w:rsid w:val="004319B3"/>
    <w:rsid w:val="0043245E"/>
    <w:rsid w:val="00460004"/>
    <w:rsid w:val="004E23B2"/>
    <w:rsid w:val="00507295"/>
    <w:rsid w:val="005338EE"/>
    <w:rsid w:val="00536872"/>
    <w:rsid w:val="0056289B"/>
    <w:rsid w:val="005D116A"/>
    <w:rsid w:val="00601641"/>
    <w:rsid w:val="0060720A"/>
    <w:rsid w:val="00615511"/>
    <w:rsid w:val="00616FAD"/>
    <w:rsid w:val="00623B43"/>
    <w:rsid w:val="00635605"/>
    <w:rsid w:val="00651C7C"/>
    <w:rsid w:val="006B7419"/>
    <w:rsid w:val="006D611C"/>
    <w:rsid w:val="006F1A97"/>
    <w:rsid w:val="00726F6C"/>
    <w:rsid w:val="00763151"/>
    <w:rsid w:val="007676BA"/>
    <w:rsid w:val="00793222"/>
    <w:rsid w:val="00797A2C"/>
    <w:rsid w:val="007A71C6"/>
    <w:rsid w:val="007B6DB0"/>
    <w:rsid w:val="007C2773"/>
    <w:rsid w:val="007E1B14"/>
    <w:rsid w:val="008412A0"/>
    <w:rsid w:val="00844CFB"/>
    <w:rsid w:val="008C1661"/>
    <w:rsid w:val="008D2BAE"/>
    <w:rsid w:val="008F6A3B"/>
    <w:rsid w:val="00913815"/>
    <w:rsid w:val="00937FF6"/>
    <w:rsid w:val="00941A41"/>
    <w:rsid w:val="00941F00"/>
    <w:rsid w:val="00955B26"/>
    <w:rsid w:val="00964980"/>
    <w:rsid w:val="00970685"/>
    <w:rsid w:val="0098456B"/>
    <w:rsid w:val="009A0EE1"/>
    <w:rsid w:val="009A49DF"/>
    <w:rsid w:val="009B32D4"/>
    <w:rsid w:val="009C660A"/>
    <w:rsid w:val="00A03421"/>
    <w:rsid w:val="00A60993"/>
    <w:rsid w:val="00A6630E"/>
    <w:rsid w:val="00AA2093"/>
    <w:rsid w:val="00AC5F71"/>
    <w:rsid w:val="00AE41D5"/>
    <w:rsid w:val="00AF55C6"/>
    <w:rsid w:val="00B30541"/>
    <w:rsid w:val="00B50154"/>
    <w:rsid w:val="00B90F1A"/>
    <w:rsid w:val="00C14936"/>
    <w:rsid w:val="00C61CCC"/>
    <w:rsid w:val="00C847C5"/>
    <w:rsid w:val="00CA56CD"/>
    <w:rsid w:val="00CB184B"/>
    <w:rsid w:val="00CD3EAB"/>
    <w:rsid w:val="00CD3F84"/>
    <w:rsid w:val="00CE7D58"/>
    <w:rsid w:val="00CF4820"/>
    <w:rsid w:val="00D12133"/>
    <w:rsid w:val="00D7531B"/>
    <w:rsid w:val="00D767CD"/>
    <w:rsid w:val="00DC25D0"/>
    <w:rsid w:val="00DE0DB9"/>
    <w:rsid w:val="00DF190B"/>
    <w:rsid w:val="00E679BA"/>
    <w:rsid w:val="00E8551F"/>
    <w:rsid w:val="00E86E89"/>
    <w:rsid w:val="00E965F6"/>
    <w:rsid w:val="00EA2AF8"/>
    <w:rsid w:val="00EB1046"/>
    <w:rsid w:val="00EC68FA"/>
    <w:rsid w:val="00EC6AE2"/>
    <w:rsid w:val="00ED6F2E"/>
    <w:rsid w:val="00F02464"/>
    <w:rsid w:val="00F13679"/>
    <w:rsid w:val="00F230CA"/>
    <w:rsid w:val="00F326F6"/>
    <w:rsid w:val="00F9392A"/>
    <w:rsid w:val="00FA6FB2"/>
    <w:rsid w:val="00FB0B68"/>
    <w:rsid w:val="00FE4A49"/>
    <w:rsid w:val="00FF1229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6">
    <w:name w:val="頁尾 字元"/>
    <w:link w:val="a5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E1B14"/>
    <w:pPr>
      <w:ind w:leftChars="200" w:left="480"/>
    </w:pPr>
  </w:style>
  <w:style w:type="character" w:customStyle="1" w:styleId="text13whiteb1">
    <w:name w:val="text_13_white_b1"/>
    <w:basedOn w:val="a0"/>
    <w:rsid w:val="00ED6F2E"/>
    <w:rPr>
      <w:rFonts w:ascii="Arial" w:hAnsi="Arial" w:cs="Arial" w:hint="default"/>
      <w:b/>
      <w:bCs/>
      <w:color w:val="FFFFFF"/>
      <w:sz w:val="20"/>
      <w:szCs w:val="20"/>
    </w:rPr>
  </w:style>
  <w:style w:type="paragraph" w:styleId="Web">
    <w:name w:val="Normal (Web)"/>
    <w:basedOn w:val="a"/>
    <w:uiPriority w:val="99"/>
    <w:unhideWhenUsed/>
    <w:rsid w:val="00F02464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a">
    <w:name w:val="Strong"/>
    <w:basedOn w:val="a0"/>
    <w:uiPriority w:val="22"/>
    <w:qFormat/>
    <w:locked/>
    <w:rsid w:val="00937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6">
    <w:name w:val="頁尾 字元"/>
    <w:link w:val="a5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E1B14"/>
    <w:pPr>
      <w:ind w:leftChars="200" w:left="480"/>
    </w:pPr>
  </w:style>
  <w:style w:type="character" w:customStyle="1" w:styleId="text13whiteb1">
    <w:name w:val="text_13_white_b1"/>
    <w:basedOn w:val="a0"/>
    <w:rsid w:val="00ED6F2E"/>
    <w:rPr>
      <w:rFonts w:ascii="Arial" w:hAnsi="Arial" w:cs="Arial" w:hint="default"/>
      <w:b/>
      <w:bCs/>
      <w:color w:val="FFFFFF"/>
      <w:sz w:val="20"/>
      <w:szCs w:val="20"/>
    </w:rPr>
  </w:style>
  <w:style w:type="paragraph" w:styleId="Web">
    <w:name w:val="Normal (Web)"/>
    <w:basedOn w:val="a"/>
    <w:uiPriority w:val="99"/>
    <w:unhideWhenUsed/>
    <w:rsid w:val="00F02464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a">
    <w:name w:val="Strong"/>
    <w:basedOn w:val="a0"/>
    <w:uiPriority w:val="22"/>
    <w:qFormat/>
    <w:locked/>
    <w:rsid w:val="0093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y.wu@delta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sse.chou@delta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40AD-CD93-4E3A-9A91-7ADECE06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</Words>
  <Characters>1820</Characters>
  <Application>Microsoft Office Word</Application>
  <DocSecurity>0</DocSecurity>
  <Lines>15</Lines>
  <Paragraphs>4</Paragraphs>
  <ScaleCrop>false</ScaleCrop>
  <Company>Delta Electronics, Inc.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KEN.CHUNG 鍾文杰</cp:lastModifiedBy>
  <cp:revision>15</cp:revision>
  <dcterms:created xsi:type="dcterms:W3CDTF">2015-11-10T08:23:00Z</dcterms:created>
  <dcterms:modified xsi:type="dcterms:W3CDTF">2015-11-24T07:39:00Z</dcterms:modified>
</cp:coreProperties>
</file>