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98" w:rsidRDefault="00C82640" w:rsidP="004C19E0">
      <w:pPr>
        <w:spacing w:line="0" w:lineRule="atLeast"/>
        <w:jc w:val="center"/>
        <w:rPr>
          <w:rStyle w:val="ae"/>
          <w:rFonts w:ascii="Arial" w:eastAsia="標楷體" w:hAnsi="Arial" w:cs="Arial"/>
          <w:color w:val="000000" w:themeColor="text1"/>
          <w:sz w:val="28"/>
          <w:szCs w:val="28"/>
          <w:lang w:val="en-GB" w:eastAsia="zh-TW"/>
        </w:rPr>
      </w:pPr>
      <w:r>
        <w:rPr>
          <w:rStyle w:val="ae"/>
          <w:rFonts w:ascii="Arial" w:eastAsia="標楷體" w:hAnsi="Arial" w:cs="Arial" w:hint="eastAsia"/>
          <w:color w:val="000000" w:themeColor="text1"/>
          <w:sz w:val="28"/>
          <w:szCs w:val="28"/>
          <w:lang w:val="en-GB" w:eastAsia="zh-TW"/>
        </w:rPr>
        <w:t>台達</w:t>
      </w:r>
      <w:r w:rsidR="00522583">
        <w:rPr>
          <w:rStyle w:val="ae"/>
          <w:rFonts w:ascii="Arial" w:eastAsia="標楷體" w:hAnsi="Arial" w:cs="Arial" w:hint="eastAsia"/>
          <w:color w:val="000000" w:themeColor="text1"/>
          <w:sz w:val="28"/>
          <w:szCs w:val="28"/>
          <w:lang w:val="en-GB" w:eastAsia="zh-TW"/>
        </w:rPr>
        <w:t>發表新</w:t>
      </w:r>
      <w:proofErr w:type="gramStart"/>
      <w:r w:rsidR="00522583">
        <w:rPr>
          <w:rStyle w:val="ae"/>
          <w:rFonts w:ascii="Arial" w:eastAsia="標楷體" w:hAnsi="Arial" w:cs="Arial" w:hint="eastAsia"/>
          <w:color w:val="000000" w:themeColor="text1"/>
          <w:sz w:val="28"/>
          <w:szCs w:val="28"/>
          <w:lang w:val="en-GB" w:eastAsia="zh-TW"/>
        </w:rPr>
        <w:t>系列</w:t>
      </w:r>
      <w:r>
        <w:rPr>
          <w:rStyle w:val="ae"/>
          <w:rFonts w:ascii="Arial" w:eastAsia="標楷體" w:hAnsi="Arial" w:cs="Arial" w:hint="eastAsia"/>
          <w:color w:val="000000" w:themeColor="text1"/>
          <w:sz w:val="28"/>
          <w:szCs w:val="28"/>
          <w:lang w:val="en-GB" w:eastAsia="zh-TW"/>
        </w:rPr>
        <w:t>工控</w:t>
      </w:r>
      <w:r w:rsidR="00522583">
        <w:rPr>
          <w:rStyle w:val="ae"/>
          <w:rFonts w:ascii="Arial" w:eastAsia="標楷體" w:hAnsi="Arial" w:cs="Arial" w:hint="eastAsia"/>
          <w:color w:val="000000" w:themeColor="text1"/>
          <w:sz w:val="28"/>
          <w:szCs w:val="28"/>
          <w:lang w:val="en-GB" w:eastAsia="zh-TW"/>
        </w:rPr>
        <w:t>產</w:t>
      </w:r>
      <w:r>
        <w:rPr>
          <w:rStyle w:val="ae"/>
          <w:rFonts w:ascii="Arial" w:eastAsia="標楷體" w:hAnsi="Arial" w:cs="Arial" w:hint="eastAsia"/>
          <w:color w:val="000000" w:themeColor="text1"/>
          <w:sz w:val="28"/>
          <w:szCs w:val="28"/>
          <w:lang w:val="en-GB" w:eastAsia="zh-TW"/>
        </w:rPr>
        <w:t>品</w:t>
      </w:r>
      <w:proofErr w:type="gramEnd"/>
      <w:r w:rsidR="007D4398">
        <w:rPr>
          <w:rStyle w:val="ae"/>
          <w:rFonts w:ascii="Arial" w:eastAsia="標楷體" w:hAnsi="Arial" w:cs="Arial" w:hint="eastAsia"/>
          <w:color w:val="000000" w:themeColor="text1"/>
          <w:sz w:val="28"/>
          <w:szCs w:val="28"/>
          <w:lang w:val="en-GB" w:eastAsia="zh-TW"/>
        </w:rPr>
        <w:t xml:space="preserve">　</w:t>
      </w:r>
      <w:r w:rsidR="00522583">
        <w:rPr>
          <w:rStyle w:val="ae"/>
          <w:rFonts w:ascii="Arial" w:eastAsia="標楷體" w:hAnsi="Arial" w:cs="Arial" w:hint="eastAsia"/>
          <w:color w:val="000000" w:themeColor="text1"/>
          <w:sz w:val="28"/>
          <w:szCs w:val="28"/>
          <w:lang w:val="en-GB" w:eastAsia="zh-TW"/>
        </w:rPr>
        <w:t>引領</w:t>
      </w:r>
      <w:r>
        <w:rPr>
          <w:rStyle w:val="ae"/>
          <w:rFonts w:ascii="Arial" w:eastAsia="標楷體" w:hAnsi="Arial" w:cs="Arial" w:hint="eastAsia"/>
          <w:color w:val="000000" w:themeColor="text1"/>
          <w:sz w:val="28"/>
          <w:szCs w:val="28"/>
          <w:lang w:val="en-GB" w:eastAsia="zh-TW"/>
        </w:rPr>
        <w:t>自動化</w:t>
      </w:r>
      <w:r w:rsidR="00522583">
        <w:rPr>
          <w:rStyle w:val="ae"/>
          <w:rFonts w:ascii="Arial" w:eastAsia="標楷體" w:hAnsi="Arial" w:cs="Arial" w:hint="eastAsia"/>
          <w:color w:val="000000" w:themeColor="text1"/>
          <w:sz w:val="28"/>
          <w:szCs w:val="28"/>
          <w:lang w:val="en-GB" w:eastAsia="zh-TW"/>
        </w:rPr>
        <w:t>設備升級</w:t>
      </w:r>
    </w:p>
    <w:p w:rsidR="009B522D" w:rsidRPr="00CF493C" w:rsidRDefault="004C19E0" w:rsidP="004C19E0">
      <w:pPr>
        <w:spacing w:line="0" w:lineRule="atLeast"/>
        <w:jc w:val="center"/>
        <w:rPr>
          <w:rStyle w:val="ae"/>
          <w:rFonts w:ascii="Arial" w:eastAsia="標楷體" w:hAnsi="Arial" w:cs="Arial"/>
          <w:b w:val="0"/>
          <w:color w:val="000000" w:themeColor="text1"/>
          <w:lang w:val="en-GB" w:eastAsia="zh-TW"/>
        </w:rPr>
      </w:pPr>
      <w:r w:rsidRPr="00CF493C">
        <w:rPr>
          <w:rStyle w:val="ae"/>
          <w:rFonts w:ascii="Arial" w:eastAsia="標楷體" w:hAnsi="Arial" w:cs="Arial" w:hint="eastAsia"/>
          <w:b w:val="0"/>
          <w:color w:val="000000" w:themeColor="text1"/>
          <w:lang w:val="en-GB" w:eastAsia="zh-TW"/>
        </w:rPr>
        <w:t>多</w:t>
      </w:r>
      <w:r w:rsidR="00C82640">
        <w:rPr>
          <w:rStyle w:val="ae"/>
          <w:rFonts w:ascii="Arial" w:eastAsia="標楷體" w:hAnsi="Arial" w:cs="Arial" w:hint="eastAsia"/>
          <w:b w:val="0"/>
          <w:color w:val="000000" w:themeColor="text1"/>
          <w:lang w:val="en-GB" w:eastAsia="zh-TW"/>
        </w:rPr>
        <w:t>項高速、高精、智慧自動化新產品問世</w:t>
      </w:r>
      <w:r w:rsidR="00C82640">
        <w:rPr>
          <w:rStyle w:val="ae"/>
          <w:rFonts w:ascii="Arial" w:eastAsia="標楷體" w:hAnsi="Arial" w:cs="Arial" w:hint="eastAsia"/>
          <w:b w:val="0"/>
          <w:color w:val="000000" w:themeColor="text1"/>
          <w:lang w:val="en-GB" w:eastAsia="zh-TW"/>
        </w:rPr>
        <w:t xml:space="preserve"> </w:t>
      </w:r>
      <w:r w:rsidR="00C82640">
        <w:rPr>
          <w:rStyle w:val="ae"/>
          <w:rFonts w:ascii="Arial" w:eastAsia="標楷體" w:hAnsi="Arial" w:cs="Arial" w:hint="eastAsia"/>
          <w:b w:val="0"/>
          <w:color w:val="000000" w:themeColor="text1"/>
          <w:lang w:val="en-GB" w:eastAsia="zh-TW"/>
        </w:rPr>
        <w:t>為客戶打造高階</w:t>
      </w:r>
      <w:r w:rsidR="00DE1B5D">
        <w:rPr>
          <w:rStyle w:val="ae"/>
          <w:rFonts w:ascii="Arial" w:eastAsia="標楷體" w:hAnsi="Arial" w:cs="Arial" w:hint="eastAsia"/>
          <w:b w:val="0"/>
          <w:color w:val="000000" w:themeColor="text1"/>
          <w:lang w:val="en-GB" w:eastAsia="zh-TW"/>
        </w:rPr>
        <w:t>機台和產線設備</w:t>
      </w:r>
    </w:p>
    <w:p w:rsidR="00A75258" w:rsidRPr="00CF493C" w:rsidRDefault="00A75258" w:rsidP="00421DB0">
      <w:pPr>
        <w:spacing w:beforeLines="50" w:before="180" w:line="0" w:lineRule="atLeast"/>
        <w:jc w:val="right"/>
        <w:rPr>
          <w:rFonts w:ascii="Arial" w:eastAsia="標楷體" w:hAnsi="Arial" w:cs="Arial"/>
          <w:color w:val="000000" w:themeColor="text1"/>
          <w:sz w:val="22"/>
          <w:szCs w:val="28"/>
          <w:lang w:eastAsia="zh-TW"/>
        </w:rPr>
      </w:pPr>
      <w:r w:rsidRPr="00CF493C">
        <w:rPr>
          <w:rFonts w:ascii="Arial" w:eastAsia="標楷體" w:hAnsi="Arial" w:cs="Arial"/>
          <w:color w:val="000000" w:themeColor="text1"/>
          <w:sz w:val="22"/>
          <w:szCs w:val="28"/>
          <w:lang w:eastAsia="zh-TW"/>
        </w:rPr>
        <w:t>發佈單位：台達電子</w:t>
      </w:r>
    </w:p>
    <w:p w:rsidR="002165DF" w:rsidRPr="00CF493C" w:rsidRDefault="00A75258" w:rsidP="0031683E">
      <w:pPr>
        <w:spacing w:line="0" w:lineRule="atLeast"/>
        <w:jc w:val="right"/>
        <w:rPr>
          <w:rFonts w:ascii="Arial" w:eastAsia="標楷體" w:hAnsi="Arial" w:cs="Arial"/>
          <w:color w:val="000000" w:themeColor="text1"/>
          <w:sz w:val="22"/>
          <w:szCs w:val="28"/>
          <w:lang w:eastAsia="zh-TW"/>
        </w:rPr>
      </w:pPr>
      <w:r w:rsidRPr="00CF493C">
        <w:rPr>
          <w:rFonts w:ascii="Arial" w:eastAsia="標楷體" w:hAnsi="Arial" w:cs="Arial"/>
          <w:color w:val="000000" w:themeColor="text1"/>
          <w:sz w:val="22"/>
          <w:szCs w:val="28"/>
          <w:lang w:eastAsia="zh-TW"/>
        </w:rPr>
        <w:t>發佈日期：民國</w:t>
      </w:r>
      <w:r w:rsidRPr="00CF493C">
        <w:rPr>
          <w:rFonts w:ascii="Arial" w:eastAsia="標楷體" w:hAnsi="Arial" w:cs="Arial"/>
          <w:color w:val="000000" w:themeColor="text1"/>
          <w:sz w:val="22"/>
          <w:szCs w:val="28"/>
          <w:lang w:eastAsia="zh-TW"/>
        </w:rPr>
        <w:t>10</w:t>
      </w:r>
      <w:r w:rsidR="00F65762">
        <w:rPr>
          <w:rFonts w:ascii="Arial" w:eastAsia="標楷體" w:hAnsi="Arial" w:cs="Arial" w:hint="eastAsia"/>
          <w:color w:val="000000" w:themeColor="text1"/>
          <w:sz w:val="22"/>
          <w:szCs w:val="28"/>
          <w:lang w:eastAsia="zh-TW"/>
        </w:rPr>
        <w:t>5</w:t>
      </w:r>
      <w:r w:rsidRPr="00CF493C">
        <w:rPr>
          <w:rFonts w:ascii="Arial" w:eastAsia="標楷體" w:hAnsi="Arial" w:cs="Arial"/>
          <w:color w:val="000000" w:themeColor="text1"/>
          <w:sz w:val="22"/>
          <w:szCs w:val="28"/>
          <w:lang w:eastAsia="zh-TW"/>
        </w:rPr>
        <w:t>年</w:t>
      </w:r>
      <w:r w:rsidR="00F65762">
        <w:rPr>
          <w:rFonts w:ascii="Arial" w:eastAsia="標楷體" w:hAnsi="Arial" w:cs="Arial" w:hint="eastAsia"/>
          <w:color w:val="000000" w:themeColor="text1"/>
          <w:sz w:val="22"/>
          <w:szCs w:val="28"/>
          <w:lang w:eastAsia="zh-TW"/>
        </w:rPr>
        <w:t>5</w:t>
      </w:r>
      <w:r w:rsidRPr="00CF493C">
        <w:rPr>
          <w:rFonts w:ascii="Arial" w:eastAsia="標楷體" w:hAnsi="Arial" w:cs="Arial"/>
          <w:color w:val="000000" w:themeColor="text1"/>
          <w:sz w:val="22"/>
          <w:szCs w:val="28"/>
          <w:lang w:eastAsia="zh-TW"/>
        </w:rPr>
        <w:t>月</w:t>
      </w:r>
      <w:r w:rsidR="00F65762">
        <w:rPr>
          <w:rFonts w:ascii="Arial" w:eastAsia="標楷體" w:hAnsi="Arial" w:cs="Arial" w:hint="eastAsia"/>
          <w:color w:val="000000" w:themeColor="text1"/>
          <w:sz w:val="22"/>
          <w:szCs w:val="28"/>
          <w:lang w:eastAsia="zh-TW"/>
        </w:rPr>
        <w:t>18</w:t>
      </w:r>
      <w:r w:rsidRPr="00CF493C">
        <w:rPr>
          <w:rFonts w:ascii="Arial" w:eastAsia="標楷體" w:hAnsi="Arial" w:cs="Arial"/>
          <w:color w:val="000000" w:themeColor="text1"/>
          <w:sz w:val="22"/>
          <w:szCs w:val="28"/>
          <w:lang w:eastAsia="zh-TW"/>
        </w:rPr>
        <w:t>日</w:t>
      </w:r>
    </w:p>
    <w:p w:rsidR="0041132C" w:rsidRPr="00CF493C" w:rsidRDefault="0041132C" w:rsidP="0031683E">
      <w:pPr>
        <w:spacing w:line="0" w:lineRule="atLeast"/>
        <w:jc w:val="right"/>
        <w:rPr>
          <w:rFonts w:ascii="Arial" w:eastAsia="標楷體" w:hAnsi="Arial" w:cs="Arial"/>
          <w:color w:val="000000" w:themeColor="text1"/>
          <w:sz w:val="22"/>
          <w:szCs w:val="28"/>
          <w:lang w:eastAsia="zh-TW"/>
        </w:rPr>
      </w:pPr>
    </w:p>
    <w:p w:rsidR="00BC4127" w:rsidRDefault="00302AA6" w:rsidP="00224A76">
      <w:pPr>
        <w:widowControl w:val="0"/>
        <w:rPr>
          <w:rFonts w:ascii="Arial" w:eastAsia="標楷體" w:hAnsi="Arial" w:cs="Arial"/>
          <w:color w:val="000000" w:themeColor="text1"/>
          <w:kern w:val="2"/>
          <w:lang w:eastAsia="zh-TW"/>
        </w:rPr>
      </w:pPr>
      <w:r w:rsidRPr="00CF493C"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佈局</w:t>
      </w:r>
      <w:r w:rsidR="00F16755"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自動化</w:t>
      </w:r>
      <w:r w:rsidR="00230A9C" w:rsidRPr="00CF493C"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領域</w:t>
      </w:r>
      <w:r w:rsidR="00F16755"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多年</w:t>
      </w:r>
      <w:r w:rsidR="00522583"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有成</w:t>
      </w:r>
      <w:r w:rsidRPr="00CF493C"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的</w:t>
      </w:r>
      <w:r w:rsidR="003A6D1B" w:rsidRPr="00050C84">
        <w:rPr>
          <w:rFonts w:ascii="Arial" w:eastAsia="標楷體" w:hAnsi="Arial" w:cs="Arial"/>
          <w:color w:val="000000" w:themeColor="text1"/>
          <w:kern w:val="2"/>
          <w:lang w:eastAsia="zh-TW"/>
        </w:rPr>
        <w:t>台達今</w:t>
      </w:r>
      <w:r w:rsidR="003A6D1B" w:rsidRPr="00050C84">
        <w:rPr>
          <w:rFonts w:ascii="Arial" w:eastAsia="標楷體" w:hAnsi="Arial" w:cs="Arial"/>
          <w:color w:val="000000" w:themeColor="text1"/>
          <w:kern w:val="2"/>
          <w:lang w:eastAsia="zh-TW"/>
        </w:rPr>
        <w:t>(</w:t>
      </w:r>
      <w:r w:rsidR="00F65762" w:rsidRPr="00050C84">
        <w:rPr>
          <w:rFonts w:ascii="Arial" w:eastAsia="標楷體" w:hAnsi="Arial" w:cs="Arial"/>
          <w:color w:val="000000" w:themeColor="text1"/>
          <w:kern w:val="2"/>
          <w:lang w:eastAsia="zh-TW"/>
        </w:rPr>
        <w:t>18</w:t>
      </w:r>
      <w:r w:rsidRPr="00050C84">
        <w:rPr>
          <w:rFonts w:ascii="Arial" w:eastAsia="標楷體" w:hAnsi="Arial" w:cs="Arial"/>
          <w:color w:val="000000" w:themeColor="text1"/>
          <w:kern w:val="2"/>
          <w:lang w:eastAsia="zh-TW"/>
        </w:rPr>
        <w:t>日</w:t>
      </w:r>
      <w:r w:rsidR="003A6D1B" w:rsidRPr="00050C84">
        <w:rPr>
          <w:rFonts w:ascii="Arial" w:eastAsia="標楷體" w:hAnsi="Arial" w:cs="Arial"/>
          <w:color w:val="000000" w:themeColor="text1"/>
          <w:kern w:val="2"/>
          <w:lang w:eastAsia="zh-TW"/>
        </w:rPr>
        <w:t>)</w:t>
      </w:r>
      <w:r w:rsidRPr="00050C84">
        <w:rPr>
          <w:rFonts w:ascii="Arial" w:eastAsia="標楷體" w:hAnsi="Arial" w:cs="Arial"/>
          <w:color w:val="000000" w:themeColor="text1"/>
          <w:kern w:val="2"/>
          <w:lang w:eastAsia="zh-TW"/>
        </w:rPr>
        <w:t>於桃園研發中心發表</w:t>
      </w:r>
      <w:r w:rsidR="00F16755" w:rsidRPr="00050C84">
        <w:rPr>
          <w:rFonts w:ascii="Arial" w:eastAsia="標楷體" w:hAnsi="Arial" w:cs="Arial"/>
          <w:color w:val="000000" w:themeColor="text1"/>
          <w:kern w:val="2"/>
          <w:lang w:eastAsia="zh-TW"/>
        </w:rPr>
        <w:t>多項自動化新產品</w:t>
      </w:r>
      <w:r w:rsidR="00B10F79" w:rsidRPr="00050C84">
        <w:rPr>
          <w:rFonts w:ascii="Arial" w:eastAsia="標楷體" w:hAnsi="Arial" w:cs="Arial"/>
          <w:color w:val="000000" w:themeColor="text1"/>
          <w:kern w:val="2"/>
          <w:lang w:eastAsia="zh-TW"/>
        </w:rPr>
        <w:t>，預期將在市場上</w:t>
      </w:r>
      <w:r w:rsidR="00FE452D" w:rsidRPr="00050C84">
        <w:rPr>
          <w:rFonts w:ascii="Arial" w:eastAsia="標楷體" w:hAnsi="Arial" w:cs="Arial"/>
          <w:color w:val="000000" w:themeColor="text1"/>
          <w:kern w:val="2"/>
          <w:lang w:eastAsia="zh-TW"/>
        </w:rPr>
        <w:t>引領設備升級潮流</w:t>
      </w:r>
      <w:r w:rsidR="00FE452D"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，</w:t>
      </w:r>
      <w:r w:rsidR="00B10F79" w:rsidRPr="00050C84">
        <w:rPr>
          <w:rFonts w:ascii="Arial" w:eastAsia="標楷體" w:hAnsi="Arial" w:cs="Arial"/>
          <w:color w:val="000000" w:themeColor="text1"/>
          <w:kern w:val="2"/>
          <w:lang w:eastAsia="zh-TW"/>
        </w:rPr>
        <w:t>開啓新局</w:t>
      </w:r>
      <w:r w:rsidR="00A76CDF" w:rsidRPr="00050C84">
        <w:rPr>
          <w:rFonts w:ascii="Arial" w:eastAsia="標楷體" w:hAnsi="Arial" w:cs="Arial"/>
          <w:color w:val="000000" w:themeColor="text1"/>
          <w:kern w:val="2"/>
          <w:lang w:eastAsia="zh-TW"/>
        </w:rPr>
        <w:t>。</w:t>
      </w:r>
      <w:r w:rsidR="00BC4127" w:rsidRPr="00050C84">
        <w:rPr>
          <w:rFonts w:ascii="Arial" w:eastAsia="標楷體" w:hAnsi="Arial" w:cs="Arial"/>
          <w:color w:val="000000" w:themeColor="text1"/>
          <w:kern w:val="2"/>
          <w:lang w:eastAsia="zh-TW"/>
        </w:rPr>
        <w:t>台達本次發表的產品包含：</w:t>
      </w:r>
      <w:r w:rsidR="00D80042">
        <w:rPr>
          <w:rFonts w:ascii="Arial" w:eastAsia="標楷體" w:hAnsi="Arial" w:cs="Arial" w:hint="eastAsia"/>
          <w:b/>
          <w:color w:val="000000" w:themeColor="text1"/>
          <w:kern w:val="2"/>
          <w:lang w:eastAsia="zh-TW"/>
        </w:rPr>
        <w:t>高功率密度</w:t>
      </w:r>
      <w:r w:rsidR="00BC4127" w:rsidRPr="00050C84">
        <w:rPr>
          <w:rFonts w:ascii="Arial" w:eastAsia="標楷體" w:hAnsi="Arial" w:cs="Arial"/>
          <w:b/>
          <w:color w:val="000000" w:themeColor="text1"/>
          <w:kern w:val="2"/>
          <w:lang w:eastAsia="zh-TW"/>
        </w:rPr>
        <w:t>精巧</w:t>
      </w:r>
      <w:r w:rsidR="00D80042">
        <w:rPr>
          <w:rFonts w:ascii="Arial" w:eastAsia="標楷體" w:hAnsi="Arial" w:cs="Arial" w:hint="eastAsia"/>
          <w:b/>
          <w:color w:val="000000" w:themeColor="text1"/>
          <w:kern w:val="2"/>
          <w:lang w:eastAsia="zh-TW"/>
        </w:rPr>
        <w:t>型</w:t>
      </w:r>
      <w:r w:rsidR="00BC4127" w:rsidRPr="00050C84">
        <w:rPr>
          <w:rFonts w:ascii="Arial" w:eastAsia="標楷體" w:hAnsi="Arial" w:cs="Arial"/>
          <w:b/>
          <w:color w:val="000000" w:themeColor="text1"/>
          <w:kern w:val="2"/>
          <w:lang w:eastAsia="zh-TW"/>
        </w:rPr>
        <w:t>向量控制變頻</w:t>
      </w:r>
      <w:r w:rsidR="00FE452D">
        <w:rPr>
          <w:rFonts w:ascii="Arial" w:eastAsia="標楷體" w:hAnsi="Arial" w:cs="Arial" w:hint="eastAsia"/>
          <w:b/>
          <w:color w:val="000000" w:themeColor="text1"/>
          <w:kern w:val="2"/>
          <w:lang w:eastAsia="zh-TW"/>
        </w:rPr>
        <w:t>器</w:t>
      </w:r>
      <w:r w:rsidR="00BC4127" w:rsidRPr="00050C84">
        <w:rPr>
          <w:rFonts w:ascii="Arial" w:eastAsia="標楷體" w:hAnsi="Arial" w:cs="Arial"/>
          <w:b/>
          <w:color w:val="000000" w:themeColor="text1"/>
          <w:kern w:val="2"/>
          <w:lang w:eastAsia="zh-TW"/>
        </w:rPr>
        <w:t>M</w:t>
      </w:r>
      <w:r w:rsidR="008D6E77">
        <w:rPr>
          <w:rFonts w:ascii="Arial" w:eastAsia="標楷體" w:hAnsi="Arial" w:cs="Arial" w:hint="eastAsia"/>
          <w:b/>
          <w:color w:val="000000" w:themeColor="text1"/>
          <w:kern w:val="2"/>
          <w:lang w:eastAsia="zh-TW"/>
        </w:rPr>
        <w:t>H</w:t>
      </w:r>
      <w:r w:rsidR="00BC4127" w:rsidRPr="00050C84">
        <w:rPr>
          <w:rFonts w:ascii="Arial" w:eastAsia="標楷體" w:hAnsi="Arial" w:cs="Arial"/>
          <w:b/>
          <w:color w:val="000000" w:themeColor="text1"/>
          <w:kern w:val="2"/>
          <w:lang w:eastAsia="zh-TW"/>
        </w:rPr>
        <w:t>300</w:t>
      </w:r>
      <w:r w:rsidR="008D6E77">
        <w:rPr>
          <w:rFonts w:ascii="Arial" w:eastAsia="標楷體" w:hAnsi="Arial" w:cs="Arial" w:hint="eastAsia"/>
          <w:b/>
          <w:color w:val="000000" w:themeColor="text1"/>
          <w:kern w:val="2"/>
          <w:lang w:eastAsia="zh-TW"/>
        </w:rPr>
        <w:t>/MS300</w:t>
      </w:r>
      <w:r w:rsidR="00BC4127" w:rsidRPr="00050C84">
        <w:rPr>
          <w:rFonts w:ascii="Arial" w:eastAsia="標楷體" w:hAnsi="Arial" w:cs="Arial"/>
          <w:b/>
          <w:color w:val="000000" w:themeColor="text1"/>
          <w:kern w:val="2"/>
          <w:lang w:eastAsia="zh-TW"/>
        </w:rPr>
        <w:t>系列</w:t>
      </w:r>
      <w:r w:rsidR="00BC4127" w:rsidRPr="00050C84">
        <w:rPr>
          <w:rFonts w:ascii="Arial" w:eastAsia="標楷體" w:hAnsi="Arial" w:cs="Arial"/>
          <w:color w:val="000000" w:themeColor="text1"/>
          <w:kern w:val="2"/>
          <w:lang w:eastAsia="zh-TW"/>
        </w:rPr>
        <w:t>、</w:t>
      </w:r>
      <w:r w:rsidR="00BC4127" w:rsidRPr="00050C84">
        <w:rPr>
          <w:rFonts w:ascii="Arial" w:eastAsia="標楷體" w:hAnsi="Arial" w:cs="Arial"/>
          <w:b/>
          <w:color w:val="000000" w:themeColor="text1"/>
          <w:kern w:val="2"/>
          <w:lang w:eastAsia="zh-TW"/>
        </w:rPr>
        <w:t>台達高階泛用</w:t>
      </w:r>
      <w:r w:rsidR="00D80042">
        <w:rPr>
          <w:rFonts w:ascii="Arial" w:eastAsia="標楷體" w:hAnsi="Arial" w:cs="Arial" w:hint="eastAsia"/>
          <w:b/>
          <w:color w:val="000000" w:themeColor="text1"/>
          <w:kern w:val="2"/>
          <w:lang w:eastAsia="zh-TW"/>
        </w:rPr>
        <w:t>中</w:t>
      </w:r>
      <w:r w:rsidR="00BC4127" w:rsidRPr="00050C84">
        <w:rPr>
          <w:rFonts w:ascii="Arial" w:eastAsia="標楷體" w:hAnsi="Arial" w:cs="Arial"/>
          <w:b/>
          <w:color w:val="000000" w:themeColor="text1"/>
          <w:kern w:val="2"/>
          <w:lang w:eastAsia="zh-TW"/>
        </w:rPr>
        <w:t>型控制器（</w:t>
      </w:r>
      <w:r w:rsidR="00BC4127" w:rsidRPr="00050C84">
        <w:rPr>
          <w:rFonts w:ascii="Arial" w:eastAsia="標楷體" w:hAnsi="Arial" w:cs="Arial"/>
          <w:b/>
          <w:color w:val="000000" w:themeColor="text1"/>
          <w:kern w:val="2"/>
          <w:lang w:eastAsia="zh-TW"/>
        </w:rPr>
        <w:t>PLC</w:t>
      </w:r>
      <w:r w:rsidR="00BC4127" w:rsidRPr="00050C84">
        <w:rPr>
          <w:rFonts w:ascii="Arial" w:eastAsia="標楷體" w:hAnsi="Arial" w:cs="Arial"/>
          <w:b/>
          <w:color w:val="000000" w:themeColor="text1"/>
          <w:kern w:val="2"/>
          <w:lang w:eastAsia="zh-TW"/>
        </w:rPr>
        <w:t>）</w:t>
      </w:r>
      <w:r w:rsidR="00BC4127" w:rsidRPr="00050C84">
        <w:rPr>
          <w:rFonts w:ascii="Arial" w:eastAsia="標楷體" w:hAnsi="Arial" w:cs="Arial"/>
          <w:b/>
          <w:color w:val="000000" w:themeColor="text1"/>
          <w:kern w:val="2"/>
          <w:lang w:eastAsia="zh-TW"/>
        </w:rPr>
        <w:t>AS</w:t>
      </w:r>
      <w:r w:rsidR="00BC4127" w:rsidRPr="00050C84">
        <w:rPr>
          <w:rFonts w:ascii="Arial" w:eastAsia="標楷體" w:hAnsi="Arial" w:cs="Arial"/>
          <w:b/>
          <w:color w:val="000000" w:themeColor="text1"/>
          <w:kern w:val="2"/>
          <w:lang w:eastAsia="zh-TW"/>
        </w:rPr>
        <w:t>系列</w:t>
      </w:r>
      <w:r w:rsidR="00BC4127" w:rsidRPr="00050C84">
        <w:rPr>
          <w:rFonts w:ascii="Arial" w:eastAsia="標楷體" w:hAnsi="Arial" w:cs="Arial"/>
          <w:color w:val="000000" w:themeColor="text1"/>
          <w:kern w:val="2"/>
          <w:lang w:eastAsia="zh-TW"/>
        </w:rPr>
        <w:t>、</w:t>
      </w:r>
      <w:r w:rsidR="00BC4127" w:rsidRPr="00050C84">
        <w:rPr>
          <w:rFonts w:ascii="Arial" w:eastAsia="標楷體" w:hAnsi="Arial" w:cs="Arial"/>
          <w:b/>
          <w:color w:val="000000" w:themeColor="text1"/>
          <w:kern w:val="2"/>
          <w:lang w:eastAsia="zh-TW"/>
        </w:rPr>
        <w:t>高性能</w:t>
      </w:r>
      <w:r w:rsidR="00D80042">
        <w:rPr>
          <w:rFonts w:ascii="Arial" w:eastAsia="標楷體" w:hAnsi="Arial" w:cs="Arial" w:hint="eastAsia"/>
          <w:b/>
          <w:color w:val="000000" w:themeColor="text1"/>
          <w:kern w:val="2"/>
          <w:lang w:eastAsia="zh-TW"/>
        </w:rPr>
        <w:t>、高解析度、高精度</w:t>
      </w:r>
      <w:r w:rsidR="00BC4127" w:rsidRPr="00050C84">
        <w:rPr>
          <w:rFonts w:ascii="Arial" w:eastAsia="標楷體" w:hAnsi="Arial" w:cs="Arial"/>
          <w:b/>
          <w:color w:val="000000" w:themeColor="text1"/>
          <w:kern w:val="2"/>
          <w:lang w:eastAsia="zh-TW"/>
        </w:rPr>
        <w:t>交流伺服系統</w:t>
      </w:r>
      <w:r w:rsidR="00BC4127" w:rsidRPr="00050C84">
        <w:rPr>
          <w:rFonts w:ascii="Arial" w:eastAsia="標楷體" w:hAnsi="Arial" w:cs="Arial"/>
          <w:b/>
          <w:color w:val="000000" w:themeColor="text1"/>
          <w:kern w:val="2"/>
          <w:lang w:eastAsia="zh-TW"/>
        </w:rPr>
        <w:t>ASDA-A3</w:t>
      </w:r>
      <w:r w:rsidR="00BC4127" w:rsidRPr="00050C84">
        <w:rPr>
          <w:rFonts w:ascii="Arial" w:eastAsia="標楷體" w:hAnsi="Arial" w:cs="Arial"/>
          <w:b/>
          <w:color w:val="000000" w:themeColor="text1"/>
          <w:kern w:val="2"/>
          <w:lang w:eastAsia="zh-TW"/>
        </w:rPr>
        <w:t>系列</w:t>
      </w:r>
      <w:r w:rsidR="00BC4127" w:rsidRPr="00050C84">
        <w:rPr>
          <w:rFonts w:ascii="Arial" w:eastAsia="標楷體" w:hAnsi="Arial" w:cs="Arial"/>
          <w:color w:val="000000" w:themeColor="text1"/>
          <w:kern w:val="2"/>
          <w:lang w:eastAsia="zh-TW"/>
        </w:rPr>
        <w:t>、</w:t>
      </w:r>
      <w:r w:rsidR="00BC4127" w:rsidRPr="00050C84">
        <w:rPr>
          <w:rFonts w:ascii="Arial" w:eastAsia="標楷體" w:hAnsi="Arial" w:cs="Arial"/>
          <w:b/>
          <w:color w:val="000000" w:themeColor="text1"/>
          <w:kern w:val="2"/>
          <w:lang w:eastAsia="zh-TW"/>
        </w:rPr>
        <w:t>線性運動產品</w:t>
      </w:r>
      <w:r w:rsidR="00BC4127" w:rsidRPr="00050C84">
        <w:rPr>
          <w:rFonts w:ascii="Arial" w:eastAsia="標楷體" w:hAnsi="Arial" w:cs="Arial"/>
          <w:color w:val="000000" w:themeColor="text1"/>
          <w:kern w:val="2"/>
          <w:lang w:eastAsia="zh-TW"/>
        </w:rPr>
        <w:t>、</w:t>
      </w:r>
      <w:r w:rsidR="00D80042">
        <w:rPr>
          <w:rFonts w:ascii="Arial" w:eastAsia="標楷體" w:hAnsi="Arial" w:cs="Arial" w:hint="eastAsia"/>
          <w:b/>
          <w:color w:val="000000" w:themeColor="text1"/>
          <w:kern w:val="2"/>
          <w:lang w:eastAsia="zh-TW"/>
        </w:rPr>
        <w:t>多鏡頭</w:t>
      </w:r>
      <w:r w:rsidR="004C0169" w:rsidRPr="00050C84">
        <w:rPr>
          <w:rFonts w:ascii="Arial" w:eastAsia="標楷體" w:hAnsi="Arial" w:cs="Arial"/>
          <w:b/>
          <w:color w:val="000000" w:themeColor="text1"/>
          <w:kern w:val="2"/>
          <w:lang w:eastAsia="zh-TW"/>
        </w:rPr>
        <w:t>機器視覺系統</w:t>
      </w:r>
      <w:r w:rsidR="004C0169" w:rsidRPr="00050C84">
        <w:rPr>
          <w:rFonts w:ascii="Arial" w:eastAsia="標楷體" w:hAnsi="Arial" w:cs="Arial"/>
          <w:color w:val="000000" w:themeColor="text1"/>
          <w:kern w:val="2"/>
          <w:lang w:eastAsia="zh-TW"/>
        </w:rPr>
        <w:t>、以及</w:t>
      </w:r>
      <w:r w:rsidR="00050C84" w:rsidRPr="00050C84">
        <w:rPr>
          <w:rFonts w:ascii="Arial" w:eastAsia="標楷體" w:hAnsi="Arial" w:cs="Arial"/>
          <w:color w:val="000000" w:themeColor="text1"/>
          <w:kern w:val="2"/>
          <w:lang w:eastAsia="zh-TW"/>
        </w:rPr>
        <w:t>多項</w:t>
      </w:r>
      <w:r w:rsidR="004C0169" w:rsidRPr="00050C84">
        <w:rPr>
          <w:rFonts w:ascii="Arial" w:eastAsia="標楷體" w:hAnsi="Arial" w:cs="Arial"/>
          <w:b/>
          <w:color w:val="000000" w:themeColor="text1"/>
          <w:kern w:val="2"/>
          <w:lang w:eastAsia="zh-TW"/>
        </w:rPr>
        <w:t>智慧感測器</w:t>
      </w:r>
      <w:r w:rsidR="00FE452D">
        <w:rPr>
          <w:rFonts w:ascii="Arial" w:eastAsia="標楷體" w:hAnsi="Arial" w:cs="Arial" w:hint="eastAsia"/>
          <w:b/>
          <w:color w:val="000000" w:themeColor="text1"/>
          <w:kern w:val="2"/>
          <w:lang w:eastAsia="zh-TW"/>
        </w:rPr>
        <w:t>等</w:t>
      </w:r>
      <w:r w:rsidR="004C0169" w:rsidRPr="00050C84">
        <w:rPr>
          <w:rFonts w:ascii="Arial" w:eastAsia="標楷體" w:hAnsi="Arial" w:cs="Arial"/>
          <w:color w:val="000000" w:themeColor="text1"/>
          <w:kern w:val="2"/>
          <w:lang w:eastAsia="zh-TW"/>
        </w:rPr>
        <w:t>，</w:t>
      </w:r>
      <w:r w:rsidR="0041647D" w:rsidRPr="0041647D"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產品的整體效能提升，豐富台達自動化產品線</w:t>
      </w:r>
      <w:r w:rsidR="004C0169" w:rsidRPr="00050C84">
        <w:rPr>
          <w:rFonts w:ascii="Arial" w:eastAsia="標楷體" w:hAnsi="Arial" w:cs="Arial"/>
          <w:color w:val="000000" w:themeColor="text1"/>
          <w:kern w:val="2"/>
          <w:lang w:eastAsia="zh-TW"/>
        </w:rPr>
        <w:t>。</w:t>
      </w:r>
    </w:p>
    <w:p w:rsidR="002766D0" w:rsidRDefault="002766D0" w:rsidP="00224A76">
      <w:pPr>
        <w:widowControl w:val="0"/>
        <w:rPr>
          <w:rFonts w:ascii="Arial" w:eastAsia="標楷體" w:hAnsi="Arial" w:cs="Arial"/>
          <w:color w:val="000000" w:themeColor="text1"/>
          <w:kern w:val="2"/>
          <w:lang w:eastAsia="zh-TW"/>
        </w:rPr>
      </w:pPr>
    </w:p>
    <w:p w:rsidR="00224A76" w:rsidRPr="00CF493C" w:rsidRDefault="00224A76" w:rsidP="00224A76">
      <w:pPr>
        <w:widowControl w:val="0"/>
        <w:rPr>
          <w:rFonts w:ascii="Arial" w:eastAsia="標楷體" w:hAnsi="Arial" w:cs="Arial"/>
          <w:color w:val="000000" w:themeColor="text1"/>
          <w:kern w:val="2"/>
          <w:lang w:eastAsia="zh-TW"/>
        </w:rPr>
      </w:pPr>
      <w:r w:rsidRPr="00CF493C"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台達</w:t>
      </w:r>
      <w:r w:rsidR="00FE452D"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資深副總裁暨</w:t>
      </w:r>
      <w:r w:rsidRPr="00CF493C"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機電事業群總經理張訓海表示：「製造業目前正面臨產業轉型升級的臨界點，</w:t>
      </w:r>
      <w:r w:rsidR="0041647D"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因應</w:t>
      </w:r>
      <w:r w:rsidRPr="00CF493C"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商品週期短、需求多樣性和精度要求高</w:t>
      </w:r>
      <w:r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等</w:t>
      </w:r>
      <w:r w:rsidR="0041647D"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趨勢</w:t>
      </w:r>
      <w:r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，對於製造機台性能、設備要求智慧性日益提高。台達在自動化產業累積多年經驗，</w:t>
      </w:r>
      <w:r w:rsidR="0070294B"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持續創新</w:t>
      </w:r>
      <w:r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研發，因應業界轉型或升級的需求不斷開發新產品，</w:t>
      </w:r>
      <w:r w:rsidR="0070294B"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提供</w:t>
      </w:r>
      <w:r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客戶走在市場潮流前端的高精、高速、高功能</w:t>
      </w:r>
      <w:r w:rsidR="0070294B"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自動化</w:t>
      </w:r>
      <w:r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產品，</w:t>
      </w:r>
      <w:r w:rsidR="0070294B"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以</w:t>
      </w:r>
      <w:r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提升機台性能和產能，保持競爭力。</w:t>
      </w:r>
      <w:r w:rsidRPr="00CF493C"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」</w:t>
      </w:r>
    </w:p>
    <w:p w:rsidR="00224A76" w:rsidRDefault="00224A76" w:rsidP="00224A76">
      <w:pPr>
        <w:widowControl w:val="0"/>
        <w:rPr>
          <w:rFonts w:ascii="Arial" w:eastAsia="標楷體" w:hAnsi="Arial" w:cs="Arial"/>
          <w:color w:val="000000" w:themeColor="text1"/>
          <w:kern w:val="2"/>
          <w:lang w:eastAsia="zh-TW"/>
        </w:rPr>
      </w:pPr>
    </w:p>
    <w:p w:rsidR="004C0169" w:rsidRDefault="00224A76" w:rsidP="00224A76">
      <w:pPr>
        <w:widowControl w:val="0"/>
        <w:rPr>
          <w:rFonts w:ascii="Arial" w:eastAsia="標楷體" w:hAnsi="Arial" w:cs="Arial"/>
          <w:color w:val="000000" w:themeColor="text1"/>
          <w:kern w:val="2"/>
          <w:lang w:eastAsia="zh-TW"/>
        </w:rPr>
      </w:pPr>
      <w:r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順應市場潮流，此次台達發表的自動化新產品，在性能、功能</w:t>
      </w:r>
      <w:r w:rsidR="0070294B"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和</w:t>
      </w:r>
      <w:r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特色上，皆較</w:t>
      </w:r>
      <w:r w:rsidR="0070294B"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前一代</w:t>
      </w:r>
      <w:r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產品更完整強大、更智慧</w:t>
      </w:r>
      <w:r w:rsidR="0070294B"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，不僅</w:t>
      </w:r>
      <w:r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符合業界應用需求，產品體積亦縮小許多</w:t>
      </w:r>
      <w:r w:rsidR="0070294B"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。</w:t>
      </w:r>
      <w:r w:rsidR="0041647D"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主要</w:t>
      </w:r>
      <w:r w:rsidR="0070294B"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新產品特色如下</w:t>
      </w:r>
      <w:r w:rsidR="00E47B6B">
        <w:rPr>
          <w:rFonts w:ascii="Arial" w:eastAsia="標楷體" w:hAnsi="Arial" w:cs="Arial" w:hint="eastAsia"/>
          <w:color w:val="000000" w:themeColor="text1"/>
          <w:kern w:val="2"/>
          <w:lang w:eastAsia="zh-TW"/>
        </w:rPr>
        <w:t>：</w:t>
      </w:r>
    </w:p>
    <w:p w:rsidR="00E47B6B" w:rsidRPr="00050C84" w:rsidRDefault="00E47B6B" w:rsidP="00224A76">
      <w:pPr>
        <w:widowControl w:val="0"/>
        <w:rPr>
          <w:rFonts w:ascii="Arial" w:eastAsia="標楷體" w:hAnsi="Arial" w:cs="Arial"/>
          <w:color w:val="000000" w:themeColor="text1"/>
          <w:kern w:val="2"/>
          <w:lang w:eastAsia="zh-TW"/>
        </w:rPr>
      </w:pPr>
    </w:p>
    <w:p w:rsidR="004C0169" w:rsidRPr="00050C84" w:rsidRDefault="00D80042" w:rsidP="00224A7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eastAsia="標楷體" w:hAnsi="Arial" w:cs="Arial"/>
          <w:bCs/>
          <w:lang w:eastAsia="zh-TW"/>
        </w:rPr>
      </w:pPr>
      <w:r>
        <w:rPr>
          <w:rFonts w:ascii="Arial" w:eastAsia="標楷體" w:hAnsi="Arial" w:cs="Arial" w:hint="eastAsia"/>
          <w:b/>
          <w:color w:val="000000" w:themeColor="text1"/>
          <w:kern w:val="2"/>
          <w:lang w:eastAsia="zh-TW"/>
        </w:rPr>
        <w:t>高功率密度</w:t>
      </w:r>
      <w:r w:rsidR="004C0169" w:rsidRPr="00050C84">
        <w:rPr>
          <w:rFonts w:ascii="Arial" w:eastAsia="標楷體" w:hAnsi="Arial" w:cs="Arial"/>
          <w:b/>
          <w:bCs/>
          <w:lang w:eastAsia="zh-TW"/>
        </w:rPr>
        <w:t>精巧</w:t>
      </w:r>
      <w:r>
        <w:rPr>
          <w:rFonts w:ascii="Arial" w:eastAsia="標楷體" w:hAnsi="Arial" w:cs="Arial" w:hint="eastAsia"/>
          <w:b/>
          <w:bCs/>
          <w:lang w:eastAsia="zh-TW"/>
        </w:rPr>
        <w:t>型</w:t>
      </w:r>
      <w:r w:rsidR="004C0169" w:rsidRPr="00050C84">
        <w:rPr>
          <w:rFonts w:ascii="Arial" w:eastAsia="標楷體" w:hAnsi="Arial" w:cs="Arial"/>
          <w:b/>
          <w:bCs/>
          <w:lang w:eastAsia="zh-TW"/>
        </w:rPr>
        <w:t>向量控制變頻器（高效型</w:t>
      </w:r>
      <w:r w:rsidR="004C0169" w:rsidRPr="00050C84">
        <w:rPr>
          <w:rFonts w:ascii="Arial" w:eastAsia="標楷體" w:hAnsi="Arial" w:cs="Arial"/>
          <w:b/>
          <w:bCs/>
          <w:lang w:eastAsia="zh-TW"/>
        </w:rPr>
        <w:t>MH300</w:t>
      </w:r>
      <w:r w:rsidR="004C0169" w:rsidRPr="00050C84">
        <w:rPr>
          <w:rFonts w:ascii="Arial" w:eastAsia="標楷體" w:hAnsi="Arial" w:cs="Arial"/>
          <w:b/>
          <w:bCs/>
          <w:lang w:eastAsia="zh-TW"/>
        </w:rPr>
        <w:t>系列／標準型</w:t>
      </w:r>
      <w:r w:rsidR="004C0169" w:rsidRPr="00050C84">
        <w:rPr>
          <w:rFonts w:ascii="Arial" w:eastAsia="標楷體" w:hAnsi="Arial" w:cs="Arial"/>
          <w:b/>
          <w:bCs/>
          <w:lang w:eastAsia="zh-TW"/>
        </w:rPr>
        <w:t>MS300</w:t>
      </w:r>
      <w:r w:rsidR="004C0169" w:rsidRPr="00050C84">
        <w:rPr>
          <w:rFonts w:ascii="Arial" w:eastAsia="標楷體" w:hAnsi="Arial" w:cs="Arial"/>
          <w:b/>
          <w:bCs/>
          <w:lang w:eastAsia="zh-TW"/>
        </w:rPr>
        <w:t>系列）</w:t>
      </w:r>
      <w:r w:rsidR="004C0169" w:rsidRPr="00050C84">
        <w:rPr>
          <w:rFonts w:ascii="Arial" w:eastAsia="標楷體" w:hAnsi="Arial" w:cs="Arial"/>
          <w:bCs/>
          <w:lang w:eastAsia="zh-TW"/>
        </w:rPr>
        <w:t>是台達</w:t>
      </w:r>
      <w:r w:rsidR="00050C84" w:rsidRPr="00050C84">
        <w:rPr>
          <w:rFonts w:ascii="Arial" w:eastAsia="標楷體" w:hAnsi="Arial" w:cs="Arial"/>
          <w:bCs/>
          <w:lang w:eastAsia="zh-TW"/>
        </w:rPr>
        <w:t>自</w:t>
      </w:r>
      <w:r w:rsidR="00050C84" w:rsidRPr="00050C84">
        <w:rPr>
          <w:rFonts w:ascii="Arial" w:eastAsia="標楷體" w:hAnsi="Arial" w:cs="Arial"/>
          <w:bCs/>
          <w:lang w:eastAsia="zh-TW"/>
        </w:rPr>
        <w:t>1995</w:t>
      </w:r>
      <w:r w:rsidR="00050C84" w:rsidRPr="00050C84">
        <w:rPr>
          <w:rFonts w:ascii="Arial" w:eastAsia="標楷體" w:hAnsi="Arial" w:cs="Arial"/>
          <w:bCs/>
          <w:lang w:eastAsia="zh-TW"/>
        </w:rPr>
        <w:t>年進入自動化領域至今</w:t>
      </w:r>
      <w:r w:rsidR="0070294B">
        <w:rPr>
          <w:rFonts w:ascii="Arial" w:eastAsia="標楷體" w:hAnsi="Arial" w:cs="Arial" w:hint="eastAsia"/>
          <w:bCs/>
          <w:lang w:eastAsia="zh-TW"/>
        </w:rPr>
        <w:t>所</w:t>
      </w:r>
      <w:r w:rsidR="004C0169" w:rsidRPr="00050C84">
        <w:rPr>
          <w:rFonts w:ascii="Arial" w:eastAsia="標楷體" w:hAnsi="Arial" w:cs="Arial"/>
          <w:bCs/>
          <w:lang w:eastAsia="zh-TW"/>
        </w:rPr>
        <w:t>推出體積最小的變頻器，</w:t>
      </w:r>
      <w:proofErr w:type="gramStart"/>
      <w:r w:rsidR="0041647D">
        <w:rPr>
          <w:rFonts w:ascii="Arial" w:eastAsia="標楷體" w:hAnsi="Arial" w:cs="Arial" w:hint="eastAsia"/>
          <w:bCs/>
          <w:lang w:eastAsia="zh-TW"/>
        </w:rPr>
        <w:t>採</w:t>
      </w:r>
      <w:proofErr w:type="gramEnd"/>
      <w:r w:rsidR="004C0169" w:rsidRPr="00050C84">
        <w:rPr>
          <w:rFonts w:ascii="Arial" w:eastAsia="標楷體" w:hAnsi="Arial" w:cs="Arial"/>
          <w:bCs/>
          <w:lang w:eastAsia="zh-TW"/>
        </w:rPr>
        <w:t>全新精巧設計，體積較現有產品縮小達</w:t>
      </w:r>
      <w:r w:rsidR="004C0169" w:rsidRPr="00050C84">
        <w:rPr>
          <w:rFonts w:ascii="Arial" w:eastAsia="標楷體" w:hAnsi="Arial" w:cs="Arial"/>
          <w:bCs/>
          <w:lang w:eastAsia="zh-TW"/>
        </w:rPr>
        <w:t>40%</w:t>
      </w:r>
      <w:r w:rsidR="004C0169" w:rsidRPr="00050C84">
        <w:rPr>
          <w:rFonts w:ascii="Arial" w:eastAsia="標楷體" w:hAnsi="Arial" w:cs="Arial"/>
          <w:bCs/>
          <w:lang w:eastAsia="zh-TW"/>
        </w:rPr>
        <w:t>，為客戶大幅</w:t>
      </w:r>
      <w:r w:rsidR="008D6E77">
        <w:rPr>
          <w:rFonts w:ascii="Arial" w:eastAsia="標楷體" w:hAnsi="Arial" w:cs="Arial" w:hint="eastAsia"/>
          <w:bCs/>
          <w:lang w:eastAsia="zh-TW"/>
        </w:rPr>
        <w:t>節省</w:t>
      </w:r>
      <w:r w:rsidR="004C0169" w:rsidRPr="00050C84">
        <w:rPr>
          <w:rFonts w:ascii="Arial" w:eastAsia="標楷體" w:hAnsi="Arial" w:cs="Arial"/>
          <w:bCs/>
          <w:lang w:eastAsia="zh-TW"/>
        </w:rPr>
        <w:t>安裝空間，安裝、操作簡單，是外觀</w:t>
      </w:r>
      <w:r w:rsidR="0070294B">
        <w:rPr>
          <w:rFonts w:ascii="Arial" w:eastAsia="標楷體" w:hAnsi="Arial" w:cs="Arial" w:hint="eastAsia"/>
          <w:bCs/>
          <w:lang w:eastAsia="zh-TW"/>
        </w:rPr>
        <w:t>與</w:t>
      </w:r>
      <w:r w:rsidR="004C0169" w:rsidRPr="00050C84">
        <w:rPr>
          <w:rFonts w:ascii="Arial" w:eastAsia="標楷體" w:hAnsi="Arial" w:cs="Arial"/>
          <w:bCs/>
          <w:lang w:eastAsia="zh-TW"/>
        </w:rPr>
        <w:t>功能</w:t>
      </w:r>
      <w:r w:rsidR="0070294B" w:rsidRPr="00050C84">
        <w:rPr>
          <w:rFonts w:ascii="Arial" w:eastAsia="標楷體" w:hAnsi="Arial" w:cs="Arial"/>
          <w:bCs/>
          <w:lang w:eastAsia="zh-TW"/>
        </w:rPr>
        <w:t>兼具</w:t>
      </w:r>
      <w:r w:rsidR="004C0169" w:rsidRPr="00050C84">
        <w:rPr>
          <w:rFonts w:ascii="Arial" w:eastAsia="標楷體" w:hAnsi="Arial" w:cs="Arial"/>
          <w:bCs/>
          <w:lang w:eastAsia="zh-TW"/>
        </w:rPr>
        <w:t>的全新泛用型變頻器。特色包括：</w:t>
      </w:r>
    </w:p>
    <w:p w:rsidR="004C0169" w:rsidRPr="00050C84" w:rsidRDefault="004C0169" w:rsidP="003D7E46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eastAsia="標楷體" w:hAnsi="Arial" w:cs="Arial"/>
          <w:bCs/>
          <w:lang w:eastAsia="zh-TW"/>
        </w:rPr>
      </w:pPr>
      <w:r w:rsidRPr="00050C84">
        <w:rPr>
          <w:rFonts w:ascii="Arial" w:eastAsia="標楷體" w:hAnsi="Arial" w:cs="Arial"/>
          <w:bCs/>
          <w:lang w:eastAsia="zh-TW"/>
        </w:rPr>
        <w:t>支援感應馬達及永磁同步馬達控制：高效型</w:t>
      </w:r>
      <w:r w:rsidRPr="00050C84">
        <w:rPr>
          <w:rFonts w:ascii="Arial" w:eastAsia="標楷體" w:hAnsi="Arial" w:cs="Arial"/>
          <w:bCs/>
          <w:lang w:eastAsia="zh-TW"/>
        </w:rPr>
        <w:t>MH300</w:t>
      </w:r>
      <w:r w:rsidRPr="00050C84">
        <w:rPr>
          <w:rFonts w:ascii="Arial" w:eastAsia="標楷體" w:hAnsi="Arial" w:cs="Arial"/>
          <w:bCs/>
          <w:lang w:eastAsia="zh-TW"/>
        </w:rPr>
        <w:t>系列同時支援開</w:t>
      </w:r>
      <w:proofErr w:type="gramStart"/>
      <w:r w:rsidRPr="00050C84">
        <w:rPr>
          <w:rFonts w:ascii="Arial" w:eastAsia="標楷體" w:hAnsi="Arial" w:cs="Arial"/>
          <w:bCs/>
          <w:lang w:eastAsia="zh-TW"/>
        </w:rPr>
        <w:t>迴路及閉迴路</w:t>
      </w:r>
      <w:proofErr w:type="gramEnd"/>
      <w:r w:rsidRPr="00050C84">
        <w:rPr>
          <w:rFonts w:ascii="Arial" w:eastAsia="標楷體" w:hAnsi="Arial" w:cs="Arial"/>
          <w:bCs/>
          <w:lang w:eastAsia="zh-TW"/>
        </w:rPr>
        <w:t>控制</w:t>
      </w:r>
      <w:r w:rsidRPr="00050C84">
        <w:rPr>
          <w:rFonts w:ascii="Arial" w:eastAsia="標楷體" w:hAnsi="Arial" w:cs="Arial"/>
          <w:bCs/>
          <w:lang w:eastAsia="zh-TW"/>
        </w:rPr>
        <w:t xml:space="preserve">; </w:t>
      </w:r>
      <w:r w:rsidRPr="00050C84">
        <w:rPr>
          <w:rFonts w:ascii="Arial" w:eastAsia="標楷體" w:hAnsi="Arial" w:cs="Arial"/>
          <w:bCs/>
          <w:lang w:eastAsia="zh-TW"/>
        </w:rPr>
        <w:t>標準型</w:t>
      </w:r>
      <w:r w:rsidRPr="00050C84">
        <w:rPr>
          <w:rFonts w:ascii="Arial" w:eastAsia="標楷體" w:hAnsi="Arial" w:cs="Arial"/>
          <w:bCs/>
          <w:lang w:eastAsia="zh-TW"/>
        </w:rPr>
        <w:t>MS300</w:t>
      </w:r>
      <w:r w:rsidRPr="00050C84">
        <w:rPr>
          <w:rFonts w:ascii="Arial" w:eastAsia="標楷體" w:hAnsi="Arial" w:cs="Arial"/>
          <w:bCs/>
          <w:lang w:eastAsia="zh-TW"/>
        </w:rPr>
        <w:t>系列支援開迴路控制</w:t>
      </w:r>
      <w:r w:rsidR="00BC5595">
        <w:rPr>
          <w:rFonts w:ascii="Arial" w:eastAsia="標楷體" w:hAnsi="Arial" w:cs="Arial" w:hint="eastAsia"/>
          <w:bCs/>
          <w:lang w:eastAsia="zh-TW"/>
        </w:rPr>
        <w:t>；</w:t>
      </w:r>
    </w:p>
    <w:p w:rsidR="00BC5595" w:rsidRPr="00BC5595" w:rsidRDefault="00D80042" w:rsidP="003D7E46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eastAsia="標楷體" w:hAnsi="Arial" w:cs="Arial"/>
          <w:bCs/>
          <w:lang w:eastAsia="zh-TW"/>
        </w:rPr>
      </w:pPr>
      <w:r>
        <w:rPr>
          <w:rFonts w:ascii="Arial" w:eastAsia="標楷體" w:hAnsi="Arial" w:cs="Arial" w:hint="eastAsia"/>
          <w:bCs/>
          <w:lang w:eastAsia="zh-TW"/>
        </w:rPr>
        <w:t>內建</w:t>
      </w:r>
      <w:r w:rsidR="004C0169" w:rsidRPr="00050C84">
        <w:rPr>
          <w:rFonts w:ascii="Arial" w:eastAsia="標楷體" w:hAnsi="Arial" w:cs="Arial"/>
          <w:bCs/>
          <w:lang w:eastAsia="zh-TW"/>
        </w:rPr>
        <w:t>簡易</w:t>
      </w:r>
      <w:r w:rsidR="004C0169" w:rsidRPr="00050C84">
        <w:rPr>
          <w:rFonts w:ascii="Arial" w:eastAsia="標楷體" w:hAnsi="Arial" w:cs="Arial"/>
          <w:bCs/>
          <w:lang w:eastAsia="zh-TW"/>
        </w:rPr>
        <w:t>PLC</w:t>
      </w:r>
      <w:r w:rsidR="004C0169" w:rsidRPr="00050C84">
        <w:rPr>
          <w:rFonts w:ascii="Arial" w:eastAsia="標楷體" w:hAnsi="Arial" w:cs="Arial"/>
          <w:bCs/>
          <w:lang w:eastAsia="zh-TW"/>
        </w:rPr>
        <w:t>編程</w:t>
      </w:r>
      <w:r w:rsidR="008D6E77">
        <w:rPr>
          <w:rFonts w:ascii="Arial" w:eastAsia="標楷體" w:hAnsi="Arial" w:cs="Arial" w:hint="eastAsia"/>
          <w:bCs/>
          <w:lang w:eastAsia="zh-TW"/>
        </w:rPr>
        <w:t>及多項通訊協定</w:t>
      </w:r>
      <w:r w:rsidR="00BC5595">
        <w:rPr>
          <w:rFonts w:ascii="Arial" w:eastAsia="標楷體" w:hAnsi="Arial" w:cs="Arial" w:hint="eastAsia"/>
          <w:bCs/>
          <w:lang w:eastAsia="zh-TW"/>
        </w:rPr>
        <w:t>；</w:t>
      </w:r>
    </w:p>
    <w:p w:rsidR="004C0169" w:rsidRPr="00050C84" w:rsidRDefault="004C0169" w:rsidP="003D7E46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eastAsia="標楷體" w:hAnsi="Arial" w:cs="Arial"/>
          <w:bCs/>
          <w:lang w:eastAsia="zh-TW"/>
        </w:rPr>
      </w:pPr>
      <w:r w:rsidRPr="00050C84">
        <w:rPr>
          <w:rFonts w:ascii="Arial" w:eastAsia="標楷體" w:hAnsi="Arial" w:cs="Arial"/>
          <w:bCs/>
          <w:lang w:eastAsia="zh-TW"/>
        </w:rPr>
        <w:t>全系列內建煞車晶體</w:t>
      </w:r>
      <w:r w:rsidR="00BC5595">
        <w:rPr>
          <w:rFonts w:ascii="Arial" w:eastAsia="標楷體" w:hAnsi="Arial" w:cs="Arial" w:hint="eastAsia"/>
          <w:bCs/>
          <w:lang w:eastAsia="zh-TW"/>
        </w:rPr>
        <w:t>；</w:t>
      </w:r>
    </w:p>
    <w:p w:rsidR="004C0169" w:rsidRPr="00050C84" w:rsidRDefault="004C0169" w:rsidP="003D7E46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eastAsia="標楷體" w:hAnsi="Arial" w:cs="Arial"/>
          <w:bCs/>
          <w:lang w:eastAsia="zh-TW"/>
        </w:rPr>
      </w:pPr>
      <w:r w:rsidRPr="00050C84">
        <w:rPr>
          <w:rFonts w:ascii="Arial" w:eastAsia="標楷體" w:hAnsi="Arial" w:cs="Arial"/>
          <w:bCs/>
          <w:lang w:eastAsia="zh-TW"/>
        </w:rPr>
        <w:t>支援高速機種：在開環控制下，輸出頻率可達</w:t>
      </w:r>
      <w:r w:rsidRPr="00050C84">
        <w:rPr>
          <w:rFonts w:ascii="Arial" w:eastAsia="標楷體" w:hAnsi="Arial" w:cs="Arial"/>
          <w:bCs/>
          <w:lang w:eastAsia="zh-TW"/>
        </w:rPr>
        <w:t>2000 Hz (MH300)</w:t>
      </w:r>
      <w:r w:rsidRPr="00050C84">
        <w:rPr>
          <w:rFonts w:ascii="Arial" w:eastAsia="標楷體" w:hAnsi="Arial" w:cs="Arial"/>
          <w:bCs/>
          <w:lang w:eastAsia="zh-TW"/>
        </w:rPr>
        <w:t>及</w:t>
      </w:r>
      <w:r w:rsidRPr="00050C84">
        <w:rPr>
          <w:rFonts w:ascii="Arial" w:eastAsia="標楷體" w:hAnsi="Arial" w:cs="Arial"/>
          <w:bCs/>
          <w:lang w:eastAsia="zh-TW"/>
        </w:rPr>
        <w:t>1500 Hz (MS300)</w:t>
      </w:r>
      <w:r w:rsidR="00BC5595">
        <w:rPr>
          <w:rFonts w:ascii="Arial" w:eastAsia="標楷體" w:hAnsi="Arial" w:cs="Arial" w:hint="eastAsia"/>
          <w:bCs/>
          <w:lang w:eastAsia="zh-TW"/>
        </w:rPr>
        <w:t>。</w:t>
      </w:r>
    </w:p>
    <w:p w:rsidR="004C0169" w:rsidRPr="00050C84" w:rsidRDefault="004C0169" w:rsidP="00224A76">
      <w:pPr>
        <w:widowControl w:val="0"/>
        <w:autoSpaceDE w:val="0"/>
        <w:autoSpaceDN w:val="0"/>
        <w:adjustRightInd w:val="0"/>
        <w:ind w:left="1920"/>
        <w:rPr>
          <w:rFonts w:ascii="Arial" w:eastAsia="標楷體" w:hAnsi="Arial" w:cs="Arial"/>
          <w:bCs/>
          <w:lang w:eastAsia="zh-TW"/>
        </w:rPr>
      </w:pPr>
    </w:p>
    <w:p w:rsidR="004C0169" w:rsidRPr="000338D1" w:rsidRDefault="004C0169" w:rsidP="003D7E4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eastAsia="微軟正黑體" w:hAnsi="Arial" w:cs="Arial"/>
          <w:bCs/>
          <w:lang w:eastAsia="zh-TW"/>
        </w:rPr>
      </w:pPr>
      <w:r w:rsidRPr="00050C84">
        <w:rPr>
          <w:rFonts w:ascii="Arial" w:eastAsia="標楷體" w:hAnsi="Arial" w:cs="Arial"/>
          <w:b/>
          <w:bCs/>
          <w:lang w:eastAsia="zh-TW"/>
        </w:rPr>
        <w:t>高階泛用</w:t>
      </w:r>
      <w:r w:rsidR="00D80042">
        <w:rPr>
          <w:rFonts w:ascii="Arial" w:eastAsia="標楷體" w:hAnsi="Arial" w:cs="Arial" w:hint="eastAsia"/>
          <w:b/>
          <w:bCs/>
          <w:lang w:eastAsia="zh-TW"/>
        </w:rPr>
        <w:t>中</w:t>
      </w:r>
      <w:r w:rsidRPr="00050C84">
        <w:rPr>
          <w:rFonts w:ascii="Arial" w:eastAsia="標楷體" w:hAnsi="Arial" w:cs="Arial"/>
          <w:b/>
          <w:bCs/>
          <w:lang w:eastAsia="zh-TW"/>
        </w:rPr>
        <w:t>型</w:t>
      </w:r>
      <w:r w:rsidRPr="00050C84">
        <w:rPr>
          <w:rFonts w:ascii="Arial" w:eastAsia="標楷體" w:hAnsi="Arial" w:cs="Arial"/>
          <w:b/>
          <w:bCs/>
          <w:lang w:eastAsia="zh-TW"/>
        </w:rPr>
        <w:t>PLC</w:t>
      </w:r>
      <w:r w:rsidR="002766D0">
        <w:rPr>
          <w:rFonts w:ascii="Arial" w:eastAsia="標楷體" w:hAnsi="Arial" w:cs="Arial" w:hint="eastAsia"/>
          <w:b/>
          <w:bCs/>
          <w:lang w:eastAsia="zh-TW"/>
        </w:rPr>
        <w:t xml:space="preserve"> </w:t>
      </w:r>
      <w:r w:rsidRPr="00050C84">
        <w:rPr>
          <w:rFonts w:ascii="Arial" w:eastAsia="標楷體" w:hAnsi="Arial" w:cs="Arial"/>
          <w:b/>
          <w:bCs/>
          <w:lang w:eastAsia="zh-TW"/>
        </w:rPr>
        <w:t>AS</w:t>
      </w:r>
      <w:r w:rsidRPr="00050C84">
        <w:rPr>
          <w:rFonts w:ascii="Arial" w:eastAsia="標楷體" w:hAnsi="Arial" w:cs="Arial"/>
          <w:b/>
          <w:bCs/>
          <w:lang w:eastAsia="zh-TW"/>
        </w:rPr>
        <w:t>系列</w:t>
      </w:r>
      <w:r w:rsidR="002766D0">
        <w:rPr>
          <w:rFonts w:ascii="Arial" w:eastAsia="標楷體" w:hAnsi="Arial" w:cs="Arial"/>
          <w:bCs/>
          <w:lang w:eastAsia="zh-TW"/>
        </w:rPr>
        <w:t>是專為自動化製造機械設備設計的</w:t>
      </w:r>
      <w:r w:rsidR="002766D0">
        <w:rPr>
          <w:rFonts w:ascii="Arial" w:eastAsia="標楷體" w:hAnsi="Arial" w:cs="Arial" w:hint="eastAsia"/>
          <w:bCs/>
          <w:lang w:eastAsia="zh-TW"/>
        </w:rPr>
        <w:t>模組化</w:t>
      </w:r>
      <w:r w:rsidR="002766D0">
        <w:rPr>
          <w:rFonts w:ascii="Arial" w:eastAsia="標楷體" w:hAnsi="Arial" w:cs="Arial"/>
          <w:bCs/>
          <w:lang w:eastAsia="zh-TW"/>
        </w:rPr>
        <w:t>控制器</w:t>
      </w:r>
      <w:r w:rsidR="002766D0">
        <w:rPr>
          <w:rFonts w:ascii="Arial" w:eastAsia="標楷體" w:hAnsi="Arial" w:cs="Arial" w:hint="eastAsia"/>
          <w:bCs/>
          <w:lang w:eastAsia="zh-TW"/>
        </w:rPr>
        <w:t>，可根據機台需求輕鬆完成系統規劃，節省設備建置時間，亦可整合其他台達自動化產品為一體自動化方案。</w:t>
      </w:r>
      <w:r w:rsidR="002766D0" w:rsidRPr="002766D0">
        <w:rPr>
          <w:rFonts w:ascii="Arial" w:eastAsia="標楷體" w:hAnsi="Arial" w:cs="Arial"/>
          <w:bCs/>
          <w:lang w:eastAsia="zh-TW"/>
        </w:rPr>
        <w:t>AS</w:t>
      </w:r>
      <w:r w:rsidR="002766D0" w:rsidRPr="002766D0">
        <w:rPr>
          <w:rFonts w:ascii="Arial" w:eastAsia="標楷體" w:hAnsi="Arial" w:cs="Arial"/>
          <w:bCs/>
          <w:lang w:eastAsia="zh-TW"/>
        </w:rPr>
        <w:t>系列</w:t>
      </w:r>
      <w:r w:rsidRPr="00050C84">
        <w:rPr>
          <w:rFonts w:ascii="Arial" w:eastAsia="標楷體" w:hAnsi="Arial" w:cs="Arial"/>
          <w:bCs/>
          <w:lang w:eastAsia="zh-TW"/>
        </w:rPr>
        <w:t>採用新一代</w:t>
      </w:r>
      <w:r w:rsidRPr="00050C84">
        <w:rPr>
          <w:rFonts w:ascii="Arial" w:eastAsia="標楷體" w:hAnsi="Arial" w:cs="Arial"/>
          <w:bCs/>
          <w:lang w:eastAsia="zh-TW"/>
        </w:rPr>
        <w:t xml:space="preserve">32 bit </w:t>
      </w:r>
      <w:proofErr w:type="spellStart"/>
      <w:r w:rsidRPr="00050C84">
        <w:rPr>
          <w:rFonts w:ascii="Arial" w:eastAsia="標楷體" w:hAnsi="Arial" w:cs="Arial"/>
          <w:bCs/>
          <w:lang w:eastAsia="zh-TW"/>
        </w:rPr>
        <w:t>SoC</w:t>
      </w:r>
      <w:proofErr w:type="spellEnd"/>
      <w:r w:rsidRPr="00050C84">
        <w:rPr>
          <w:rFonts w:ascii="Arial" w:eastAsia="標楷體" w:hAnsi="Arial" w:cs="Arial"/>
          <w:bCs/>
          <w:lang w:eastAsia="zh-TW"/>
        </w:rPr>
        <w:t xml:space="preserve"> CPU</w:t>
      </w:r>
      <w:r w:rsidRPr="00050C84">
        <w:rPr>
          <w:rFonts w:ascii="Arial" w:eastAsia="標楷體" w:hAnsi="Arial" w:cs="Arial"/>
          <w:bCs/>
          <w:lang w:eastAsia="zh-TW"/>
        </w:rPr>
        <w:t>，大幅提昇效能（</w:t>
      </w:r>
      <w:r w:rsidRPr="00050C84">
        <w:rPr>
          <w:rFonts w:ascii="Arial" w:eastAsia="標楷體" w:hAnsi="Arial" w:cs="Arial"/>
          <w:bCs/>
          <w:lang w:eastAsia="zh-TW"/>
        </w:rPr>
        <w:t>40K steps/</w:t>
      </w:r>
      <w:proofErr w:type="spellStart"/>
      <w:r w:rsidRPr="00050C84">
        <w:rPr>
          <w:rFonts w:ascii="Arial" w:eastAsia="標楷體" w:hAnsi="Arial" w:cs="Arial"/>
          <w:bCs/>
          <w:lang w:eastAsia="zh-TW"/>
        </w:rPr>
        <w:t>ms</w:t>
      </w:r>
      <w:proofErr w:type="spellEnd"/>
      <w:r w:rsidRPr="00050C84">
        <w:rPr>
          <w:rFonts w:ascii="Arial" w:eastAsia="標楷體" w:hAnsi="Arial" w:cs="Arial"/>
          <w:bCs/>
          <w:lang w:eastAsia="zh-TW"/>
        </w:rPr>
        <w:t>），最多可擴充</w:t>
      </w:r>
      <w:r w:rsidRPr="00050C84">
        <w:rPr>
          <w:rFonts w:ascii="Arial" w:eastAsia="標楷體" w:hAnsi="Arial" w:cs="Arial"/>
          <w:bCs/>
          <w:lang w:eastAsia="zh-TW"/>
        </w:rPr>
        <w:t>32</w:t>
      </w:r>
      <w:r w:rsidRPr="00050C84">
        <w:rPr>
          <w:rFonts w:ascii="Arial" w:eastAsia="標楷體" w:hAnsi="Arial" w:cs="Arial"/>
          <w:bCs/>
          <w:lang w:eastAsia="zh-TW"/>
        </w:rPr>
        <w:t>台模組或最大</w:t>
      </w:r>
      <w:r w:rsidRPr="00050C84">
        <w:rPr>
          <w:rFonts w:ascii="Arial" w:eastAsia="標楷體" w:hAnsi="Arial" w:cs="Arial"/>
          <w:bCs/>
          <w:lang w:eastAsia="zh-TW"/>
        </w:rPr>
        <w:t>1,024</w:t>
      </w:r>
      <w:r w:rsidRPr="00050C84">
        <w:rPr>
          <w:rFonts w:ascii="Arial" w:eastAsia="標楷體" w:hAnsi="Arial" w:cs="Arial"/>
          <w:bCs/>
          <w:lang w:eastAsia="zh-TW"/>
        </w:rPr>
        <w:t>點</w:t>
      </w:r>
      <w:r w:rsidRPr="00050C84">
        <w:rPr>
          <w:rFonts w:ascii="Arial" w:eastAsia="標楷體" w:hAnsi="Arial" w:cs="Arial"/>
          <w:bCs/>
          <w:lang w:eastAsia="zh-TW"/>
        </w:rPr>
        <w:t>I/O</w:t>
      </w:r>
      <w:r w:rsidR="002766D0">
        <w:rPr>
          <w:rFonts w:ascii="Arial" w:eastAsia="標楷體" w:hAnsi="Arial" w:cs="Arial" w:hint="eastAsia"/>
          <w:bCs/>
          <w:lang w:eastAsia="zh-TW"/>
        </w:rPr>
        <w:t>；</w:t>
      </w:r>
      <w:r w:rsidRPr="00050C84">
        <w:rPr>
          <w:rFonts w:ascii="Arial" w:eastAsia="標楷體" w:hAnsi="Arial" w:cs="Arial"/>
          <w:bCs/>
          <w:lang w:eastAsia="zh-TW"/>
        </w:rPr>
        <w:t>強大定位控制功能，可同時支援最多</w:t>
      </w:r>
      <w:r w:rsidRPr="00050C84">
        <w:rPr>
          <w:rFonts w:ascii="Arial" w:eastAsia="標楷體" w:hAnsi="Arial" w:cs="Arial"/>
          <w:bCs/>
          <w:lang w:eastAsia="zh-TW"/>
        </w:rPr>
        <w:t xml:space="preserve">8 </w:t>
      </w:r>
      <w:r w:rsidRPr="00050C84">
        <w:rPr>
          <w:rFonts w:ascii="Arial" w:eastAsia="標楷體" w:hAnsi="Arial" w:cs="Arial"/>
          <w:bCs/>
          <w:lang w:eastAsia="zh-TW"/>
        </w:rPr>
        <w:t>軸</w:t>
      </w:r>
      <w:proofErr w:type="spellStart"/>
      <w:r w:rsidRPr="00050C84">
        <w:rPr>
          <w:rFonts w:ascii="Arial" w:eastAsia="標楷體" w:hAnsi="Arial" w:cs="Arial"/>
          <w:bCs/>
          <w:lang w:eastAsia="zh-TW"/>
        </w:rPr>
        <w:t>CANopen</w:t>
      </w:r>
      <w:proofErr w:type="spellEnd"/>
      <w:r w:rsidRPr="00050C84">
        <w:rPr>
          <w:rFonts w:ascii="Arial" w:eastAsia="標楷體" w:hAnsi="Arial" w:cs="Arial"/>
          <w:bCs/>
          <w:lang w:eastAsia="zh-TW"/>
        </w:rPr>
        <w:t xml:space="preserve"> </w:t>
      </w:r>
      <w:r w:rsidRPr="00050C84">
        <w:rPr>
          <w:rFonts w:ascii="Arial" w:eastAsia="標楷體" w:hAnsi="Arial" w:cs="Arial"/>
          <w:bCs/>
          <w:lang w:eastAsia="zh-TW"/>
        </w:rPr>
        <w:t>運動網路</w:t>
      </w:r>
      <w:r w:rsidR="00044216">
        <w:rPr>
          <w:rFonts w:ascii="Arial" w:eastAsia="標楷體" w:hAnsi="Arial" w:cs="Arial" w:hint="eastAsia"/>
          <w:bCs/>
          <w:lang w:eastAsia="zh-TW"/>
        </w:rPr>
        <w:t>/</w:t>
      </w:r>
      <w:r w:rsidRPr="00050C84">
        <w:rPr>
          <w:rFonts w:ascii="Arial" w:eastAsia="標楷體" w:hAnsi="Arial" w:cs="Arial"/>
          <w:bCs/>
          <w:lang w:eastAsia="zh-TW"/>
        </w:rPr>
        <w:t>6</w:t>
      </w:r>
      <w:r w:rsidRPr="00050C84">
        <w:rPr>
          <w:rFonts w:ascii="Arial" w:eastAsia="標楷體" w:hAnsi="Arial" w:cs="Arial"/>
          <w:bCs/>
          <w:lang w:eastAsia="zh-TW"/>
        </w:rPr>
        <w:t>軸</w:t>
      </w:r>
      <w:r w:rsidRPr="00050C84">
        <w:rPr>
          <w:rFonts w:ascii="Arial" w:eastAsia="標楷體" w:hAnsi="Arial" w:cs="Arial"/>
          <w:bCs/>
          <w:lang w:eastAsia="zh-TW"/>
        </w:rPr>
        <w:t>200 kHz</w:t>
      </w:r>
      <w:r w:rsidRPr="00050C84">
        <w:rPr>
          <w:rFonts w:ascii="Arial" w:eastAsia="標楷體" w:hAnsi="Arial" w:cs="Arial"/>
          <w:bCs/>
          <w:lang w:eastAsia="zh-TW"/>
        </w:rPr>
        <w:t>脈波控制。</w:t>
      </w:r>
    </w:p>
    <w:p w:rsidR="000338D1" w:rsidRPr="00050C84" w:rsidRDefault="000338D1" w:rsidP="00224A76">
      <w:pPr>
        <w:widowControl w:val="0"/>
        <w:autoSpaceDE w:val="0"/>
        <w:autoSpaceDN w:val="0"/>
        <w:adjustRightInd w:val="0"/>
        <w:ind w:left="1920"/>
        <w:rPr>
          <w:rFonts w:ascii="Arial" w:eastAsia="標楷體" w:hAnsi="Arial" w:cs="Arial"/>
          <w:bCs/>
          <w:lang w:eastAsia="zh-TW"/>
        </w:rPr>
      </w:pPr>
    </w:p>
    <w:p w:rsidR="000338D1" w:rsidRPr="001D1FEC" w:rsidRDefault="000338D1" w:rsidP="00224A76">
      <w:pPr>
        <w:pStyle w:val="af0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Arial" w:eastAsia="微軟正黑體" w:hAnsi="Arial" w:cs="Arial"/>
          <w:bCs/>
        </w:rPr>
      </w:pPr>
      <w:r w:rsidRPr="00925E9A">
        <w:rPr>
          <w:rFonts w:ascii="Arial" w:eastAsia="標楷體" w:hAnsi="Arial" w:cs="Arial" w:hint="eastAsia"/>
          <w:b/>
          <w:bCs/>
        </w:rPr>
        <w:t>高性能運動控制型交流伺服系統</w:t>
      </w:r>
      <w:r w:rsidRPr="00925E9A">
        <w:rPr>
          <w:rFonts w:ascii="Arial" w:eastAsia="標楷體" w:hAnsi="Arial" w:cs="Arial"/>
          <w:b/>
          <w:color w:val="000000" w:themeColor="text1"/>
        </w:rPr>
        <w:t>ASDA-A3</w:t>
      </w:r>
      <w:r w:rsidRPr="00925E9A">
        <w:rPr>
          <w:rFonts w:ascii="Arial" w:eastAsia="標楷體" w:hAnsi="Arial" w:cs="Arial"/>
          <w:b/>
          <w:color w:val="000000" w:themeColor="text1"/>
        </w:rPr>
        <w:t>系列</w:t>
      </w:r>
      <w:r w:rsidRPr="00925E9A">
        <w:rPr>
          <w:rFonts w:ascii="Arial" w:eastAsia="標楷體" w:hAnsi="Arial" w:cs="Arial" w:hint="eastAsia"/>
          <w:bCs/>
        </w:rPr>
        <w:t>內建高階運動控制功能，</w:t>
      </w:r>
      <w:r w:rsidR="00346112" w:rsidRPr="00925E9A">
        <w:rPr>
          <w:rFonts w:ascii="Arial" w:eastAsia="標楷體" w:hAnsi="Arial" w:cs="Arial" w:hint="eastAsia"/>
          <w:bCs/>
        </w:rPr>
        <w:t>可運用在</w:t>
      </w:r>
      <w:r w:rsidR="00346112" w:rsidRPr="00925E9A">
        <w:rPr>
          <w:rFonts w:ascii="Arial" w:eastAsia="標楷體" w:hAnsi="Arial" w:cs="Arial" w:hint="eastAsia"/>
          <w:bCs/>
        </w:rPr>
        <w:lastRenderedPageBreak/>
        <w:t>PLC-based</w:t>
      </w:r>
      <w:r w:rsidR="00346112" w:rsidRPr="00925E9A">
        <w:rPr>
          <w:rFonts w:ascii="Arial" w:eastAsia="標楷體" w:hAnsi="Arial" w:cs="Arial" w:hint="eastAsia"/>
          <w:bCs/>
        </w:rPr>
        <w:t>、</w:t>
      </w:r>
      <w:r w:rsidR="00346112" w:rsidRPr="00925E9A">
        <w:rPr>
          <w:rFonts w:ascii="Arial" w:eastAsia="標楷體" w:hAnsi="Arial" w:cs="Arial" w:hint="eastAsia"/>
          <w:bCs/>
        </w:rPr>
        <w:t>PC-based</w:t>
      </w:r>
      <w:r w:rsidR="00756590">
        <w:rPr>
          <w:rFonts w:ascii="Arial" w:eastAsia="標楷體" w:hAnsi="Arial" w:cs="Arial" w:hint="eastAsia"/>
          <w:bCs/>
        </w:rPr>
        <w:t>等運動控制系統</w:t>
      </w:r>
      <w:r w:rsidR="00346112" w:rsidRPr="00925E9A">
        <w:rPr>
          <w:rFonts w:ascii="Arial" w:eastAsia="標楷體" w:hAnsi="Arial" w:cs="Arial" w:hint="eastAsia"/>
          <w:bCs/>
        </w:rPr>
        <w:t>，</w:t>
      </w:r>
      <w:r w:rsidR="004E277B" w:rsidRPr="00925E9A">
        <w:rPr>
          <w:rFonts w:ascii="Arial" w:eastAsia="標楷體" w:hAnsi="Arial" w:cs="Arial" w:hint="eastAsia"/>
          <w:bCs/>
        </w:rPr>
        <w:t>為包裝</w:t>
      </w:r>
      <w:r w:rsidR="004E277B" w:rsidRPr="00925E9A">
        <w:rPr>
          <w:rFonts w:ascii="Arial" w:eastAsia="標楷體" w:hAnsi="Arial" w:cs="Arial" w:hint="eastAsia"/>
          <w:bCs/>
        </w:rPr>
        <w:t>/</w:t>
      </w:r>
      <w:proofErr w:type="gramStart"/>
      <w:r w:rsidR="004E277B" w:rsidRPr="00925E9A">
        <w:rPr>
          <w:rFonts w:ascii="Arial" w:eastAsia="標楷體" w:hAnsi="Arial" w:cs="Arial" w:hint="eastAsia"/>
          <w:bCs/>
        </w:rPr>
        <w:t>貼標設備</w:t>
      </w:r>
      <w:proofErr w:type="gramEnd"/>
      <w:r w:rsidR="004E277B" w:rsidRPr="00925E9A">
        <w:rPr>
          <w:rFonts w:ascii="Arial" w:eastAsia="標楷體" w:hAnsi="Arial" w:cs="Arial" w:hint="eastAsia"/>
          <w:bCs/>
        </w:rPr>
        <w:t>、電子組裝、設備檢測等行業</w:t>
      </w:r>
      <w:r w:rsidR="00346112" w:rsidRPr="00925E9A">
        <w:rPr>
          <w:rFonts w:ascii="Arial" w:eastAsia="標楷體" w:hAnsi="Arial" w:cs="Arial" w:hint="eastAsia"/>
          <w:bCs/>
        </w:rPr>
        <w:t>提供高精、高速的馬達驅動和控制。</w:t>
      </w:r>
      <w:r w:rsidR="008A7C97">
        <w:rPr>
          <w:rFonts w:ascii="Arial" w:eastAsia="標楷體" w:hAnsi="Arial" w:cs="Arial" w:hint="eastAsia"/>
          <w:bCs/>
        </w:rPr>
        <w:t>此外，</w:t>
      </w:r>
      <w:r w:rsidR="008A7C97" w:rsidRPr="00925E9A">
        <w:rPr>
          <w:rFonts w:ascii="Arial" w:eastAsia="標楷體" w:hAnsi="Arial" w:cs="Arial" w:hint="eastAsia"/>
          <w:bCs/>
        </w:rPr>
        <w:t>ASDA-A3</w:t>
      </w:r>
      <w:r w:rsidR="008A7C97" w:rsidRPr="00925E9A">
        <w:rPr>
          <w:rFonts w:ascii="Arial" w:eastAsia="標楷體" w:hAnsi="Arial" w:cs="Arial" w:hint="eastAsia"/>
          <w:bCs/>
        </w:rPr>
        <w:t>系列全新的撓性演</w:t>
      </w:r>
      <w:bookmarkStart w:id="0" w:name="_GoBack"/>
      <w:bookmarkEnd w:id="0"/>
      <w:r w:rsidR="008A7C97" w:rsidRPr="00925E9A">
        <w:rPr>
          <w:rFonts w:ascii="Arial" w:eastAsia="標楷體" w:hAnsi="Arial" w:cs="Arial" w:hint="eastAsia"/>
          <w:bCs/>
        </w:rPr>
        <w:t>算法與機構補償功能，有效抑制機台</w:t>
      </w:r>
      <w:r w:rsidR="00BC5595">
        <w:rPr>
          <w:rFonts w:ascii="Arial" w:eastAsia="標楷體" w:hAnsi="Arial" w:cs="Arial" w:hint="eastAsia"/>
          <w:bCs/>
        </w:rPr>
        <w:t>震</w:t>
      </w:r>
      <w:r w:rsidR="008A7C97" w:rsidRPr="00925E9A">
        <w:rPr>
          <w:rFonts w:ascii="Arial" w:eastAsia="標楷體" w:hAnsi="Arial" w:cs="Arial" w:hint="eastAsia"/>
          <w:bCs/>
        </w:rPr>
        <w:t>盪，提高生產效率</w:t>
      </w:r>
      <w:r w:rsidR="00BC5595">
        <w:rPr>
          <w:rFonts w:ascii="Arial" w:eastAsia="標楷體" w:hAnsi="Arial" w:cs="Arial" w:hint="eastAsia"/>
          <w:bCs/>
        </w:rPr>
        <w:t>；</w:t>
      </w:r>
      <w:r w:rsidR="008A7C97">
        <w:rPr>
          <w:rFonts w:ascii="Arial" w:eastAsia="標楷體" w:hAnsi="Arial" w:cs="Arial" w:hint="eastAsia"/>
          <w:bCs/>
        </w:rPr>
        <w:t>自動</w:t>
      </w:r>
      <w:r w:rsidR="00044216">
        <w:rPr>
          <w:rFonts w:ascii="Arial" w:eastAsia="標楷體" w:hAnsi="Arial" w:cs="Arial" w:hint="eastAsia"/>
          <w:bCs/>
        </w:rPr>
        <w:t>增益調適</w:t>
      </w:r>
      <w:r w:rsidR="008A7C97">
        <w:rPr>
          <w:rFonts w:ascii="Arial" w:eastAsia="標楷體" w:hAnsi="Arial" w:cs="Arial" w:hint="eastAsia"/>
          <w:bCs/>
        </w:rPr>
        <w:t>功能提供客戶進行快速設定，縮短調機時間。</w:t>
      </w:r>
      <w:r w:rsidR="00925E9A" w:rsidRPr="00925E9A">
        <w:rPr>
          <w:rFonts w:ascii="Arial" w:eastAsia="標楷體" w:hAnsi="Arial" w:cs="Arial" w:hint="eastAsia"/>
          <w:bCs/>
        </w:rPr>
        <w:t>和現有的</w:t>
      </w:r>
      <w:r w:rsidR="00925E9A" w:rsidRPr="00925E9A">
        <w:rPr>
          <w:rFonts w:ascii="Arial" w:eastAsia="標楷體" w:hAnsi="Arial" w:cs="Arial" w:hint="eastAsia"/>
          <w:bCs/>
        </w:rPr>
        <w:t>ASDA-A2</w:t>
      </w:r>
      <w:r w:rsidR="00925E9A" w:rsidRPr="00925E9A">
        <w:rPr>
          <w:rFonts w:ascii="Arial" w:eastAsia="標楷體" w:hAnsi="Arial" w:cs="Arial" w:hint="eastAsia"/>
          <w:bCs/>
        </w:rPr>
        <w:t>系列相比，</w:t>
      </w:r>
      <w:r w:rsidR="00925E9A" w:rsidRPr="00925E9A">
        <w:rPr>
          <w:rFonts w:ascii="Arial" w:eastAsia="標楷體" w:hAnsi="Arial" w:cs="Arial" w:hint="eastAsia"/>
          <w:bCs/>
        </w:rPr>
        <w:t>ASDA-A3</w:t>
      </w:r>
      <w:r w:rsidR="00812F9B">
        <w:rPr>
          <w:rFonts w:ascii="Arial" w:eastAsia="標楷體" w:hAnsi="Arial" w:cs="Arial" w:hint="eastAsia"/>
          <w:bCs/>
        </w:rPr>
        <w:t>系列和其</w:t>
      </w:r>
      <w:r w:rsidR="00925E9A" w:rsidRPr="00925E9A">
        <w:rPr>
          <w:rFonts w:ascii="Arial" w:eastAsia="標楷體" w:hAnsi="Arial" w:cs="Arial" w:hint="eastAsia"/>
          <w:bCs/>
        </w:rPr>
        <w:t>搭配</w:t>
      </w:r>
      <w:r w:rsidR="00812F9B">
        <w:rPr>
          <w:rFonts w:ascii="Arial" w:eastAsia="標楷體" w:hAnsi="Arial" w:cs="Arial" w:hint="eastAsia"/>
          <w:bCs/>
        </w:rPr>
        <w:t>的</w:t>
      </w:r>
      <w:r w:rsidR="00925E9A" w:rsidRPr="00925E9A">
        <w:rPr>
          <w:rFonts w:ascii="Arial" w:eastAsia="標楷體" w:hAnsi="Arial" w:cs="Arial" w:hint="eastAsia"/>
          <w:bCs/>
        </w:rPr>
        <w:t>馬達體積皆縮小</w:t>
      </w:r>
      <w:r w:rsidR="00925E9A" w:rsidRPr="00925E9A">
        <w:rPr>
          <w:rFonts w:ascii="Arial" w:eastAsia="標楷體" w:hAnsi="Arial" w:cs="Arial" w:hint="eastAsia"/>
          <w:bCs/>
        </w:rPr>
        <w:t>20%</w:t>
      </w:r>
      <w:r w:rsidR="00925E9A" w:rsidRPr="00925E9A">
        <w:rPr>
          <w:rFonts w:ascii="Arial" w:eastAsia="標楷體" w:hAnsi="Arial" w:cs="Arial" w:hint="eastAsia"/>
          <w:bCs/>
        </w:rPr>
        <w:t>，</w:t>
      </w:r>
      <w:r w:rsidR="00812F9B">
        <w:rPr>
          <w:rFonts w:ascii="Arial" w:eastAsia="標楷體" w:hAnsi="Arial" w:cs="Arial" w:hint="eastAsia"/>
          <w:bCs/>
        </w:rPr>
        <w:t>節省安裝空間</w:t>
      </w:r>
      <w:r w:rsidR="00BC5595">
        <w:rPr>
          <w:rFonts w:ascii="Arial" w:eastAsia="標楷體" w:hAnsi="Arial" w:cs="Arial" w:hint="eastAsia"/>
          <w:bCs/>
        </w:rPr>
        <w:t>，</w:t>
      </w:r>
      <w:r w:rsidR="00925E9A" w:rsidRPr="00925E9A">
        <w:rPr>
          <w:rFonts w:ascii="Arial" w:eastAsia="標楷體" w:hAnsi="Arial" w:cs="Arial" w:hint="eastAsia"/>
          <w:bCs/>
        </w:rPr>
        <w:t>響應頻寛提升</w:t>
      </w:r>
      <w:r w:rsidR="00925E9A" w:rsidRPr="00925E9A">
        <w:rPr>
          <w:rFonts w:ascii="Arial" w:eastAsia="標楷體" w:hAnsi="Arial" w:cs="Arial" w:hint="eastAsia"/>
          <w:bCs/>
        </w:rPr>
        <w:t>3</w:t>
      </w:r>
      <w:r w:rsidR="00925E9A" w:rsidRPr="00925E9A">
        <w:rPr>
          <w:rFonts w:ascii="Arial" w:eastAsia="標楷體" w:hAnsi="Arial" w:cs="Arial" w:hint="eastAsia"/>
          <w:bCs/>
        </w:rPr>
        <w:t>倍至</w:t>
      </w:r>
      <w:r w:rsidR="00925E9A" w:rsidRPr="00925E9A">
        <w:rPr>
          <w:rFonts w:ascii="Arial" w:eastAsia="標楷體" w:hAnsi="Arial" w:cs="Arial" w:hint="eastAsia"/>
          <w:bCs/>
        </w:rPr>
        <w:t>3kHz</w:t>
      </w:r>
      <w:r w:rsidR="008A7C97">
        <w:rPr>
          <w:rFonts w:ascii="Arial" w:eastAsia="標楷體" w:hAnsi="Arial" w:cs="Arial" w:hint="eastAsia"/>
          <w:bCs/>
        </w:rPr>
        <w:t>，搭配高解析</w:t>
      </w:r>
      <w:r w:rsidR="008A7C97">
        <w:rPr>
          <w:rFonts w:ascii="Arial" w:eastAsia="標楷體" w:hAnsi="Arial" w:cs="Arial" w:hint="eastAsia"/>
          <w:bCs/>
        </w:rPr>
        <w:t>24-bit</w:t>
      </w:r>
      <w:r w:rsidR="008A7C97">
        <w:rPr>
          <w:rFonts w:ascii="Arial" w:eastAsia="標楷體" w:hAnsi="Arial" w:cs="Arial" w:hint="eastAsia"/>
          <w:bCs/>
        </w:rPr>
        <w:t>絕對式編碼器，針對</w:t>
      </w:r>
      <w:r w:rsidR="008A7C97">
        <w:rPr>
          <w:rFonts w:ascii="Arial" w:eastAsia="標楷體" w:hAnsi="Arial" w:cs="Arial" w:hint="eastAsia"/>
          <w:bCs/>
        </w:rPr>
        <w:t>CNC</w:t>
      </w:r>
      <w:r w:rsidR="008A7C97">
        <w:rPr>
          <w:rFonts w:ascii="Arial" w:eastAsia="標楷體" w:hAnsi="Arial" w:cs="Arial" w:hint="eastAsia"/>
          <w:bCs/>
        </w:rPr>
        <w:t>系統的應用，命令追隨更即時，低速運轉更平順，加工表面的光潔度亦大</w:t>
      </w:r>
      <w:r w:rsidR="00BC5595">
        <w:rPr>
          <w:rFonts w:ascii="Arial" w:eastAsia="標楷體" w:hAnsi="Arial" w:cs="Arial" w:hint="eastAsia"/>
          <w:bCs/>
        </w:rPr>
        <w:t>幅</w:t>
      </w:r>
      <w:r w:rsidR="008A7C97">
        <w:rPr>
          <w:rFonts w:ascii="Arial" w:eastAsia="標楷體" w:hAnsi="Arial" w:cs="Arial" w:hint="eastAsia"/>
          <w:bCs/>
        </w:rPr>
        <w:t>提升。</w:t>
      </w:r>
    </w:p>
    <w:p w:rsidR="001D1FEC" w:rsidRPr="001D1FEC" w:rsidRDefault="001D1FEC" w:rsidP="00224A76">
      <w:pPr>
        <w:pStyle w:val="af0"/>
        <w:rPr>
          <w:rFonts w:ascii="Arial" w:eastAsia="微軟正黑體" w:hAnsi="Arial" w:cs="Arial"/>
          <w:bCs/>
        </w:rPr>
      </w:pPr>
    </w:p>
    <w:p w:rsidR="00904070" w:rsidRPr="00904070" w:rsidRDefault="00E121DC" w:rsidP="00224A76">
      <w:pPr>
        <w:pStyle w:val="af0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Arial" w:eastAsia="標楷體" w:hAnsi="Arial" w:cs="Arial"/>
          <w:bCs/>
        </w:rPr>
      </w:pPr>
      <w:r>
        <w:rPr>
          <w:rFonts w:ascii="Arial" w:eastAsia="標楷體" w:hAnsi="Arial" w:cs="Arial" w:hint="eastAsia"/>
          <w:bCs/>
        </w:rPr>
        <w:t>新款</w:t>
      </w:r>
      <w:r w:rsidRPr="00E121DC">
        <w:rPr>
          <w:rFonts w:ascii="Arial" w:eastAsia="標楷體" w:hAnsi="Arial" w:cs="Arial" w:hint="eastAsia"/>
          <w:b/>
          <w:bCs/>
        </w:rPr>
        <w:t>線性運動產品</w:t>
      </w:r>
      <w:r w:rsidR="00381918">
        <w:rPr>
          <w:rFonts w:ascii="Arial" w:eastAsia="標楷體" w:hAnsi="Arial" w:cs="Arial" w:hint="eastAsia"/>
          <w:bCs/>
        </w:rPr>
        <w:t>包含直驅式馬達、單軸</w:t>
      </w:r>
      <w:proofErr w:type="gramStart"/>
      <w:r w:rsidR="00381918">
        <w:rPr>
          <w:rFonts w:ascii="Arial" w:eastAsia="標楷體" w:hAnsi="Arial" w:cs="Arial" w:hint="eastAsia"/>
          <w:bCs/>
        </w:rPr>
        <w:t>伺服滑台</w:t>
      </w:r>
      <w:proofErr w:type="gramEnd"/>
      <w:r w:rsidR="00381918">
        <w:rPr>
          <w:rFonts w:ascii="Arial" w:eastAsia="標楷體" w:hAnsi="Arial" w:cs="Arial" w:hint="eastAsia"/>
          <w:bCs/>
        </w:rPr>
        <w:t>、微型致動器和線性馬達平台</w:t>
      </w:r>
      <w:r>
        <w:rPr>
          <w:rFonts w:ascii="Arial" w:eastAsia="標楷體" w:hAnsi="Arial" w:cs="Arial" w:hint="eastAsia"/>
          <w:bCs/>
        </w:rPr>
        <w:t>，主要進行高速線性運動，</w:t>
      </w:r>
      <w:r w:rsidR="009A7994">
        <w:rPr>
          <w:rFonts w:ascii="Arial" w:eastAsia="標楷體" w:hAnsi="Arial" w:cs="Arial" w:hint="eastAsia"/>
          <w:bCs/>
        </w:rPr>
        <w:t>運作</w:t>
      </w:r>
      <w:proofErr w:type="gramStart"/>
      <w:r w:rsidR="009A7994">
        <w:rPr>
          <w:rFonts w:ascii="Arial" w:eastAsia="標楷體" w:hAnsi="Arial" w:cs="Arial" w:hint="eastAsia"/>
          <w:bCs/>
        </w:rPr>
        <w:t>平穩、</w:t>
      </w:r>
      <w:proofErr w:type="gramEnd"/>
      <w:r w:rsidR="009A7994">
        <w:rPr>
          <w:rFonts w:ascii="Arial" w:eastAsia="標楷體" w:hAnsi="Arial" w:cs="Arial" w:hint="eastAsia"/>
          <w:bCs/>
        </w:rPr>
        <w:t>定位精</w:t>
      </w:r>
      <w:proofErr w:type="gramStart"/>
      <w:r w:rsidR="009A7994">
        <w:rPr>
          <w:rFonts w:ascii="Arial" w:eastAsia="標楷體" w:hAnsi="Arial" w:cs="Arial" w:hint="eastAsia"/>
          <w:bCs/>
        </w:rPr>
        <w:t>準</w:t>
      </w:r>
      <w:proofErr w:type="gramEnd"/>
      <w:r w:rsidR="009A7994">
        <w:rPr>
          <w:rFonts w:ascii="Arial" w:eastAsia="標楷體" w:hAnsi="Arial" w:cs="Arial" w:hint="eastAsia"/>
          <w:bCs/>
        </w:rPr>
        <w:t>，</w:t>
      </w:r>
      <w:r>
        <w:rPr>
          <w:rFonts w:ascii="Arial" w:eastAsia="標楷體" w:hAnsi="Arial" w:cs="Arial" w:hint="eastAsia"/>
          <w:bCs/>
        </w:rPr>
        <w:t>搭配台達伺服驅動器整合為線性運動控制系統，可應用於</w:t>
      </w:r>
      <w:r>
        <w:rPr>
          <w:rFonts w:ascii="Arial" w:eastAsia="標楷體" w:hAnsi="Arial" w:cs="Arial" w:hint="eastAsia"/>
          <w:bCs/>
        </w:rPr>
        <w:t>AOI</w:t>
      </w:r>
      <w:r>
        <w:rPr>
          <w:rFonts w:ascii="Arial" w:eastAsia="標楷體" w:hAnsi="Arial" w:cs="Arial" w:hint="eastAsia"/>
          <w:bCs/>
        </w:rPr>
        <w:t>設備檢測、</w:t>
      </w:r>
      <w:proofErr w:type="gramStart"/>
      <w:r>
        <w:rPr>
          <w:rFonts w:ascii="Arial" w:eastAsia="標楷體" w:hAnsi="Arial" w:cs="Arial" w:hint="eastAsia"/>
          <w:bCs/>
        </w:rPr>
        <w:t>移載</w:t>
      </w:r>
      <w:proofErr w:type="gramEnd"/>
      <w:r>
        <w:rPr>
          <w:rFonts w:ascii="Arial" w:eastAsia="標楷體" w:hAnsi="Arial" w:cs="Arial" w:hint="eastAsia"/>
          <w:bCs/>
        </w:rPr>
        <w:t>、高速自動化組裝線、</w:t>
      </w:r>
      <w:proofErr w:type="gramStart"/>
      <w:r>
        <w:rPr>
          <w:rFonts w:ascii="Arial" w:eastAsia="標楷體" w:hAnsi="Arial" w:cs="Arial" w:hint="eastAsia"/>
          <w:bCs/>
        </w:rPr>
        <w:t>送料機</w:t>
      </w:r>
      <w:proofErr w:type="gramEnd"/>
      <w:r w:rsidR="001B14EC">
        <w:rPr>
          <w:rFonts w:ascii="Arial" w:eastAsia="標楷體" w:hAnsi="Arial" w:cs="Arial" w:hint="eastAsia"/>
          <w:bCs/>
        </w:rPr>
        <w:t>等</w:t>
      </w:r>
      <w:r w:rsidR="009A7994">
        <w:rPr>
          <w:rFonts w:ascii="Arial" w:eastAsia="標楷體" w:hAnsi="Arial" w:cs="Arial" w:hint="eastAsia"/>
          <w:bCs/>
        </w:rPr>
        <w:t>。</w:t>
      </w:r>
    </w:p>
    <w:p w:rsidR="00904070" w:rsidRPr="00E121DC" w:rsidRDefault="00904070" w:rsidP="00224A76">
      <w:pPr>
        <w:pStyle w:val="af0"/>
        <w:rPr>
          <w:rFonts w:ascii="Arial" w:eastAsia="標楷體" w:hAnsi="Arial" w:cs="Arial"/>
          <w:b/>
          <w:bCs/>
        </w:rPr>
      </w:pPr>
    </w:p>
    <w:p w:rsidR="001D1FEC" w:rsidRDefault="001D1FEC" w:rsidP="00224A76">
      <w:pPr>
        <w:pStyle w:val="af0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Arial" w:eastAsia="標楷體" w:hAnsi="Arial" w:cs="Arial"/>
          <w:bCs/>
        </w:rPr>
      </w:pPr>
      <w:r w:rsidRPr="001D1FEC">
        <w:rPr>
          <w:rFonts w:ascii="Arial" w:eastAsia="標楷體" w:hAnsi="Arial" w:cs="Arial" w:hint="eastAsia"/>
          <w:b/>
          <w:bCs/>
        </w:rPr>
        <w:t>新一代</w:t>
      </w:r>
      <w:r w:rsidR="00D80042">
        <w:rPr>
          <w:rFonts w:ascii="Arial" w:eastAsia="標楷體" w:hAnsi="Arial" w:cs="Arial" w:hint="eastAsia"/>
          <w:b/>
          <w:bCs/>
        </w:rPr>
        <w:t>多鏡頭</w:t>
      </w:r>
      <w:r w:rsidRPr="001D1FEC">
        <w:rPr>
          <w:rFonts w:ascii="Arial" w:eastAsia="標楷體" w:hAnsi="Arial" w:cs="Arial" w:hint="eastAsia"/>
          <w:b/>
          <w:bCs/>
        </w:rPr>
        <w:t>機器視覺系統</w:t>
      </w:r>
      <w:r w:rsidRPr="001D1FEC">
        <w:rPr>
          <w:rFonts w:ascii="Arial" w:eastAsia="標楷體" w:hAnsi="Arial" w:cs="Arial" w:hint="eastAsia"/>
          <w:b/>
          <w:bCs/>
        </w:rPr>
        <w:t>DMV2000</w:t>
      </w:r>
      <w:r w:rsidRPr="001D1FEC">
        <w:rPr>
          <w:rFonts w:ascii="Arial" w:eastAsia="標楷體" w:hAnsi="Arial" w:cs="Arial" w:hint="eastAsia"/>
          <w:b/>
          <w:bCs/>
        </w:rPr>
        <w:t>系列</w:t>
      </w:r>
      <w:r>
        <w:rPr>
          <w:rFonts w:ascii="Arial" w:eastAsia="標楷體" w:hAnsi="Arial" w:cs="Arial" w:hint="eastAsia"/>
          <w:bCs/>
        </w:rPr>
        <w:t>提供多種視覺檢測工具，支援多部高速攝影機同時多工並行，影像傳輸與取像速度快、穩定度高，可以確保檢測產品的品質及提升自動化產線效率</w:t>
      </w:r>
      <w:r w:rsidR="00542CA4">
        <w:rPr>
          <w:rFonts w:ascii="Arial" w:eastAsia="標楷體" w:hAnsi="Arial" w:cs="Arial" w:hint="eastAsia"/>
          <w:bCs/>
        </w:rPr>
        <w:t>，</w:t>
      </w:r>
      <w:r>
        <w:rPr>
          <w:rFonts w:ascii="Arial" w:eastAsia="標楷體" w:hAnsi="Arial" w:cs="Arial" w:hint="eastAsia"/>
          <w:bCs/>
        </w:rPr>
        <w:t>智慧型的操作流程與介面和多功能開發模組，可縮短開發時間</w:t>
      </w:r>
      <w:r w:rsidR="00542CA4">
        <w:rPr>
          <w:rFonts w:ascii="Arial" w:eastAsia="標楷體" w:hAnsi="Arial" w:cs="Arial" w:hint="eastAsia"/>
          <w:bCs/>
        </w:rPr>
        <w:t>，提高客戶滿意度，廣泛應用於一段產業機械、汽車工業、</w:t>
      </w:r>
      <w:proofErr w:type="gramStart"/>
      <w:r w:rsidR="00542CA4">
        <w:rPr>
          <w:rFonts w:ascii="Arial" w:eastAsia="標楷體" w:hAnsi="Arial" w:cs="Arial" w:hint="eastAsia"/>
          <w:bCs/>
        </w:rPr>
        <w:t>橡</w:t>
      </w:r>
      <w:proofErr w:type="gramEnd"/>
      <w:r w:rsidR="00542CA4">
        <w:rPr>
          <w:rFonts w:ascii="Arial" w:eastAsia="標楷體" w:hAnsi="Arial" w:cs="Arial" w:hint="eastAsia"/>
          <w:bCs/>
        </w:rPr>
        <w:t>塑膠製造、醫藥、食品、印刷、包裝、金屬加工等產業。</w:t>
      </w:r>
    </w:p>
    <w:p w:rsidR="00904070" w:rsidRPr="00904070" w:rsidRDefault="00904070" w:rsidP="00224A76">
      <w:pPr>
        <w:pStyle w:val="af0"/>
        <w:rPr>
          <w:rFonts w:ascii="Arial" w:eastAsia="標楷體" w:hAnsi="Arial" w:cs="Arial"/>
          <w:bCs/>
        </w:rPr>
      </w:pPr>
    </w:p>
    <w:p w:rsidR="00904070" w:rsidRDefault="00904070" w:rsidP="00224A76">
      <w:pPr>
        <w:pStyle w:val="af0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Arial" w:eastAsia="標楷體" w:hAnsi="Arial" w:cs="Arial"/>
          <w:bCs/>
        </w:rPr>
      </w:pPr>
      <w:r w:rsidRPr="00904070">
        <w:rPr>
          <w:rFonts w:ascii="Arial" w:eastAsia="標楷體" w:hAnsi="Arial" w:cs="Arial" w:hint="eastAsia"/>
          <w:b/>
          <w:bCs/>
        </w:rPr>
        <w:t>智慧感測器</w:t>
      </w:r>
      <w:r>
        <w:rPr>
          <w:rFonts w:ascii="Arial" w:eastAsia="標楷體" w:hAnsi="Arial" w:cs="Arial" w:hint="eastAsia"/>
          <w:bCs/>
        </w:rPr>
        <w:t>包括</w:t>
      </w:r>
      <w:r w:rsidRPr="00904070">
        <w:rPr>
          <w:rFonts w:ascii="Arial" w:eastAsia="標楷體" w:hAnsi="Arial" w:cs="Arial" w:hint="eastAsia"/>
          <w:b/>
          <w:bCs/>
        </w:rPr>
        <w:t>光電感測器</w:t>
      </w:r>
      <w:r>
        <w:rPr>
          <w:rFonts w:ascii="Arial" w:eastAsia="標楷體" w:hAnsi="Arial" w:cs="Arial" w:hint="eastAsia"/>
          <w:bCs/>
        </w:rPr>
        <w:t>和</w:t>
      </w:r>
      <w:proofErr w:type="gramStart"/>
      <w:r w:rsidRPr="00904070">
        <w:rPr>
          <w:rFonts w:ascii="Arial" w:eastAsia="標楷體" w:hAnsi="Arial" w:cs="Arial" w:hint="eastAsia"/>
          <w:b/>
          <w:bCs/>
        </w:rPr>
        <w:t>近接感</w:t>
      </w:r>
      <w:proofErr w:type="gramEnd"/>
      <w:r w:rsidRPr="00904070">
        <w:rPr>
          <w:rFonts w:ascii="Arial" w:eastAsia="標楷體" w:hAnsi="Arial" w:cs="Arial" w:hint="eastAsia"/>
          <w:b/>
          <w:bCs/>
        </w:rPr>
        <w:t>測器</w:t>
      </w:r>
      <w:r>
        <w:rPr>
          <w:rFonts w:ascii="Arial" w:eastAsia="標楷體" w:hAnsi="Arial" w:cs="Arial" w:hint="eastAsia"/>
          <w:bCs/>
        </w:rPr>
        <w:t>兩類，</w:t>
      </w:r>
      <w:r w:rsidR="000B76E6">
        <w:rPr>
          <w:rFonts w:ascii="Arial" w:eastAsia="標楷體" w:hAnsi="Arial" w:cs="Arial" w:hint="eastAsia"/>
          <w:bCs/>
        </w:rPr>
        <w:t>提供多種感測方式和感測距離，可用來檢測物體通過、距離、尺寸和速度，體積輕薄可節省安裝空間，全系列皆為</w:t>
      </w:r>
      <w:r w:rsidR="000B76E6">
        <w:rPr>
          <w:rFonts w:ascii="Arial" w:eastAsia="標楷體" w:hAnsi="Arial" w:cs="Arial" w:hint="eastAsia"/>
          <w:bCs/>
        </w:rPr>
        <w:t>IP67</w:t>
      </w:r>
      <w:r w:rsidR="009D5239">
        <w:rPr>
          <w:rFonts w:ascii="Arial" w:eastAsia="標楷體" w:hAnsi="Arial" w:cs="Arial" w:hint="eastAsia"/>
          <w:bCs/>
        </w:rPr>
        <w:t>最高防塵</w:t>
      </w:r>
      <w:r w:rsidR="000B76E6">
        <w:rPr>
          <w:rFonts w:ascii="Arial" w:eastAsia="標楷體" w:hAnsi="Arial" w:cs="Arial" w:hint="eastAsia"/>
          <w:bCs/>
        </w:rPr>
        <w:t>等級，能應用於各種不同領域的自動化產線，在第一線為客戶把關，協助提升產品競爭力。</w:t>
      </w:r>
    </w:p>
    <w:p w:rsidR="003F3424" w:rsidRPr="00E6076E" w:rsidRDefault="003F3424" w:rsidP="003F3424">
      <w:pPr>
        <w:pStyle w:val="af0"/>
        <w:rPr>
          <w:rFonts w:ascii="Arial" w:eastAsia="標楷體" w:hAnsi="Arial" w:cs="Arial"/>
          <w:bCs/>
        </w:rPr>
      </w:pPr>
    </w:p>
    <w:p w:rsidR="00A846D7" w:rsidRPr="00E6076E" w:rsidRDefault="00A846D7" w:rsidP="003F3424">
      <w:pPr>
        <w:autoSpaceDE w:val="0"/>
        <w:autoSpaceDN w:val="0"/>
        <w:adjustRightInd w:val="0"/>
        <w:rPr>
          <w:rFonts w:ascii="Arial" w:eastAsia="標楷體" w:hAnsi="Arial" w:cs="Arial"/>
          <w:bCs/>
          <w:lang w:eastAsia="zh-TW"/>
        </w:rPr>
      </w:pPr>
      <w:r w:rsidRPr="00E6076E">
        <w:rPr>
          <w:rFonts w:ascii="Arial" w:eastAsia="標楷體" w:hAnsi="Arial" w:cs="Arial" w:hint="eastAsia"/>
          <w:bCs/>
          <w:lang w:eastAsia="zh-TW"/>
        </w:rPr>
        <w:t>台達多年來在自動化領域耕耘，自動化產品線已趨於完整成熟，並</w:t>
      </w:r>
      <w:r w:rsidR="009D5239">
        <w:rPr>
          <w:rFonts w:ascii="Arial" w:eastAsia="標楷體" w:hAnsi="Arial" w:cs="Arial" w:hint="eastAsia"/>
          <w:bCs/>
          <w:lang w:eastAsia="zh-TW"/>
        </w:rPr>
        <w:t>朝向</w:t>
      </w:r>
      <w:r w:rsidRPr="00E6076E">
        <w:rPr>
          <w:rFonts w:ascii="Arial" w:eastAsia="標楷體" w:hAnsi="Arial" w:cs="Arial" w:hint="eastAsia"/>
          <w:bCs/>
          <w:lang w:eastAsia="zh-TW"/>
        </w:rPr>
        <w:t>系統整合以及智慧製造的領域佈局。</w:t>
      </w:r>
      <w:r w:rsidR="00E97221" w:rsidRPr="00E6076E">
        <w:rPr>
          <w:rFonts w:ascii="Arial" w:eastAsia="標楷體" w:hAnsi="Arial" w:cs="Arial" w:hint="eastAsia"/>
          <w:bCs/>
          <w:lang w:eastAsia="zh-TW"/>
        </w:rPr>
        <w:t>發</w:t>
      </w:r>
      <w:r w:rsidRPr="00E6076E">
        <w:rPr>
          <w:rFonts w:ascii="Arial" w:eastAsia="標楷體" w:hAnsi="Arial" w:cs="Arial" w:hint="eastAsia"/>
          <w:bCs/>
          <w:lang w:eastAsia="zh-TW"/>
        </w:rPr>
        <w:t>表會</w:t>
      </w:r>
      <w:r w:rsidR="009D5239">
        <w:rPr>
          <w:rFonts w:ascii="Arial" w:eastAsia="標楷體" w:hAnsi="Arial" w:cs="Arial" w:hint="eastAsia"/>
          <w:bCs/>
          <w:lang w:eastAsia="zh-TW"/>
        </w:rPr>
        <w:t>中</w:t>
      </w:r>
      <w:r w:rsidRPr="00E6076E">
        <w:rPr>
          <w:rFonts w:ascii="Arial" w:eastAsia="標楷體" w:hAnsi="Arial" w:cs="Arial" w:hint="eastAsia"/>
          <w:bCs/>
          <w:lang w:eastAsia="zh-TW"/>
        </w:rPr>
        <w:t>，台達也展示綠色智慧製造解決方案，</w:t>
      </w:r>
      <w:r w:rsidR="00C346A8" w:rsidRPr="00E6076E">
        <w:rPr>
          <w:rFonts w:ascii="Arial" w:eastAsia="標楷體" w:hAnsi="Arial" w:cs="Arial" w:hint="eastAsia"/>
          <w:bCs/>
          <w:lang w:eastAsia="zh-TW"/>
        </w:rPr>
        <w:t>以自有雲平台</w:t>
      </w:r>
      <w:proofErr w:type="spellStart"/>
      <w:r w:rsidR="00C346A8" w:rsidRPr="00E6076E">
        <w:rPr>
          <w:rFonts w:ascii="Arial" w:eastAsia="標楷體" w:hAnsi="Arial" w:cs="Arial" w:hint="eastAsia"/>
          <w:bCs/>
          <w:lang w:eastAsia="zh-TW"/>
        </w:rPr>
        <w:t>DIACloud</w:t>
      </w:r>
      <w:proofErr w:type="spellEnd"/>
      <w:r w:rsidR="00C346A8" w:rsidRPr="00E6076E">
        <w:rPr>
          <w:rFonts w:ascii="Arial" w:eastAsia="標楷體" w:hAnsi="Arial" w:cs="Arial" w:hint="eastAsia"/>
          <w:bCs/>
          <w:lang w:eastAsia="zh-TW"/>
        </w:rPr>
        <w:t>，透過工業通訊系統串聯</w:t>
      </w:r>
      <w:r w:rsidR="00C346A8" w:rsidRPr="00E6076E">
        <w:rPr>
          <w:rFonts w:ascii="Arial" w:eastAsia="標楷體" w:hAnsi="Arial" w:cs="Arial" w:hint="eastAsia"/>
          <w:bCs/>
          <w:lang w:eastAsia="zh-TW"/>
        </w:rPr>
        <w:t>SCADA</w:t>
      </w:r>
      <w:r w:rsidR="00C346A8" w:rsidRPr="00E6076E">
        <w:rPr>
          <w:rFonts w:ascii="Arial" w:eastAsia="標楷體" w:hAnsi="Arial" w:cs="Arial" w:hint="eastAsia"/>
          <w:bCs/>
          <w:lang w:eastAsia="zh-TW"/>
        </w:rPr>
        <w:t>工業圖控系統和工業能源管理系統</w:t>
      </w:r>
      <w:r w:rsidR="00C346A8" w:rsidRPr="00E6076E">
        <w:rPr>
          <w:rFonts w:ascii="Arial" w:eastAsia="標楷體" w:hAnsi="Arial" w:cs="Arial" w:hint="eastAsia"/>
          <w:bCs/>
          <w:lang w:eastAsia="zh-TW"/>
        </w:rPr>
        <w:t>IEMS</w:t>
      </w:r>
      <w:r w:rsidR="00C346A8" w:rsidRPr="00E6076E">
        <w:rPr>
          <w:rFonts w:ascii="Arial" w:eastAsia="標楷體" w:hAnsi="Arial" w:cs="Arial" w:hint="eastAsia"/>
          <w:bCs/>
          <w:lang w:eastAsia="zh-TW"/>
        </w:rPr>
        <w:t>，遠端監控現場設備</w:t>
      </w:r>
      <w:r w:rsidR="009D5239">
        <w:rPr>
          <w:rFonts w:ascii="Arial" w:eastAsia="標楷體" w:hAnsi="Arial" w:cs="Arial" w:hint="eastAsia"/>
          <w:bCs/>
          <w:lang w:eastAsia="zh-TW"/>
        </w:rPr>
        <w:t>的</w:t>
      </w:r>
      <w:r w:rsidR="00C346A8" w:rsidRPr="00E6076E">
        <w:rPr>
          <w:rFonts w:ascii="Arial" w:eastAsia="標楷體" w:hAnsi="Arial" w:cs="Arial" w:hint="eastAsia"/>
          <w:bCs/>
          <w:lang w:eastAsia="zh-TW"/>
        </w:rPr>
        <w:t>即時作業和能耗資訊，並透過記錄和分析，掌握資訊並進一步改善能源使用效率，</w:t>
      </w:r>
      <w:r w:rsidR="009D5239">
        <w:rPr>
          <w:rFonts w:ascii="Arial" w:eastAsia="標楷體" w:hAnsi="Arial" w:cs="Arial" w:hint="eastAsia"/>
          <w:bCs/>
          <w:lang w:eastAsia="zh-TW"/>
        </w:rPr>
        <w:t>為</w:t>
      </w:r>
      <w:r w:rsidR="00C346A8" w:rsidRPr="00E6076E">
        <w:rPr>
          <w:rFonts w:ascii="Arial" w:eastAsia="標楷體" w:hAnsi="Arial" w:cs="Arial" w:hint="eastAsia"/>
          <w:bCs/>
          <w:lang w:eastAsia="zh-TW"/>
        </w:rPr>
        <w:t>未來智慧製造和</w:t>
      </w:r>
      <w:r w:rsidR="00F9271B" w:rsidRPr="00E6076E">
        <w:rPr>
          <w:rFonts w:ascii="Arial" w:eastAsia="標楷體" w:hAnsi="Arial" w:cs="Arial" w:hint="eastAsia"/>
          <w:bCs/>
          <w:lang w:eastAsia="zh-TW"/>
        </w:rPr>
        <w:t>產業轉型</w:t>
      </w:r>
      <w:r w:rsidR="00C346A8" w:rsidRPr="00E6076E">
        <w:rPr>
          <w:rFonts w:ascii="Arial" w:eastAsia="標楷體" w:hAnsi="Arial" w:cs="Arial" w:hint="eastAsia"/>
          <w:bCs/>
          <w:lang w:eastAsia="zh-TW"/>
        </w:rPr>
        <w:t>佈局</w:t>
      </w:r>
      <w:r w:rsidR="00F9271B" w:rsidRPr="00E6076E">
        <w:rPr>
          <w:rFonts w:ascii="Arial" w:eastAsia="標楷體" w:hAnsi="Arial" w:cs="Arial" w:hint="eastAsia"/>
          <w:bCs/>
          <w:lang w:eastAsia="zh-TW"/>
        </w:rPr>
        <w:t>。</w:t>
      </w:r>
    </w:p>
    <w:p w:rsidR="00062AB2" w:rsidRDefault="00062AB2" w:rsidP="00302AA6">
      <w:pPr>
        <w:widowControl w:val="0"/>
        <w:snapToGrid w:val="0"/>
        <w:rPr>
          <w:rFonts w:ascii="Arial" w:eastAsia="標楷體" w:hAnsi="Arial" w:cs="Arial"/>
          <w:color w:val="000000" w:themeColor="text1"/>
          <w:kern w:val="2"/>
          <w:lang w:eastAsia="zh-TW"/>
        </w:rPr>
      </w:pPr>
    </w:p>
    <w:p w:rsidR="0090767B" w:rsidRPr="006628C5" w:rsidRDefault="00960F0B" w:rsidP="00CF607E">
      <w:pPr>
        <w:widowControl w:val="0"/>
        <w:spacing w:beforeLines="50" w:before="180" w:afterLines="50" w:after="180" w:line="0" w:lineRule="atLeast"/>
        <w:jc w:val="center"/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</w:pPr>
      <w:r w:rsidRPr="006628C5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＃＃＃</w:t>
      </w:r>
    </w:p>
    <w:p w:rsidR="0090767B" w:rsidRPr="008245FA" w:rsidRDefault="0090767B" w:rsidP="0090767B">
      <w:pPr>
        <w:widowControl w:val="0"/>
        <w:spacing w:line="0" w:lineRule="atLeast"/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</w:pPr>
    </w:p>
    <w:p w:rsidR="009A7994" w:rsidRPr="00B7399A" w:rsidRDefault="009A7994" w:rsidP="009A7994">
      <w:pPr>
        <w:tabs>
          <w:tab w:val="left" w:pos="4320"/>
          <w:tab w:val="left" w:pos="5220"/>
          <w:tab w:val="left" w:pos="5580"/>
        </w:tabs>
        <w:spacing w:line="320" w:lineRule="exact"/>
        <w:ind w:right="-28"/>
        <w:jc w:val="both"/>
        <w:rPr>
          <w:rFonts w:eastAsia="標楷體"/>
          <w:b/>
          <w:lang w:eastAsia="zh-TW"/>
        </w:rPr>
      </w:pPr>
    </w:p>
    <w:p w:rsidR="009A7994" w:rsidRPr="003D7E46" w:rsidRDefault="009A7994" w:rsidP="009A7994">
      <w:pPr>
        <w:tabs>
          <w:tab w:val="left" w:pos="4320"/>
          <w:tab w:val="left" w:pos="5220"/>
          <w:tab w:val="left" w:pos="5580"/>
        </w:tabs>
        <w:spacing w:line="320" w:lineRule="exact"/>
        <w:ind w:right="-28"/>
        <w:jc w:val="both"/>
        <w:rPr>
          <w:rFonts w:ascii="Arial" w:eastAsia="標楷體" w:hAnsi="Arial" w:cs="Arial"/>
          <w:bCs/>
          <w:lang w:eastAsia="zh-TW"/>
        </w:rPr>
      </w:pPr>
      <w:r w:rsidRPr="003D7E46">
        <w:rPr>
          <w:rFonts w:ascii="Arial" w:eastAsia="標楷體" w:hAnsi="Arial" w:cs="Arial" w:hint="eastAsia"/>
          <w:b/>
          <w:lang w:eastAsia="zh-TW"/>
        </w:rPr>
        <w:t>關於台達</w:t>
      </w:r>
      <w:r w:rsidRPr="003D7E46">
        <w:rPr>
          <w:rFonts w:ascii="Arial" w:eastAsia="標楷體" w:hAnsi="Arial" w:cs="Arial"/>
          <w:bCs/>
          <w:lang w:eastAsia="zh-TW"/>
        </w:rPr>
        <w:br/>
      </w:r>
      <w:r w:rsidRPr="003D7E46">
        <w:rPr>
          <w:rFonts w:ascii="Arial" w:eastAsia="標楷體" w:hAnsi="Arial" w:cs="Arial" w:hint="eastAsia"/>
          <w:bCs/>
          <w:lang w:eastAsia="zh-TW"/>
        </w:rPr>
        <w:t>台達創立於</w:t>
      </w:r>
      <w:r w:rsidRPr="003D7E46">
        <w:rPr>
          <w:rFonts w:ascii="Arial" w:eastAsia="標楷體" w:hAnsi="Arial" w:cs="Arial"/>
          <w:bCs/>
          <w:lang w:eastAsia="zh-TW"/>
        </w:rPr>
        <w:t xml:space="preserve"> 1971 </w:t>
      </w:r>
      <w:r w:rsidRPr="003D7E46">
        <w:rPr>
          <w:rFonts w:ascii="Arial" w:eastAsia="標楷體" w:hAnsi="Arial" w:cs="Arial" w:hint="eastAsia"/>
          <w:bCs/>
          <w:lang w:eastAsia="zh-TW"/>
        </w:rPr>
        <w:t>年，為電源管理與散熱解決方案的領導廠商，並在多項產品領域居世界級重要地位。面對日益嚴重的氣候變遷議題，台達秉持「環保</w:t>
      </w:r>
      <w:r w:rsidRPr="003D7E46">
        <w:rPr>
          <w:rFonts w:ascii="Arial" w:eastAsia="標楷體" w:hAnsi="Arial" w:cs="Arial"/>
          <w:bCs/>
          <w:lang w:eastAsia="zh-TW"/>
        </w:rPr>
        <w:t xml:space="preserve"> </w:t>
      </w:r>
      <w:r w:rsidRPr="003D7E46">
        <w:rPr>
          <w:rFonts w:ascii="Arial" w:eastAsia="標楷體" w:hAnsi="Arial" w:cs="Arial" w:hint="eastAsia"/>
          <w:bCs/>
          <w:lang w:eastAsia="zh-TW"/>
        </w:rPr>
        <w:t>節能</w:t>
      </w:r>
      <w:r w:rsidRPr="003D7E46">
        <w:rPr>
          <w:rFonts w:ascii="Arial" w:eastAsia="標楷體" w:hAnsi="Arial" w:cs="Arial"/>
          <w:bCs/>
          <w:lang w:eastAsia="zh-TW"/>
        </w:rPr>
        <w:t xml:space="preserve"> </w:t>
      </w:r>
      <w:r w:rsidRPr="003D7E46">
        <w:rPr>
          <w:rFonts w:ascii="Arial" w:eastAsia="標楷體" w:hAnsi="Arial" w:cs="Arial" w:hint="eastAsia"/>
          <w:bCs/>
          <w:lang w:eastAsia="zh-TW"/>
        </w:rPr>
        <w:t>愛地球」的經營使命，運用電力電子核心技術，整合全球資源與創新研發，深耕</w:t>
      </w:r>
      <w:r w:rsidRPr="003D7E46">
        <w:rPr>
          <w:rFonts w:ascii="Arial" w:eastAsia="標楷體" w:hAnsi="Arial" w:cs="Arial"/>
          <w:bCs/>
          <w:lang w:eastAsia="zh-TW"/>
        </w:rPr>
        <w:t xml:space="preserve"> </w:t>
      </w:r>
      <w:r w:rsidRPr="003D7E46">
        <w:rPr>
          <w:rFonts w:ascii="Arial" w:eastAsia="標楷體" w:hAnsi="Arial" w:cs="Arial" w:hint="eastAsia"/>
          <w:bCs/>
          <w:lang w:eastAsia="zh-TW"/>
        </w:rPr>
        <w:t>三大業務範疇，包含「電源及零組件」、「能源管理」與「智能綠生活」。同時，台達積極發展品牌，持續提供高效率且可靠的節能整體解決方案。台達營運據點遍佈全球，在台灣、中國大陸、美國、泰國、日本、新加坡、墨西哥、印度、巴西以及歐洲等地設有研發中心和生產基地。</w:t>
      </w:r>
    </w:p>
    <w:p w:rsidR="009A7994" w:rsidRPr="003D7E46" w:rsidRDefault="009A7994" w:rsidP="009A7994">
      <w:pPr>
        <w:tabs>
          <w:tab w:val="left" w:pos="4320"/>
          <w:tab w:val="left" w:pos="5220"/>
          <w:tab w:val="left" w:pos="5580"/>
        </w:tabs>
        <w:spacing w:line="320" w:lineRule="exact"/>
        <w:ind w:right="-28"/>
        <w:jc w:val="both"/>
        <w:rPr>
          <w:rFonts w:ascii="Arial" w:eastAsia="標楷體" w:hAnsi="Arial" w:cs="Arial"/>
          <w:bCs/>
          <w:lang w:eastAsia="zh-TW"/>
        </w:rPr>
      </w:pPr>
    </w:p>
    <w:p w:rsidR="009A7994" w:rsidRPr="003D7E46" w:rsidRDefault="009A7994" w:rsidP="009A7994">
      <w:pPr>
        <w:tabs>
          <w:tab w:val="left" w:pos="4320"/>
          <w:tab w:val="left" w:pos="5220"/>
          <w:tab w:val="left" w:pos="5580"/>
        </w:tabs>
        <w:spacing w:line="320" w:lineRule="exact"/>
        <w:ind w:right="-28"/>
        <w:jc w:val="both"/>
        <w:rPr>
          <w:rFonts w:ascii="Arial" w:eastAsia="標楷體" w:hAnsi="Arial" w:cs="Arial"/>
          <w:bCs/>
          <w:lang w:eastAsia="zh-TW"/>
        </w:rPr>
      </w:pPr>
      <w:r w:rsidRPr="003D7E46">
        <w:rPr>
          <w:rFonts w:ascii="Arial" w:eastAsia="標楷體" w:hAnsi="Arial" w:cs="Arial" w:hint="eastAsia"/>
          <w:bCs/>
          <w:lang w:eastAsia="zh-TW"/>
        </w:rPr>
        <w:t>近年來，台達陸續榮獲多項國際榮耀與肯定。自</w:t>
      </w:r>
      <w:r w:rsidRPr="003D7E46">
        <w:rPr>
          <w:rFonts w:ascii="Arial" w:eastAsia="標楷體" w:hAnsi="Arial" w:cs="Arial"/>
          <w:bCs/>
          <w:lang w:eastAsia="zh-TW"/>
        </w:rPr>
        <w:t>2011</w:t>
      </w:r>
      <w:r w:rsidRPr="003D7E46">
        <w:rPr>
          <w:rFonts w:ascii="Arial" w:eastAsia="標楷體" w:hAnsi="Arial" w:cs="Arial" w:hint="eastAsia"/>
          <w:bCs/>
          <w:lang w:eastAsia="zh-TW"/>
        </w:rPr>
        <w:t>年起，連續五年入選</w:t>
      </w:r>
      <w:proofErr w:type="gramStart"/>
      <w:r w:rsidRPr="003D7E46">
        <w:rPr>
          <w:rFonts w:ascii="Arial" w:eastAsia="標楷體" w:hAnsi="Arial" w:cs="Arial" w:hint="eastAsia"/>
          <w:bCs/>
          <w:lang w:eastAsia="zh-TW"/>
        </w:rPr>
        <w:t>道瓊永續</w:t>
      </w:r>
      <w:proofErr w:type="gramEnd"/>
      <w:r w:rsidRPr="003D7E46">
        <w:rPr>
          <w:rFonts w:ascii="Arial" w:eastAsia="標楷體" w:hAnsi="Arial" w:cs="Arial" w:hint="eastAsia"/>
          <w:bCs/>
          <w:lang w:eastAsia="zh-TW"/>
        </w:rPr>
        <w:t>指數</w:t>
      </w:r>
      <w:r w:rsidRPr="003D7E46">
        <w:rPr>
          <w:rFonts w:ascii="Arial" w:eastAsia="標楷體" w:hAnsi="Arial" w:cs="Arial"/>
          <w:bCs/>
          <w:lang w:eastAsia="zh-TW"/>
        </w:rPr>
        <w:t xml:space="preserve">(Dow Jones Sustainability Indexes, </w:t>
      </w:r>
      <w:r w:rsidRPr="003D7E46">
        <w:rPr>
          <w:rFonts w:ascii="Arial" w:eastAsia="標楷體" w:hAnsi="Arial" w:cs="Arial" w:hint="eastAsia"/>
          <w:bCs/>
          <w:lang w:eastAsia="zh-TW"/>
        </w:rPr>
        <w:t>簡稱</w:t>
      </w:r>
      <w:r w:rsidRPr="003D7E46">
        <w:rPr>
          <w:rFonts w:ascii="Arial" w:eastAsia="標楷體" w:hAnsi="Arial" w:cs="Arial"/>
          <w:bCs/>
          <w:lang w:eastAsia="zh-TW"/>
        </w:rPr>
        <w:t xml:space="preserve">DJSI) </w:t>
      </w:r>
      <w:r w:rsidRPr="003D7E46">
        <w:rPr>
          <w:rFonts w:ascii="Arial" w:eastAsia="標楷體" w:hAnsi="Arial" w:cs="Arial" w:hint="eastAsia"/>
          <w:bCs/>
          <w:lang w:eastAsia="zh-TW"/>
        </w:rPr>
        <w:t>之「世界指數」</w:t>
      </w:r>
      <w:r w:rsidRPr="003D7E46">
        <w:rPr>
          <w:rFonts w:ascii="Arial" w:eastAsia="標楷體" w:hAnsi="Arial" w:cs="Arial"/>
          <w:bCs/>
          <w:lang w:eastAsia="zh-TW"/>
        </w:rPr>
        <w:t>(DJSI World)</w:t>
      </w:r>
      <w:r w:rsidRPr="003D7E46">
        <w:rPr>
          <w:rFonts w:ascii="Arial" w:eastAsia="標楷體" w:hAnsi="Arial" w:cs="Arial" w:hint="eastAsia"/>
          <w:bCs/>
          <w:lang w:eastAsia="zh-TW"/>
        </w:rPr>
        <w:t>，</w:t>
      </w:r>
      <w:r w:rsidRPr="003D7E46">
        <w:rPr>
          <w:rFonts w:ascii="Arial" w:eastAsia="標楷體" w:hAnsi="Arial" w:cs="Arial"/>
          <w:bCs/>
          <w:lang w:eastAsia="zh-TW"/>
        </w:rPr>
        <w:t>2015</w:t>
      </w:r>
      <w:r w:rsidRPr="003D7E46">
        <w:rPr>
          <w:rFonts w:ascii="Arial" w:eastAsia="標楷體" w:hAnsi="Arial" w:cs="Arial" w:hint="eastAsia"/>
          <w:bCs/>
          <w:lang w:eastAsia="zh-TW"/>
        </w:rPr>
        <w:t>年總體評分躍居全球電子設備產業之首，並連續三年蟬聯「新興市場指數」</w:t>
      </w:r>
      <w:r w:rsidRPr="003D7E46">
        <w:rPr>
          <w:rFonts w:ascii="Arial" w:eastAsia="標楷體" w:hAnsi="Arial" w:cs="Arial"/>
          <w:bCs/>
          <w:lang w:eastAsia="zh-TW"/>
        </w:rPr>
        <w:t>(DJSI-Emerging Markets)</w:t>
      </w:r>
      <w:r w:rsidRPr="003D7E46">
        <w:rPr>
          <w:rFonts w:ascii="Arial" w:eastAsia="標楷體" w:hAnsi="Arial" w:cs="Arial" w:hint="eastAsia"/>
          <w:bCs/>
          <w:lang w:eastAsia="zh-TW"/>
        </w:rPr>
        <w:t>」；</w:t>
      </w:r>
      <w:r w:rsidRPr="003D7E46">
        <w:rPr>
          <w:rFonts w:ascii="Arial" w:eastAsia="標楷體" w:hAnsi="Arial" w:cs="Arial"/>
          <w:bCs/>
          <w:lang w:eastAsia="zh-TW"/>
        </w:rPr>
        <w:t>2014</w:t>
      </w:r>
      <w:r w:rsidRPr="003D7E46">
        <w:rPr>
          <w:rFonts w:ascii="Arial" w:eastAsia="標楷體" w:hAnsi="Arial" w:cs="Arial" w:hint="eastAsia"/>
          <w:bCs/>
          <w:lang w:eastAsia="zh-TW"/>
        </w:rPr>
        <w:t>年</w:t>
      </w:r>
      <w:r w:rsidRPr="003D7E46">
        <w:rPr>
          <w:rFonts w:ascii="Arial" w:eastAsia="標楷體" w:hAnsi="Arial" w:cs="Arial"/>
          <w:bCs/>
          <w:lang w:eastAsia="zh-TW"/>
        </w:rPr>
        <w:t>CDP(</w:t>
      </w:r>
      <w:r w:rsidRPr="003D7E46">
        <w:rPr>
          <w:rFonts w:ascii="Arial" w:eastAsia="標楷體" w:hAnsi="Arial" w:cs="Arial" w:hint="eastAsia"/>
          <w:bCs/>
          <w:lang w:eastAsia="zh-TW"/>
        </w:rPr>
        <w:t>國際碳揭露專案</w:t>
      </w:r>
      <w:r w:rsidRPr="003D7E46">
        <w:rPr>
          <w:rFonts w:ascii="Arial" w:eastAsia="標楷體" w:hAnsi="Arial" w:cs="Arial"/>
          <w:bCs/>
          <w:lang w:eastAsia="zh-TW"/>
        </w:rPr>
        <w:t>)</w:t>
      </w:r>
      <w:r w:rsidRPr="003D7E46">
        <w:rPr>
          <w:rFonts w:ascii="Arial" w:eastAsia="標楷體" w:hAnsi="Arial" w:cs="Arial" w:hint="eastAsia"/>
          <w:bCs/>
          <w:lang w:eastAsia="zh-TW"/>
        </w:rPr>
        <w:t>年度評比結果揭曉，台達從全球近</w:t>
      </w:r>
      <w:r w:rsidRPr="003D7E46">
        <w:rPr>
          <w:rFonts w:ascii="Arial" w:eastAsia="標楷體" w:hAnsi="Arial" w:cs="Arial"/>
          <w:bCs/>
          <w:lang w:eastAsia="zh-TW"/>
        </w:rPr>
        <w:t>2,000</w:t>
      </w:r>
      <w:r w:rsidRPr="003D7E46">
        <w:rPr>
          <w:rFonts w:ascii="Arial" w:eastAsia="標楷體" w:hAnsi="Arial" w:cs="Arial" w:hint="eastAsia"/>
          <w:bCs/>
          <w:lang w:eastAsia="zh-TW"/>
        </w:rPr>
        <w:t>家參與</w:t>
      </w:r>
      <w:r w:rsidRPr="003D7E46">
        <w:rPr>
          <w:rFonts w:ascii="Arial" w:eastAsia="標楷體" w:hAnsi="Arial" w:cs="Arial"/>
          <w:bCs/>
          <w:lang w:eastAsia="zh-TW"/>
        </w:rPr>
        <w:t>CDP</w:t>
      </w:r>
      <w:r w:rsidRPr="003D7E46">
        <w:rPr>
          <w:rFonts w:ascii="Arial" w:eastAsia="標楷體" w:hAnsi="Arial" w:cs="Arial" w:hint="eastAsia"/>
          <w:bCs/>
          <w:lang w:eastAsia="zh-TW"/>
        </w:rPr>
        <w:t>評比的上市企業中脫穎而出，不僅獲得最高等級</w:t>
      </w:r>
      <w:r w:rsidRPr="003D7E46">
        <w:rPr>
          <w:rFonts w:ascii="Arial" w:eastAsia="標楷體" w:hAnsi="Arial" w:cs="Arial"/>
          <w:bCs/>
          <w:lang w:eastAsia="zh-TW"/>
        </w:rPr>
        <w:t>A</w:t>
      </w:r>
      <w:r w:rsidRPr="003D7E46">
        <w:rPr>
          <w:rFonts w:ascii="Arial" w:eastAsia="標楷體" w:hAnsi="Arial" w:cs="Arial" w:hint="eastAsia"/>
          <w:bCs/>
          <w:lang w:eastAsia="zh-TW"/>
        </w:rPr>
        <w:t>級評價，更是大中華區唯一入選氣候績效領導指數</w:t>
      </w:r>
      <w:r w:rsidRPr="003D7E46">
        <w:rPr>
          <w:rFonts w:ascii="Arial" w:eastAsia="標楷體" w:hAnsi="Arial" w:cs="Arial"/>
          <w:bCs/>
          <w:lang w:eastAsia="zh-TW"/>
        </w:rPr>
        <w:t xml:space="preserve"> (Climate Performance Leadership Index, CPLI)</w:t>
      </w:r>
      <w:r w:rsidRPr="003D7E46">
        <w:rPr>
          <w:rFonts w:ascii="Arial" w:eastAsia="標楷體" w:hAnsi="Arial" w:cs="Arial" w:hint="eastAsia"/>
          <w:bCs/>
          <w:lang w:eastAsia="zh-TW"/>
        </w:rPr>
        <w:t>之企業。</w:t>
      </w:r>
      <w:r w:rsidRPr="003D7E46">
        <w:rPr>
          <w:rFonts w:ascii="Arial" w:eastAsia="標楷體" w:hAnsi="Arial" w:cs="Arial"/>
          <w:bCs/>
          <w:lang w:eastAsia="zh-TW"/>
        </w:rPr>
        <w:t xml:space="preserve"> </w:t>
      </w:r>
    </w:p>
    <w:p w:rsidR="009A7994" w:rsidRPr="00936CA3" w:rsidRDefault="009A7994" w:rsidP="009A7994">
      <w:pPr>
        <w:tabs>
          <w:tab w:val="left" w:pos="4320"/>
          <w:tab w:val="left" w:pos="5220"/>
          <w:tab w:val="left" w:pos="5580"/>
        </w:tabs>
        <w:spacing w:line="320" w:lineRule="exact"/>
        <w:ind w:right="-28"/>
        <w:jc w:val="both"/>
        <w:rPr>
          <w:rFonts w:eastAsia="標楷體"/>
          <w:bCs/>
          <w:lang w:eastAsia="zh-TW"/>
        </w:rPr>
      </w:pPr>
    </w:p>
    <w:p w:rsidR="009A7994" w:rsidRPr="00936CA3" w:rsidRDefault="009A7994" w:rsidP="009A7994">
      <w:pPr>
        <w:tabs>
          <w:tab w:val="left" w:pos="4320"/>
          <w:tab w:val="left" w:pos="5220"/>
          <w:tab w:val="left" w:pos="5580"/>
        </w:tabs>
        <w:spacing w:line="320" w:lineRule="exact"/>
        <w:ind w:right="-28"/>
        <w:jc w:val="both"/>
        <w:rPr>
          <w:rFonts w:eastAsia="標楷體"/>
          <w:lang w:val="en-AU" w:eastAsia="zh-TW"/>
        </w:rPr>
      </w:pPr>
      <w:r w:rsidRPr="00936CA3">
        <w:rPr>
          <w:rFonts w:eastAsia="標楷體"/>
          <w:bCs/>
          <w:lang w:eastAsia="zh-TW"/>
        </w:rPr>
        <w:t>台達集團的詳細資料，請參見：</w:t>
      </w:r>
      <w:hyperlink r:id="rId8" w:history="1">
        <w:r w:rsidRPr="00936CA3">
          <w:rPr>
            <w:rFonts w:ascii="Arial" w:eastAsia="標楷體" w:hAnsi="Arial" w:cs="Arial"/>
            <w:color w:val="0000FF"/>
            <w:lang w:val="en-AU" w:eastAsia="zh-TW"/>
          </w:rPr>
          <w:t>www.deltaww.com</w:t>
        </w:r>
      </w:hyperlink>
    </w:p>
    <w:p w:rsidR="005A04CD" w:rsidRPr="00D80042" w:rsidRDefault="005A04CD" w:rsidP="008245FA">
      <w:pPr>
        <w:spacing w:line="400" w:lineRule="exact"/>
        <w:jc w:val="both"/>
        <w:rPr>
          <w:rFonts w:ascii="Arial" w:eastAsia="標楷體" w:hAnsi="Arial" w:cs="Arial"/>
          <w:bCs/>
          <w:color w:val="000000" w:themeColor="text1"/>
          <w:kern w:val="2"/>
          <w:lang w:val="en-AU" w:eastAsia="zh-TW"/>
        </w:rPr>
      </w:pPr>
    </w:p>
    <w:p w:rsidR="009A7994" w:rsidRPr="003D7E46" w:rsidRDefault="009A7994" w:rsidP="009A7994">
      <w:pPr>
        <w:pStyle w:val="af6"/>
        <w:adjustRightInd w:val="0"/>
        <w:spacing w:before="100" w:beforeAutospacing="1" w:line="240" w:lineRule="atLeast"/>
        <w:jc w:val="both"/>
        <w:rPr>
          <w:rFonts w:ascii="Arial" w:eastAsia="標楷體" w:hAnsi="Arial" w:cs="Arial"/>
          <w:b/>
          <w:bCs/>
          <w:sz w:val="24"/>
          <w:szCs w:val="24"/>
          <w:lang w:eastAsia="zh-TW"/>
        </w:rPr>
      </w:pPr>
      <w:r w:rsidRPr="003D7E46">
        <w:rPr>
          <w:rFonts w:ascii="Arial" w:eastAsia="標楷體" w:hAnsi="Arial" w:cs="Arial" w:hint="eastAsia"/>
          <w:b/>
          <w:bCs/>
          <w:sz w:val="24"/>
          <w:szCs w:val="24"/>
          <w:lang w:eastAsia="zh-TW"/>
        </w:rPr>
        <w:t>關於台達電子工業自動化</w:t>
      </w:r>
    </w:p>
    <w:p w:rsidR="009A7994" w:rsidRPr="003D7E46" w:rsidRDefault="009A7994" w:rsidP="009A7994">
      <w:pPr>
        <w:rPr>
          <w:rFonts w:ascii="Arial" w:eastAsia="標楷體" w:hAnsi="Arial" w:cs="Arial"/>
          <w:bCs/>
          <w:lang w:eastAsia="zh-TW"/>
        </w:rPr>
      </w:pPr>
      <w:r w:rsidRPr="003D7E46">
        <w:rPr>
          <w:rFonts w:ascii="Arial" w:eastAsia="標楷體" w:hAnsi="Arial" w:cs="Arial" w:hint="eastAsia"/>
          <w:bCs/>
          <w:lang w:eastAsia="zh-TW"/>
        </w:rPr>
        <w:t>自</w:t>
      </w:r>
      <w:r w:rsidRPr="003D7E46">
        <w:rPr>
          <w:rFonts w:ascii="Arial" w:eastAsia="標楷體" w:hAnsi="Arial" w:cs="Arial"/>
          <w:bCs/>
          <w:lang w:eastAsia="zh-TW"/>
        </w:rPr>
        <w:t>1995</w:t>
      </w:r>
      <w:r w:rsidRPr="003D7E46">
        <w:rPr>
          <w:rFonts w:ascii="Arial" w:eastAsia="標楷體" w:hAnsi="Arial" w:cs="Arial" w:hint="eastAsia"/>
          <w:bCs/>
          <w:lang w:eastAsia="zh-TW"/>
        </w:rPr>
        <w:t>年首次推出變頻器以來，台達持續在工業自動化領域發展耕耘，在品質、可靠度和精</w:t>
      </w:r>
      <w:proofErr w:type="gramStart"/>
      <w:r w:rsidRPr="003D7E46">
        <w:rPr>
          <w:rFonts w:ascii="Arial" w:eastAsia="標楷體" w:hAnsi="Arial" w:cs="Arial" w:hint="eastAsia"/>
          <w:bCs/>
          <w:lang w:eastAsia="zh-TW"/>
        </w:rPr>
        <w:t>準</w:t>
      </w:r>
      <w:proofErr w:type="gramEnd"/>
      <w:r w:rsidRPr="003D7E46">
        <w:rPr>
          <w:rFonts w:ascii="Arial" w:eastAsia="標楷體" w:hAnsi="Arial" w:cs="Arial" w:hint="eastAsia"/>
          <w:bCs/>
          <w:lang w:eastAsia="zh-TW"/>
        </w:rPr>
        <w:t>度上精益求精，實踐工業自動化「</w:t>
      </w:r>
      <w:proofErr w:type="gramStart"/>
      <w:r w:rsidRPr="003D7E46">
        <w:rPr>
          <w:rFonts w:ascii="Arial" w:eastAsia="標楷體" w:hAnsi="Arial" w:cs="Arial" w:hint="eastAsia"/>
          <w:bCs/>
          <w:lang w:eastAsia="zh-TW"/>
        </w:rPr>
        <w:t>創變新</w:t>
      </w:r>
      <w:proofErr w:type="gramEnd"/>
      <w:r w:rsidRPr="003D7E46">
        <w:rPr>
          <w:rFonts w:ascii="Arial" w:eastAsia="標楷體" w:hAnsi="Arial" w:cs="Arial" w:hint="eastAsia"/>
          <w:bCs/>
          <w:lang w:eastAsia="zh-TW"/>
        </w:rPr>
        <w:t>未來」的承諾。我們專注於變頻器、伺服驅動系統、電源治理、感測器、邏輯與運動控制、人機界面、儀表、圖控軟體及工業機器人等產品領域的創新研發，同時整合工業自動化產品，為全球客戶提供全方位的解決方案及服務，應用於食品、紡織、電子、</w:t>
      </w:r>
      <w:proofErr w:type="gramStart"/>
      <w:r w:rsidRPr="003D7E46">
        <w:rPr>
          <w:rFonts w:ascii="Arial" w:eastAsia="標楷體" w:hAnsi="Arial" w:cs="Arial" w:hint="eastAsia"/>
          <w:bCs/>
          <w:lang w:eastAsia="zh-TW"/>
        </w:rPr>
        <w:t>橡</w:t>
      </w:r>
      <w:proofErr w:type="gramEnd"/>
      <w:r w:rsidRPr="003D7E46">
        <w:rPr>
          <w:rFonts w:ascii="Arial" w:eastAsia="標楷體" w:hAnsi="Arial" w:cs="Arial" w:hint="eastAsia"/>
          <w:bCs/>
          <w:lang w:eastAsia="zh-TW"/>
        </w:rPr>
        <w:t>塑膠、製藥、印刷、木工、工具機等自動化製造設備，以及樓宇之空調供水節能設備。我們以「致力於價值創新、精進自動化科技、營造優質活環境」為經營使命，為客戶提供創新、可靠、節能的自動化解決方案以及全球服務，進而達到「共創智能綠生活」。</w:t>
      </w:r>
    </w:p>
    <w:p w:rsidR="009A7994" w:rsidRPr="00D80042" w:rsidRDefault="009A7994" w:rsidP="008245FA">
      <w:pPr>
        <w:spacing w:line="400" w:lineRule="exact"/>
        <w:jc w:val="both"/>
        <w:rPr>
          <w:rFonts w:ascii="Arial" w:eastAsia="標楷體" w:hAnsi="Arial" w:cs="Arial"/>
          <w:bCs/>
          <w:color w:val="000000" w:themeColor="text1"/>
          <w:kern w:val="2"/>
          <w:lang w:eastAsia="zh-TW"/>
        </w:rPr>
      </w:pPr>
    </w:p>
    <w:p w:rsidR="009A7994" w:rsidRPr="003D7E46" w:rsidRDefault="009A7994" w:rsidP="008245FA">
      <w:pPr>
        <w:spacing w:line="400" w:lineRule="exact"/>
        <w:jc w:val="both"/>
        <w:rPr>
          <w:rFonts w:ascii="Arial" w:eastAsia="標楷體" w:hAnsi="Arial" w:cs="Arial"/>
          <w:bCs/>
          <w:color w:val="000000" w:themeColor="text1"/>
          <w:kern w:val="2"/>
          <w:lang w:val="en-AU" w:eastAsia="zh-TW"/>
        </w:rPr>
      </w:pPr>
    </w:p>
    <w:p w:rsidR="006D19BF" w:rsidRPr="003D7E46" w:rsidRDefault="006D19BF" w:rsidP="006D19BF">
      <w:pPr>
        <w:pStyle w:val="Text"/>
        <w:spacing w:after="0"/>
        <w:rPr>
          <w:rFonts w:eastAsia="標楷體"/>
          <w:bCs/>
          <w:color w:val="000000" w:themeColor="text1"/>
          <w:kern w:val="2"/>
          <w:sz w:val="24"/>
          <w:szCs w:val="24"/>
          <w:lang w:val="en-GB" w:eastAsia="zh-TW"/>
        </w:rPr>
      </w:pPr>
      <w:r w:rsidRPr="003D7E46">
        <w:rPr>
          <w:rFonts w:eastAsia="標楷體" w:hint="eastAsia"/>
          <w:bCs/>
          <w:color w:val="000000" w:themeColor="text1"/>
          <w:kern w:val="2"/>
          <w:sz w:val="24"/>
          <w:szCs w:val="24"/>
          <w:lang w:val="en-GB" w:eastAsia="zh-TW"/>
        </w:rPr>
        <w:t>新聞聯絡人：</w:t>
      </w:r>
    </w:p>
    <w:tbl>
      <w:tblPr>
        <w:tblW w:w="41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0"/>
      </w:tblGrid>
      <w:tr w:rsidR="0041647D" w:rsidTr="003D7E46">
        <w:tc>
          <w:tcPr>
            <w:tcW w:w="4110" w:type="dxa"/>
          </w:tcPr>
          <w:p w:rsidR="0041647D" w:rsidRDefault="0041647D" w:rsidP="000D31ED">
            <w:pPr>
              <w:tabs>
                <w:tab w:val="left" w:pos="3420"/>
                <w:tab w:val="left" w:pos="5220"/>
                <w:tab w:val="left" w:pos="5580"/>
              </w:tabs>
              <w:spacing w:line="400" w:lineRule="exact"/>
              <w:ind w:right="-28"/>
              <w:rPr>
                <w:rFonts w:ascii="Arial" w:eastAsia="標楷體" w:hAnsi="Arial" w:cs="Arial"/>
                <w:color w:val="000000"/>
                <w:lang w:eastAsia="zh-TW"/>
              </w:rPr>
            </w:pP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企業信息部：</w:t>
            </w:r>
            <w:r>
              <w:rPr>
                <w:rFonts w:ascii="Arial" w:eastAsia="標楷體" w:hAnsi="Arial" w:cs="Arial"/>
                <w:color w:val="000000"/>
                <w:lang w:eastAsia="zh-TW"/>
              </w:rPr>
              <w:t xml:space="preserve"> </w:t>
            </w:r>
          </w:p>
          <w:p w:rsidR="0041647D" w:rsidRDefault="0041647D" w:rsidP="000D31ED">
            <w:pPr>
              <w:tabs>
                <w:tab w:val="left" w:pos="3420"/>
                <w:tab w:val="left" w:pos="4320"/>
                <w:tab w:val="left" w:pos="5580"/>
              </w:tabs>
              <w:spacing w:line="400" w:lineRule="exact"/>
              <w:ind w:right="-28"/>
              <w:rPr>
                <w:rFonts w:ascii="Arial" w:eastAsia="標楷體" w:hAnsi="Arial" w:cs="Arial"/>
                <w:color w:val="000000"/>
                <w:lang w:eastAsia="zh-TW"/>
              </w:rPr>
            </w:pP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張凱堯</w:t>
            </w:r>
            <w:r>
              <w:rPr>
                <w:rFonts w:ascii="Arial" w:eastAsia="標楷體" w:hAnsi="Arial" w:cs="Arial"/>
                <w:color w:val="000000"/>
                <w:lang w:eastAsia="zh-TW"/>
              </w:rPr>
              <w:t xml:space="preserve">  </w:t>
            </w: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經理</w:t>
            </w:r>
          </w:p>
          <w:p w:rsidR="0041647D" w:rsidRDefault="0041647D" w:rsidP="000D31ED">
            <w:pPr>
              <w:spacing w:line="400" w:lineRule="exact"/>
              <w:rPr>
                <w:rFonts w:ascii="Arial" w:eastAsia="標楷體" w:hAnsi="Arial" w:cs="Arial"/>
                <w:color w:val="000000"/>
                <w:lang w:val="fr-FR"/>
              </w:rPr>
            </w:pPr>
            <w:r>
              <w:rPr>
                <w:rFonts w:ascii="Arial" w:eastAsia="標楷體" w:hAnsi="Arial" w:cs="Arial"/>
                <w:color w:val="000000"/>
                <w:lang w:val="fr-FR"/>
              </w:rPr>
              <w:t>Tel: 02-87972088  ext: 55</w:t>
            </w:r>
            <w:r>
              <w:rPr>
                <w:rFonts w:ascii="Arial" w:eastAsia="標楷體" w:hAnsi="Arial" w:cs="Arial"/>
                <w:color w:val="000000"/>
                <w:lang w:val="fr-FR" w:eastAsia="zh-TW"/>
              </w:rPr>
              <w:t>11</w:t>
            </w:r>
            <w:r>
              <w:rPr>
                <w:rFonts w:ascii="Arial" w:eastAsia="標楷體" w:hAnsi="Arial" w:cs="Arial"/>
                <w:color w:val="000000"/>
                <w:lang w:val="fr-FR"/>
              </w:rPr>
              <w:t xml:space="preserve"> </w:t>
            </w:r>
          </w:p>
          <w:p w:rsidR="0041647D" w:rsidRDefault="0041647D" w:rsidP="000D31ED">
            <w:pPr>
              <w:spacing w:line="400" w:lineRule="exact"/>
              <w:rPr>
                <w:rFonts w:ascii="Arial" w:eastAsia="標楷體" w:hAnsi="Arial" w:cs="Arial"/>
                <w:color w:val="000000"/>
                <w:lang w:val="fr-FR"/>
              </w:rPr>
            </w:pPr>
            <w:r>
              <w:rPr>
                <w:rFonts w:ascii="Arial" w:eastAsia="標楷體" w:hAnsi="Arial" w:cs="Arial"/>
                <w:color w:val="000000"/>
                <w:lang w:val="fr-FR"/>
              </w:rPr>
              <w:t>Mobile: 09</w:t>
            </w:r>
            <w:r>
              <w:rPr>
                <w:rFonts w:ascii="Arial" w:eastAsia="標楷體" w:hAnsi="Arial" w:cs="Arial"/>
                <w:color w:val="000000"/>
                <w:lang w:val="fr-FR" w:eastAsia="zh-TW"/>
              </w:rPr>
              <w:t>55</w:t>
            </w:r>
            <w:r>
              <w:rPr>
                <w:rFonts w:ascii="Arial" w:eastAsia="標楷體" w:hAnsi="Arial" w:cs="Arial"/>
                <w:color w:val="000000"/>
                <w:lang w:val="fr-FR"/>
              </w:rPr>
              <w:t>-2</w:t>
            </w:r>
            <w:r>
              <w:rPr>
                <w:rFonts w:ascii="Arial" w:eastAsia="標楷體" w:hAnsi="Arial" w:cs="Arial"/>
                <w:color w:val="000000"/>
                <w:lang w:val="fr-FR" w:eastAsia="zh-TW"/>
              </w:rPr>
              <w:t>17</w:t>
            </w:r>
            <w:r>
              <w:rPr>
                <w:rFonts w:ascii="Arial" w:eastAsia="標楷體" w:hAnsi="Arial" w:cs="Arial"/>
                <w:color w:val="000000"/>
                <w:lang w:val="fr-FR"/>
              </w:rPr>
              <w:t>-</w:t>
            </w:r>
            <w:r>
              <w:rPr>
                <w:rFonts w:ascii="Arial" w:eastAsia="標楷體" w:hAnsi="Arial" w:cs="Arial"/>
                <w:color w:val="000000"/>
                <w:lang w:val="fr-FR" w:eastAsia="zh-TW"/>
              </w:rPr>
              <w:t>3</w:t>
            </w:r>
            <w:r>
              <w:rPr>
                <w:rFonts w:ascii="Arial" w:eastAsia="標楷體" w:hAnsi="Arial" w:cs="Arial"/>
                <w:color w:val="000000"/>
                <w:lang w:val="fr-FR"/>
              </w:rPr>
              <w:t xml:space="preserve">11  </w:t>
            </w:r>
          </w:p>
          <w:p w:rsidR="0041647D" w:rsidRDefault="0041647D" w:rsidP="000D31ED">
            <w:pPr>
              <w:spacing w:line="400" w:lineRule="exact"/>
              <w:rPr>
                <w:rFonts w:ascii="Arial" w:eastAsia="標楷體" w:hAnsi="Arial" w:cs="Arial"/>
                <w:color w:val="000000"/>
                <w:lang w:val="fr-FR" w:eastAsia="zh-TW"/>
              </w:rPr>
            </w:pPr>
            <w:r>
              <w:rPr>
                <w:rFonts w:ascii="Arial" w:eastAsia="標楷體" w:hAnsi="Arial" w:cs="Arial"/>
                <w:color w:val="000000"/>
                <w:lang w:val="fr-FR"/>
              </w:rPr>
              <w:t>e-mail:</w:t>
            </w:r>
            <w:r>
              <w:rPr>
                <w:rFonts w:ascii="Arial" w:eastAsia="標楷體" w:hAnsi="Arial" w:cs="Arial"/>
                <w:color w:val="0000FF"/>
                <w:lang w:val="fr-FR" w:eastAsia="zh-TW"/>
              </w:rPr>
              <w:t>thomas.chang</w:t>
            </w:r>
            <w:r>
              <w:rPr>
                <w:rFonts w:ascii="Arial" w:eastAsia="標楷體" w:hAnsi="Arial" w:cs="Arial"/>
                <w:color w:val="0000FF"/>
                <w:lang w:val="fr-FR"/>
              </w:rPr>
              <w:t>@delta</w:t>
            </w:r>
            <w:r>
              <w:rPr>
                <w:rFonts w:ascii="Arial" w:eastAsia="標楷體" w:hAnsi="Arial" w:cs="Arial"/>
                <w:color w:val="0000FF"/>
                <w:lang w:val="fr-FR" w:eastAsia="zh-TW"/>
              </w:rPr>
              <w:t>ww</w:t>
            </w:r>
            <w:r>
              <w:rPr>
                <w:rFonts w:ascii="Arial" w:eastAsia="標楷體" w:hAnsi="Arial" w:cs="Arial"/>
                <w:color w:val="0000FF"/>
                <w:lang w:val="fr-FR"/>
              </w:rPr>
              <w:t>.com</w:t>
            </w:r>
          </w:p>
          <w:p w:rsidR="0041647D" w:rsidRDefault="0041647D" w:rsidP="000D31ED">
            <w:pPr>
              <w:tabs>
                <w:tab w:val="left" w:pos="3420"/>
                <w:tab w:val="left" w:pos="4320"/>
                <w:tab w:val="left" w:pos="5580"/>
              </w:tabs>
              <w:ind w:right="-28"/>
              <w:rPr>
                <w:rFonts w:ascii="Arial" w:eastAsia="標楷體" w:hAnsi="Arial" w:cs="Arial"/>
                <w:color w:val="000000"/>
                <w:lang w:val="fr-FR"/>
              </w:rPr>
            </w:pPr>
          </w:p>
        </w:tc>
      </w:tr>
    </w:tbl>
    <w:p w:rsidR="0041647D" w:rsidRPr="006E2585" w:rsidRDefault="0041647D" w:rsidP="0041647D">
      <w:pPr>
        <w:pStyle w:val="Text"/>
        <w:spacing w:after="0"/>
        <w:rPr>
          <w:rFonts w:eastAsia="標楷體"/>
          <w:bCs/>
          <w:color w:val="000000" w:themeColor="text1"/>
          <w:kern w:val="2"/>
          <w:sz w:val="24"/>
          <w:szCs w:val="28"/>
          <w:lang w:val="en-GB" w:eastAsia="zh-TW"/>
        </w:rPr>
      </w:pPr>
      <w:r>
        <w:rPr>
          <w:rFonts w:eastAsia="標楷體" w:hint="eastAsia"/>
          <w:bCs/>
          <w:color w:val="000000" w:themeColor="text1"/>
          <w:kern w:val="2"/>
          <w:sz w:val="24"/>
          <w:szCs w:val="28"/>
          <w:lang w:val="en-GB" w:eastAsia="zh-TW"/>
        </w:rPr>
        <w:t>機電事業群：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8"/>
        <w:gridCol w:w="4320"/>
      </w:tblGrid>
      <w:tr w:rsidR="0041647D" w:rsidRPr="00D35061" w:rsidTr="005D7864">
        <w:tc>
          <w:tcPr>
            <w:tcW w:w="4528" w:type="dxa"/>
          </w:tcPr>
          <w:p w:rsidR="0041647D" w:rsidRDefault="0041647D" w:rsidP="005D7864">
            <w:pPr>
              <w:pStyle w:val="Text"/>
              <w:spacing w:after="0" w:line="400" w:lineRule="exact"/>
              <w:rPr>
                <w:rFonts w:eastAsia="標楷體"/>
                <w:bCs/>
                <w:color w:val="000000" w:themeColor="text1"/>
                <w:kern w:val="2"/>
                <w:sz w:val="24"/>
                <w:szCs w:val="28"/>
                <w:lang w:val="en-GB" w:eastAsia="zh-TW"/>
              </w:rPr>
            </w:pPr>
            <w:r>
              <w:rPr>
                <w:rFonts w:eastAsia="標楷體" w:hint="eastAsia"/>
                <w:bCs/>
                <w:color w:val="000000" w:themeColor="text1"/>
                <w:kern w:val="2"/>
                <w:sz w:val="24"/>
                <w:szCs w:val="28"/>
                <w:lang w:val="en-GB" w:eastAsia="zh-TW"/>
              </w:rPr>
              <w:t>胡嘉平</w:t>
            </w:r>
            <w:r w:rsidRPr="006E2585">
              <w:rPr>
                <w:rFonts w:eastAsia="標楷體"/>
                <w:bCs/>
                <w:color w:val="000000" w:themeColor="text1"/>
                <w:kern w:val="2"/>
                <w:sz w:val="24"/>
                <w:szCs w:val="28"/>
                <w:lang w:val="en-GB" w:eastAsia="zh-TW"/>
              </w:rPr>
              <w:t xml:space="preserve"> </w:t>
            </w:r>
          </w:p>
          <w:p w:rsidR="0041647D" w:rsidRPr="003A3683" w:rsidRDefault="0041647D" w:rsidP="005D7864">
            <w:pPr>
              <w:pStyle w:val="Text"/>
              <w:spacing w:after="0" w:line="400" w:lineRule="exact"/>
              <w:rPr>
                <w:rFonts w:eastAsia="標楷體"/>
                <w:bCs/>
                <w:color w:val="000000" w:themeColor="text1"/>
                <w:kern w:val="2"/>
                <w:sz w:val="24"/>
                <w:szCs w:val="28"/>
                <w:lang w:val="fr-FR" w:eastAsia="zh-TW"/>
              </w:rPr>
            </w:pPr>
            <w:r>
              <w:rPr>
                <w:rFonts w:eastAsia="標楷體"/>
                <w:bCs/>
                <w:color w:val="000000" w:themeColor="text1"/>
                <w:kern w:val="2"/>
                <w:sz w:val="24"/>
                <w:szCs w:val="28"/>
                <w:lang w:val="fr-FR" w:eastAsia="zh-TW"/>
              </w:rPr>
              <w:t>Tel: 0</w:t>
            </w:r>
            <w:r>
              <w:rPr>
                <w:rFonts w:eastAsia="標楷體" w:hint="eastAsia"/>
                <w:bCs/>
                <w:color w:val="000000" w:themeColor="text1"/>
                <w:kern w:val="2"/>
                <w:sz w:val="24"/>
                <w:szCs w:val="28"/>
                <w:lang w:val="fr-FR" w:eastAsia="zh-TW"/>
              </w:rPr>
              <w:t>3</w:t>
            </w:r>
            <w:r w:rsidRPr="003A3683">
              <w:rPr>
                <w:rFonts w:eastAsia="標楷體"/>
                <w:bCs/>
                <w:color w:val="000000" w:themeColor="text1"/>
                <w:kern w:val="2"/>
                <w:sz w:val="24"/>
                <w:szCs w:val="28"/>
                <w:lang w:val="fr-FR" w:eastAsia="zh-TW"/>
              </w:rPr>
              <w:t>-</w:t>
            </w:r>
            <w:r>
              <w:rPr>
                <w:rFonts w:eastAsia="標楷體" w:hint="eastAsia"/>
                <w:bCs/>
                <w:color w:val="000000" w:themeColor="text1"/>
                <w:kern w:val="2"/>
                <w:sz w:val="24"/>
                <w:szCs w:val="28"/>
                <w:lang w:val="fr-FR" w:eastAsia="zh-TW"/>
              </w:rPr>
              <w:t>3626301</w:t>
            </w:r>
            <w:r w:rsidRPr="003A3683">
              <w:rPr>
                <w:rFonts w:eastAsia="標楷體"/>
                <w:bCs/>
                <w:color w:val="000000" w:themeColor="text1"/>
                <w:kern w:val="2"/>
                <w:sz w:val="24"/>
                <w:szCs w:val="28"/>
                <w:lang w:val="fr-FR" w:eastAsia="zh-TW"/>
              </w:rPr>
              <w:t xml:space="preserve">  ext: </w:t>
            </w:r>
            <w:r>
              <w:rPr>
                <w:rFonts w:eastAsia="標楷體" w:hint="eastAsia"/>
                <w:bCs/>
                <w:color w:val="000000" w:themeColor="text1"/>
                <w:kern w:val="2"/>
                <w:sz w:val="24"/>
                <w:szCs w:val="28"/>
                <w:lang w:val="fr-FR" w:eastAsia="zh-TW"/>
              </w:rPr>
              <w:t>7160</w:t>
            </w:r>
            <w:r w:rsidRPr="003A3683">
              <w:rPr>
                <w:rFonts w:eastAsia="標楷體"/>
                <w:bCs/>
                <w:color w:val="000000" w:themeColor="text1"/>
                <w:kern w:val="2"/>
                <w:sz w:val="24"/>
                <w:szCs w:val="28"/>
                <w:lang w:val="fr-FR" w:eastAsia="zh-TW"/>
              </w:rPr>
              <w:t xml:space="preserve">  </w:t>
            </w:r>
          </w:p>
          <w:p w:rsidR="0041647D" w:rsidRPr="003A3683" w:rsidRDefault="0041647D" w:rsidP="005D7864">
            <w:pPr>
              <w:pStyle w:val="Text"/>
              <w:spacing w:after="0" w:line="400" w:lineRule="exact"/>
              <w:rPr>
                <w:rFonts w:eastAsia="標楷體"/>
                <w:bCs/>
                <w:color w:val="000000" w:themeColor="text1"/>
                <w:kern w:val="2"/>
                <w:sz w:val="24"/>
                <w:szCs w:val="28"/>
                <w:lang w:val="fr-FR" w:eastAsia="zh-TW"/>
              </w:rPr>
            </w:pPr>
            <w:r w:rsidRPr="003A3683">
              <w:rPr>
                <w:rFonts w:eastAsia="標楷體"/>
                <w:bCs/>
                <w:color w:val="000000" w:themeColor="text1"/>
                <w:kern w:val="2"/>
                <w:sz w:val="24"/>
                <w:szCs w:val="28"/>
                <w:lang w:val="fr-FR" w:eastAsia="zh-TW"/>
              </w:rPr>
              <w:t>Mobile: 09</w:t>
            </w:r>
            <w:r>
              <w:rPr>
                <w:rFonts w:eastAsia="標楷體" w:hint="eastAsia"/>
                <w:bCs/>
                <w:color w:val="000000" w:themeColor="text1"/>
                <w:kern w:val="2"/>
                <w:sz w:val="24"/>
                <w:szCs w:val="28"/>
                <w:lang w:val="fr-FR" w:eastAsia="zh-TW"/>
              </w:rPr>
              <w:t>20-236-703</w:t>
            </w:r>
            <w:r w:rsidRPr="003A3683">
              <w:rPr>
                <w:rFonts w:eastAsia="標楷體"/>
                <w:bCs/>
                <w:color w:val="000000" w:themeColor="text1"/>
                <w:kern w:val="2"/>
                <w:sz w:val="24"/>
                <w:szCs w:val="28"/>
                <w:lang w:val="fr-FR" w:eastAsia="zh-TW"/>
              </w:rPr>
              <w:t xml:space="preserve">  </w:t>
            </w:r>
          </w:p>
          <w:p w:rsidR="0041647D" w:rsidRPr="003A3683" w:rsidRDefault="0041647D" w:rsidP="005D7864">
            <w:pPr>
              <w:pStyle w:val="Text"/>
              <w:spacing w:after="0" w:line="400" w:lineRule="exact"/>
              <w:rPr>
                <w:rFonts w:eastAsia="標楷體"/>
                <w:bCs/>
                <w:color w:val="000000" w:themeColor="text1"/>
                <w:kern w:val="2"/>
                <w:sz w:val="24"/>
                <w:szCs w:val="28"/>
                <w:lang w:val="fr-FR" w:eastAsia="zh-TW"/>
              </w:rPr>
            </w:pPr>
            <w:r w:rsidRPr="003A3683">
              <w:rPr>
                <w:rFonts w:eastAsia="標楷體"/>
                <w:bCs/>
                <w:color w:val="000000" w:themeColor="text1"/>
                <w:kern w:val="2"/>
                <w:sz w:val="24"/>
                <w:szCs w:val="28"/>
                <w:lang w:val="fr-FR" w:eastAsia="zh-TW"/>
              </w:rPr>
              <w:t xml:space="preserve">e-mail: </w:t>
            </w:r>
            <w:hyperlink r:id="rId9" w:history="1">
              <w:r w:rsidRPr="00E72A45">
                <w:rPr>
                  <w:rStyle w:val="a9"/>
                  <w:rFonts w:eastAsia="標楷體"/>
                  <w:bCs/>
                  <w:kern w:val="2"/>
                  <w:sz w:val="24"/>
                  <w:szCs w:val="28"/>
                  <w:lang w:val="fr-FR" w:eastAsia="zh-TW"/>
                </w:rPr>
                <w:t>j</w:t>
              </w:r>
              <w:r w:rsidRPr="00E72A45">
                <w:rPr>
                  <w:rStyle w:val="a9"/>
                  <w:rFonts w:eastAsia="標楷體" w:hint="eastAsia"/>
                  <w:bCs/>
                  <w:kern w:val="2"/>
                  <w:sz w:val="24"/>
                  <w:szCs w:val="28"/>
                  <w:lang w:val="fr-FR" w:eastAsia="zh-TW"/>
                </w:rPr>
                <w:t>asmin.hu</w:t>
              </w:r>
              <w:r w:rsidRPr="00E72A45">
                <w:rPr>
                  <w:rStyle w:val="a9"/>
                  <w:rFonts w:eastAsia="標楷體"/>
                  <w:bCs/>
                  <w:kern w:val="2"/>
                  <w:sz w:val="24"/>
                  <w:szCs w:val="28"/>
                  <w:lang w:val="fr-FR" w:eastAsia="zh-TW"/>
                </w:rPr>
                <w:t>@delta</w:t>
              </w:r>
              <w:r w:rsidRPr="00E72A45">
                <w:rPr>
                  <w:rStyle w:val="a9"/>
                  <w:rFonts w:eastAsia="標楷體" w:hint="eastAsia"/>
                  <w:bCs/>
                  <w:kern w:val="2"/>
                  <w:sz w:val="24"/>
                  <w:szCs w:val="28"/>
                  <w:lang w:val="fr-FR" w:eastAsia="zh-TW"/>
                </w:rPr>
                <w:t>ww</w:t>
              </w:r>
              <w:r w:rsidRPr="00E72A45">
                <w:rPr>
                  <w:rStyle w:val="a9"/>
                  <w:rFonts w:eastAsia="標楷體"/>
                  <w:bCs/>
                  <w:kern w:val="2"/>
                  <w:sz w:val="24"/>
                  <w:szCs w:val="28"/>
                  <w:lang w:val="fr-FR" w:eastAsia="zh-TW"/>
                </w:rPr>
                <w:t>.com</w:t>
              </w:r>
            </w:hyperlink>
          </w:p>
          <w:p w:rsidR="0041647D" w:rsidRPr="003A3683" w:rsidRDefault="0041647D" w:rsidP="005D7864">
            <w:pPr>
              <w:pStyle w:val="Text"/>
              <w:spacing w:after="0" w:line="400" w:lineRule="exact"/>
              <w:rPr>
                <w:rFonts w:eastAsia="標楷體"/>
                <w:bCs/>
                <w:color w:val="000000" w:themeColor="text1"/>
                <w:kern w:val="2"/>
                <w:sz w:val="24"/>
                <w:szCs w:val="28"/>
                <w:lang w:val="fr-FR" w:eastAsia="zh-TW"/>
              </w:rPr>
            </w:pPr>
          </w:p>
        </w:tc>
        <w:tc>
          <w:tcPr>
            <w:tcW w:w="4320" w:type="dxa"/>
          </w:tcPr>
          <w:p w:rsidR="0041647D" w:rsidRPr="006E2585" w:rsidRDefault="0041647D" w:rsidP="005D7864">
            <w:pPr>
              <w:pStyle w:val="Text"/>
              <w:spacing w:after="0" w:line="400" w:lineRule="exact"/>
              <w:rPr>
                <w:rFonts w:eastAsia="標楷體"/>
                <w:bCs/>
                <w:color w:val="000000" w:themeColor="text1"/>
                <w:kern w:val="2"/>
                <w:sz w:val="24"/>
                <w:szCs w:val="28"/>
                <w:lang w:val="en-GB" w:eastAsia="zh-TW"/>
              </w:rPr>
            </w:pPr>
            <w:r>
              <w:rPr>
                <w:rFonts w:eastAsia="標楷體" w:hint="eastAsia"/>
                <w:bCs/>
                <w:color w:val="000000" w:themeColor="text1"/>
                <w:kern w:val="2"/>
                <w:sz w:val="24"/>
                <w:szCs w:val="28"/>
                <w:lang w:val="en-GB" w:eastAsia="zh-TW"/>
              </w:rPr>
              <w:t>歐菲琳</w:t>
            </w:r>
          </w:p>
          <w:p w:rsidR="0041647D" w:rsidRPr="003A3683" w:rsidRDefault="0041647D" w:rsidP="005D7864">
            <w:pPr>
              <w:pStyle w:val="Text"/>
              <w:spacing w:after="0" w:line="400" w:lineRule="exact"/>
              <w:rPr>
                <w:rFonts w:eastAsia="標楷體"/>
                <w:bCs/>
                <w:color w:val="000000" w:themeColor="text1"/>
                <w:kern w:val="2"/>
                <w:sz w:val="24"/>
                <w:szCs w:val="28"/>
                <w:lang w:val="fr-FR" w:eastAsia="zh-TW"/>
              </w:rPr>
            </w:pPr>
            <w:r>
              <w:rPr>
                <w:rFonts w:eastAsia="標楷體"/>
                <w:bCs/>
                <w:color w:val="000000" w:themeColor="text1"/>
                <w:kern w:val="2"/>
                <w:sz w:val="24"/>
                <w:szCs w:val="28"/>
                <w:lang w:val="fr-FR" w:eastAsia="zh-TW"/>
              </w:rPr>
              <w:t>Tel: 0</w:t>
            </w:r>
            <w:r>
              <w:rPr>
                <w:rFonts w:eastAsia="標楷體" w:hint="eastAsia"/>
                <w:bCs/>
                <w:color w:val="000000" w:themeColor="text1"/>
                <w:kern w:val="2"/>
                <w:sz w:val="24"/>
                <w:szCs w:val="28"/>
                <w:lang w:val="fr-FR" w:eastAsia="zh-TW"/>
              </w:rPr>
              <w:t>3</w:t>
            </w:r>
            <w:r w:rsidRPr="003A3683">
              <w:rPr>
                <w:rFonts w:eastAsia="標楷體"/>
                <w:bCs/>
                <w:color w:val="000000" w:themeColor="text1"/>
                <w:kern w:val="2"/>
                <w:sz w:val="24"/>
                <w:szCs w:val="28"/>
                <w:lang w:val="fr-FR" w:eastAsia="zh-TW"/>
              </w:rPr>
              <w:t>-</w:t>
            </w:r>
            <w:r>
              <w:rPr>
                <w:rFonts w:eastAsia="標楷體" w:hint="eastAsia"/>
                <w:bCs/>
                <w:color w:val="000000" w:themeColor="text1"/>
                <w:kern w:val="2"/>
                <w:sz w:val="24"/>
                <w:szCs w:val="28"/>
                <w:lang w:val="fr-FR" w:eastAsia="zh-TW"/>
              </w:rPr>
              <w:t>3626301</w:t>
            </w:r>
            <w:r w:rsidRPr="003A3683">
              <w:rPr>
                <w:rFonts w:eastAsia="標楷體"/>
                <w:bCs/>
                <w:color w:val="000000" w:themeColor="text1"/>
                <w:kern w:val="2"/>
                <w:sz w:val="24"/>
                <w:szCs w:val="28"/>
                <w:lang w:val="fr-FR" w:eastAsia="zh-TW"/>
              </w:rPr>
              <w:t xml:space="preserve">  ext: </w:t>
            </w:r>
            <w:r>
              <w:rPr>
                <w:rFonts w:eastAsia="標楷體" w:hint="eastAsia"/>
                <w:bCs/>
                <w:color w:val="000000" w:themeColor="text1"/>
                <w:kern w:val="2"/>
                <w:sz w:val="24"/>
                <w:szCs w:val="28"/>
                <w:lang w:val="fr-FR" w:eastAsia="zh-TW"/>
              </w:rPr>
              <w:t>7165</w:t>
            </w:r>
            <w:r w:rsidRPr="003A3683">
              <w:rPr>
                <w:rFonts w:eastAsia="標楷體"/>
                <w:bCs/>
                <w:color w:val="000000" w:themeColor="text1"/>
                <w:kern w:val="2"/>
                <w:sz w:val="24"/>
                <w:szCs w:val="28"/>
                <w:lang w:val="fr-FR" w:eastAsia="zh-TW"/>
              </w:rPr>
              <w:t xml:space="preserve">  </w:t>
            </w:r>
          </w:p>
          <w:p w:rsidR="0041647D" w:rsidRPr="003A3683" w:rsidRDefault="0041647D" w:rsidP="005D7864">
            <w:pPr>
              <w:pStyle w:val="Text"/>
              <w:spacing w:after="0" w:line="400" w:lineRule="exact"/>
              <w:rPr>
                <w:rFonts w:eastAsia="標楷體"/>
                <w:bCs/>
                <w:color w:val="000000" w:themeColor="text1"/>
                <w:kern w:val="2"/>
                <w:sz w:val="24"/>
                <w:szCs w:val="28"/>
                <w:lang w:val="fr-FR" w:eastAsia="zh-TW"/>
              </w:rPr>
            </w:pPr>
            <w:r w:rsidRPr="003A3683">
              <w:rPr>
                <w:rFonts w:eastAsia="標楷體"/>
                <w:bCs/>
                <w:color w:val="000000" w:themeColor="text1"/>
                <w:kern w:val="2"/>
                <w:sz w:val="24"/>
                <w:szCs w:val="28"/>
                <w:lang w:val="fr-FR" w:eastAsia="zh-TW"/>
              </w:rPr>
              <w:t>Mobile: 09</w:t>
            </w:r>
            <w:r>
              <w:rPr>
                <w:rFonts w:eastAsia="標楷體" w:hint="eastAsia"/>
                <w:bCs/>
                <w:color w:val="000000" w:themeColor="text1"/>
                <w:kern w:val="2"/>
                <w:sz w:val="24"/>
                <w:szCs w:val="28"/>
                <w:lang w:val="fr-FR" w:eastAsia="zh-TW"/>
              </w:rPr>
              <w:t>39-001-931</w:t>
            </w:r>
            <w:r w:rsidRPr="003A3683">
              <w:rPr>
                <w:rFonts w:eastAsia="標楷體"/>
                <w:bCs/>
                <w:color w:val="000000" w:themeColor="text1"/>
                <w:kern w:val="2"/>
                <w:sz w:val="24"/>
                <w:szCs w:val="28"/>
                <w:lang w:val="fr-FR" w:eastAsia="zh-TW"/>
              </w:rPr>
              <w:t xml:space="preserve">  </w:t>
            </w:r>
          </w:p>
          <w:p w:rsidR="0041647D" w:rsidRPr="003A3683" w:rsidRDefault="0041647D" w:rsidP="005D7864">
            <w:pPr>
              <w:pStyle w:val="Text"/>
              <w:spacing w:after="0" w:line="400" w:lineRule="exact"/>
              <w:rPr>
                <w:rFonts w:eastAsia="標楷體"/>
                <w:bCs/>
                <w:color w:val="000000" w:themeColor="text1"/>
                <w:kern w:val="2"/>
                <w:sz w:val="24"/>
                <w:szCs w:val="28"/>
                <w:lang w:val="fr-FR" w:eastAsia="zh-TW"/>
              </w:rPr>
            </w:pPr>
            <w:r w:rsidRPr="003A3683">
              <w:rPr>
                <w:rFonts w:eastAsia="標楷體"/>
                <w:bCs/>
                <w:color w:val="000000" w:themeColor="text1"/>
                <w:kern w:val="2"/>
                <w:sz w:val="24"/>
                <w:szCs w:val="28"/>
                <w:lang w:val="fr-FR" w:eastAsia="zh-TW"/>
              </w:rPr>
              <w:t xml:space="preserve">e-mail: </w:t>
            </w:r>
            <w:hyperlink r:id="rId10" w:history="1">
              <w:r w:rsidRPr="00E72A45">
                <w:rPr>
                  <w:rStyle w:val="a9"/>
                  <w:rFonts w:eastAsia="標楷體" w:hint="eastAsia"/>
                  <w:bCs/>
                  <w:kern w:val="2"/>
                  <w:sz w:val="24"/>
                  <w:szCs w:val="28"/>
                  <w:lang w:val="fr-FR" w:eastAsia="zh-TW"/>
                </w:rPr>
                <w:t>claire.ou</w:t>
              </w:r>
              <w:r w:rsidRPr="00E72A45">
                <w:rPr>
                  <w:rStyle w:val="a9"/>
                  <w:rFonts w:eastAsia="標楷體"/>
                  <w:bCs/>
                  <w:kern w:val="2"/>
                  <w:sz w:val="24"/>
                  <w:szCs w:val="28"/>
                  <w:lang w:val="fr-FR" w:eastAsia="zh-TW"/>
                </w:rPr>
                <w:t>@delta</w:t>
              </w:r>
              <w:r w:rsidRPr="00E72A45">
                <w:rPr>
                  <w:rStyle w:val="a9"/>
                  <w:rFonts w:eastAsia="標楷體" w:hint="eastAsia"/>
                  <w:bCs/>
                  <w:kern w:val="2"/>
                  <w:sz w:val="24"/>
                  <w:szCs w:val="28"/>
                  <w:lang w:val="fr-FR" w:eastAsia="zh-TW"/>
                </w:rPr>
                <w:t>ww</w:t>
              </w:r>
              <w:r w:rsidRPr="00E72A45">
                <w:rPr>
                  <w:rStyle w:val="a9"/>
                  <w:rFonts w:eastAsia="標楷體"/>
                  <w:bCs/>
                  <w:kern w:val="2"/>
                  <w:sz w:val="24"/>
                  <w:szCs w:val="28"/>
                  <w:lang w:val="fr-FR" w:eastAsia="zh-TW"/>
                </w:rPr>
                <w:t>.com</w:t>
              </w:r>
            </w:hyperlink>
            <w:r>
              <w:rPr>
                <w:rFonts w:eastAsia="標楷體" w:hint="eastAsia"/>
                <w:bCs/>
                <w:color w:val="000000" w:themeColor="text1"/>
                <w:kern w:val="2"/>
                <w:sz w:val="24"/>
                <w:szCs w:val="28"/>
                <w:lang w:val="fr-FR" w:eastAsia="zh-TW"/>
              </w:rPr>
              <w:t xml:space="preserve"> </w:t>
            </w:r>
          </w:p>
        </w:tc>
      </w:tr>
    </w:tbl>
    <w:p w:rsidR="006D19BF" w:rsidRPr="003A3683" w:rsidRDefault="006D19BF" w:rsidP="006D19BF">
      <w:pPr>
        <w:rPr>
          <w:rFonts w:ascii="Arial" w:eastAsia="標楷體" w:hAnsi="Arial" w:cs="Arial"/>
          <w:color w:val="000000" w:themeColor="text1"/>
          <w:szCs w:val="28"/>
          <w:lang w:val="fr-FR"/>
        </w:rPr>
      </w:pPr>
    </w:p>
    <w:sectPr w:rsidR="006D19BF" w:rsidRPr="003A3683" w:rsidSect="0090767B">
      <w:headerReference w:type="default" r:id="rId11"/>
      <w:footerReference w:type="even" r:id="rId12"/>
      <w:footerReference w:type="default" r:id="rId13"/>
      <w:pgSz w:w="11906" w:h="16838"/>
      <w:pgMar w:top="1985" w:right="1134" w:bottom="1134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C2" w:rsidRDefault="002B10C2" w:rsidP="00F13679">
      <w:r>
        <w:separator/>
      </w:r>
    </w:p>
  </w:endnote>
  <w:endnote w:type="continuationSeparator" w:id="0">
    <w:p w:rsidR="002B10C2" w:rsidRDefault="002B10C2" w:rsidP="00F1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C2" w:rsidRDefault="002B10C2" w:rsidP="002B782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10C2" w:rsidRDefault="002B10C2" w:rsidP="00E3727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211915"/>
      <w:docPartObj>
        <w:docPartGallery w:val="Page Numbers (Bottom of Page)"/>
        <w:docPartUnique/>
      </w:docPartObj>
    </w:sdtPr>
    <w:sdtEndPr/>
    <w:sdtContent>
      <w:p w:rsidR="002B10C2" w:rsidRDefault="002B10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C8A" w:rsidRPr="00B93C8A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2B10C2" w:rsidRDefault="002B10C2" w:rsidP="00E372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C2" w:rsidRDefault="002B10C2" w:rsidP="00F13679">
      <w:r>
        <w:separator/>
      </w:r>
    </w:p>
  </w:footnote>
  <w:footnote w:type="continuationSeparator" w:id="0">
    <w:p w:rsidR="002B10C2" w:rsidRDefault="002B10C2" w:rsidP="00F1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C2" w:rsidRDefault="002B10C2" w:rsidP="00B230B1">
    <w:pPr>
      <w:pStyle w:val="a3"/>
      <w:ind w:firstLineChars="3650" w:firstLine="7300"/>
      <w:rPr>
        <w:lang w:eastAsia="zh-TW"/>
      </w:rPr>
    </w:pPr>
    <w:r>
      <w:rPr>
        <w:noProof/>
        <w:lang w:val="en-US" w:eastAsia="zh-TW"/>
      </w:rPr>
      <w:drawing>
        <wp:anchor distT="0" distB="0" distL="114300" distR="114300" simplePos="0" relativeHeight="251657728" behindDoc="1" locked="0" layoutInCell="1" allowOverlap="1" wp14:anchorId="0FF1145A" wp14:editId="2EA68D93">
          <wp:simplePos x="0" y="0"/>
          <wp:positionH relativeFrom="column">
            <wp:posOffset>-495801</wp:posOffset>
          </wp:positionH>
          <wp:positionV relativeFrom="paragraph">
            <wp:posOffset>-519130</wp:posOffset>
          </wp:positionV>
          <wp:extent cx="7559040" cy="10690860"/>
          <wp:effectExtent l="0" t="0" r="3810" b="0"/>
          <wp:wrapNone/>
          <wp:docPr id="1" name="圖片 1" descr="300_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00_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CE5"/>
    <w:multiLevelType w:val="hybridMultilevel"/>
    <w:tmpl w:val="297E2DC8"/>
    <w:lvl w:ilvl="0" w:tplc="C1CAE0D0">
      <w:numFmt w:val="bullet"/>
      <w:lvlText w:val=""/>
      <w:lvlJc w:val="left"/>
      <w:pPr>
        <w:tabs>
          <w:tab w:val="num" w:pos="800"/>
        </w:tabs>
        <w:ind w:left="80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1">
    <w:nsid w:val="098C7F8B"/>
    <w:multiLevelType w:val="hybridMultilevel"/>
    <w:tmpl w:val="8DB4BE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0124F9"/>
    <w:multiLevelType w:val="hybridMultilevel"/>
    <w:tmpl w:val="47609D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3412FAA"/>
    <w:multiLevelType w:val="hybridMultilevel"/>
    <w:tmpl w:val="AACCE6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EFB1D45"/>
    <w:multiLevelType w:val="hybridMultilevel"/>
    <w:tmpl w:val="FF5615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F032F3C"/>
    <w:multiLevelType w:val="hybridMultilevel"/>
    <w:tmpl w:val="7E6A463A"/>
    <w:lvl w:ilvl="0" w:tplc="3B78FE96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0AC637C"/>
    <w:multiLevelType w:val="hybridMultilevel"/>
    <w:tmpl w:val="968032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E0ADD8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0000" w:themeColor="text1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3DC4DC4"/>
    <w:multiLevelType w:val="hybridMultilevel"/>
    <w:tmpl w:val="15F25A36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E137DDB"/>
    <w:multiLevelType w:val="hybridMultilevel"/>
    <w:tmpl w:val="241E09B4"/>
    <w:lvl w:ilvl="0" w:tplc="468AA21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51F67F24"/>
    <w:multiLevelType w:val="hybridMultilevel"/>
    <w:tmpl w:val="1004C3C0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48B212D"/>
    <w:multiLevelType w:val="hybridMultilevel"/>
    <w:tmpl w:val="03308D5A"/>
    <w:lvl w:ilvl="0" w:tplc="93EC7372">
      <w:start w:val="1"/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3981463"/>
    <w:multiLevelType w:val="hybridMultilevel"/>
    <w:tmpl w:val="5C2A0B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64954F1"/>
    <w:multiLevelType w:val="hybridMultilevel"/>
    <w:tmpl w:val="52C6DAA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79"/>
    <w:rsid w:val="00002C00"/>
    <w:rsid w:val="00004429"/>
    <w:rsid w:val="0001337E"/>
    <w:rsid w:val="0001732E"/>
    <w:rsid w:val="000173A4"/>
    <w:rsid w:val="00020603"/>
    <w:rsid w:val="0002087A"/>
    <w:rsid w:val="00023565"/>
    <w:rsid w:val="00030DC5"/>
    <w:rsid w:val="000338D1"/>
    <w:rsid w:val="00036444"/>
    <w:rsid w:val="00036DBB"/>
    <w:rsid w:val="00043081"/>
    <w:rsid w:val="00044216"/>
    <w:rsid w:val="0004489E"/>
    <w:rsid w:val="00050C84"/>
    <w:rsid w:val="0005332D"/>
    <w:rsid w:val="000555E3"/>
    <w:rsid w:val="00061977"/>
    <w:rsid w:val="00061EB5"/>
    <w:rsid w:val="00062AB2"/>
    <w:rsid w:val="00065ECB"/>
    <w:rsid w:val="0006624E"/>
    <w:rsid w:val="00071327"/>
    <w:rsid w:val="000727F8"/>
    <w:rsid w:val="00092E0C"/>
    <w:rsid w:val="000A5C1B"/>
    <w:rsid w:val="000A69BF"/>
    <w:rsid w:val="000A6EEF"/>
    <w:rsid w:val="000B0A36"/>
    <w:rsid w:val="000B1EF7"/>
    <w:rsid w:val="000B5267"/>
    <w:rsid w:val="000B76E6"/>
    <w:rsid w:val="000D4885"/>
    <w:rsid w:val="000D5523"/>
    <w:rsid w:val="000D68CE"/>
    <w:rsid w:val="000E3179"/>
    <w:rsid w:val="000E3BD1"/>
    <w:rsid w:val="000E536F"/>
    <w:rsid w:val="000E6AD2"/>
    <w:rsid w:val="000F0200"/>
    <w:rsid w:val="000F1E55"/>
    <w:rsid w:val="000F26A3"/>
    <w:rsid w:val="000F2B59"/>
    <w:rsid w:val="000F3516"/>
    <w:rsid w:val="000F442A"/>
    <w:rsid w:val="000F5B5C"/>
    <w:rsid w:val="001030B7"/>
    <w:rsid w:val="001031FC"/>
    <w:rsid w:val="00107B42"/>
    <w:rsid w:val="00115798"/>
    <w:rsid w:val="00117E5E"/>
    <w:rsid w:val="00124638"/>
    <w:rsid w:val="001250D2"/>
    <w:rsid w:val="001266C4"/>
    <w:rsid w:val="00127706"/>
    <w:rsid w:val="001375A6"/>
    <w:rsid w:val="0013771C"/>
    <w:rsid w:val="00143446"/>
    <w:rsid w:val="0014490D"/>
    <w:rsid w:val="00145991"/>
    <w:rsid w:val="001462C5"/>
    <w:rsid w:val="001670EF"/>
    <w:rsid w:val="00167A42"/>
    <w:rsid w:val="001740D8"/>
    <w:rsid w:val="0017668F"/>
    <w:rsid w:val="001822FA"/>
    <w:rsid w:val="00193E4E"/>
    <w:rsid w:val="00194D9A"/>
    <w:rsid w:val="00196ADC"/>
    <w:rsid w:val="001A1772"/>
    <w:rsid w:val="001A3496"/>
    <w:rsid w:val="001A6E25"/>
    <w:rsid w:val="001B14EC"/>
    <w:rsid w:val="001C0E15"/>
    <w:rsid w:val="001C2AD5"/>
    <w:rsid w:val="001C42EB"/>
    <w:rsid w:val="001D1FEC"/>
    <w:rsid w:val="001D2164"/>
    <w:rsid w:val="001F0305"/>
    <w:rsid w:val="001F1AEC"/>
    <w:rsid w:val="001F5D1C"/>
    <w:rsid w:val="002049A5"/>
    <w:rsid w:val="002062E1"/>
    <w:rsid w:val="0021262A"/>
    <w:rsid w:val="002165DF"/>
    <w:rsid w:val="0022079A"/>
    <w:rsid w:val="002236A2"/>
    <w:rsid w:val="00224A76"/>
    <w:rsid w:val="00226E51"/>
    <w:rsid w:val="0022724D"/>
    <w:rsid w:val="00230A9C"/>
    <w:rsid w:val="0023277B"/>
    <w:rsid w:val="0023401A"/>
    <w:rsid w:val="0023555F"/>
    <w:rsid w:val="00236CF7"/>
    <w:rsid w:val="00236F37"/>
    <w:rsid w:val="002370FB"/>
    <w:rsid w:val="00240B3E"/>
    <w:rsid w:val="00243B06"/>
    <w:rsid w:val="0024687F"/>
    <w:rsid w:val="00252DFE"/>
    <w:rsid w:val="002573BA"/>
    <w:rsid w:val="0026235E"/>
    <w:rsid w:val="002660D4"/>
    <w:rsid w:val="00267F63"/>
    <w:rsid w:val="00270C62"/>
    <w:rsid w:val="00272B46"/>
    <w:rsid w:val="0027376E"/>
    <w:rsid w:val="002743E0"/>
    <w:rsid w:val="002747F7"/>
    <w:rsid w:val="002758EC"/>
    <w:rsid w:val="002766D0"/>
    <w:rsid w:val="002811B3"/>
    <w:rsid w:val="0028485D"/>
    <w:rsid w:val="00286FF5"/>
    <w:rsid w:val="00287748"/>
    <w:rsid w:val="00292089"/>
    <w:rsid w:val="002928E1"/>
    <w:rsid w:val="0029613F"/>
    <w:rsid w:val="002A1368"/>
    <w:rsid w:val="002A409B"/>
    <w:rsid w:val="002A6C5E"/>
    <w:rsid w:val="002A6C71"/>
    <w:rsid w:val="002B0C1A"/>
    <w:rsid w:val="002B10C2"/>
    <w:rsid w:val="002B3A65"/>
    <w:rsid w:val="002B7374"/>
    <w:rsid w:val="002B7825"/>
    <w:rsid w:val="002C05F3"/>
    <w:rsid w:val="002C1E30"/>
    <w:rsid w:val="002C5692"/>
    <w:rsid w:val="002C5BF1"/>
    <w:rsid w:val="002C6279"/>
    <w:rsid w:val="002D6931"/>
    <w:rsid w:val="002E7B73"/>
    <w:rsid w:val="002F0FBE"/>
    <w:rsid w:val="002F704E"/>
    <w:rsid w:val="00302AA6"/>
    <w:rsid w:val="00306464"/>
    <w:rsid w:val="00313EAF"/>
    <w:rsid w:val="0031683E"/>
    <w:rsid w:val="003179A1"/>
    <w:rsid w:val="003256D7"/>
    <w:rsid w:val="00325A27"/>
    <w:rsid w:val="00331BEE"/>
    <w:rsid w:val="003345A7"/>
    <w:rsid w:val="00340831"/>
    <w:rsid w:val="00346112"/>
    <w:rsid w:val="003475FD"/>
    <w:rsid w:val="003552EF"/>
    <w:rsid w:val="00364346"/>
    <w:rsid w:val="00364C3A"/>
    <w:rsid w:val="00367998"/>
    <w:rsid w:val="0037441C"/>
    <w:rsid w:val="00381918"/>
    <w:rsid w:val="00382336"/>
    <w:rsid w:val="003837AB"/>
    <w:rsid w:val="00384807"/>
    <w:rsid w:val="0038540B"/>
    <w:rsid w:val="00393364"/>
    <w:rsid w:val="00395E45"/>
    <w:rsid w:val="003965B8"/>
    <w:rsid w:val="0039676C"/>
    <w:rsid w:val="003A3683"/>
    <w:rsid w:val="003A57F7"/>
    <w:rsid w:val="003A6D1B"/>
    <w:rsid w:val="003B4595"/>
    <w:rsid w:val="003C07D4"/>
    <w:rsid w:val="003C2452"/>
    <w:rsid w:val="003C70C1"/>
    <w:rsid w:val="003D6E19"/>
    <w:rsid w:val="003D7E46"/>
    <w:rsid w:val="003D7FDD"/>
    <w:rsid w:val="003E0D85"/>
    <w:rsid w:val="003E482E"/>
    <w:rsid w:val="003E5480"/>
    <w:rsid w:val="003E565A"/>
    <w:rsid w:val="003E64E4"/>
    <w:rsid w:val="003F2B64"/>
    <w:rsid w:val="003F3424"/>
    <w:rsid w:val="004018DB"/>
    <w:rsid w:val="00404362"/>
    <w:rsid w:val="004068C7"/>
    <w:rsid w:val="00410D18"/>
    <w:rsid w:val="0041132C"/>
    <w:rsid w:val="00412166"/>
    <w:rsid w:val="0041647D"/>
    <w:rsid w:val="004167A6"/>
    <w:rsid w:val="00421518"/>
    <w:rsid w:val="00421DB0"/>
    <w:rsid w:val="00422F5E"/>
    <w:rsid w:val="0042516F"/>
    <w:rsid w:val="00426718"/>
    <w:rsid w:val="0043245E"/>
    <w:rsid w:val="0044050E"/>
    <w:rsid w:val="00440DEB"/>
    <w:rsid w:val="0044132E"/>
    <w:rsid w:val="00442154"/>
    <w:rsid w:val="00442A65"/>
    <w:rsid w:val="004473F8"/>
    <w:rsid w:val="004515E2"/>
    <w:rsid w:val="00460004"/>
    <w:rsid w:val="00463C08"/>
    <w:rsid w:val="00471B80"/>
    <w:rsid w:val="0047454C"/>
    <w:rsid w:val="00475720"/>
    <w:rsid w:val="004763F5"/>
    <w:rsid w:val="004800B5"/>
    <w:rsid w:val="00483691"/>
    <w:rsid w:val="004844F5"/>
    <w:rsid w:val="00487ED0"/>
    <w:rsid w:val="004918B2"/>
    <w:rsid w:val="004A4C68"/>
    <w:rsid w:val="004C0169"/>
    <w:rsid w:val="004C19E0"/>
    <w:rsid w:val="004D1BB2"/>
    <w:rsid w:val="004D71C5"/>
    <w:rsid w:val="004D7AEC"/>
    <w:rsid w:val="004E0139"/>
    <w:rsid w:val="004E277B"/>
    <w:rsid w:val="004E4528"/>
    <w:rsid w:val="004E57E3"/>
    <w:rsid w:val="004E5D76"/>
    <w:rsid w:val="004F0AE3"/>
    <w:rsid w:val="00500783"/>
    <w:rsid w:val="00507295"/>
    <w:rsid w:val="0051354F"/>
    <w:rsid w:val="00514F61"/>
    <w:rsid w:val="00515EAB"/>
    <w:rsid w:val="00520C56"/>
    <w:rsid w:val="00522583"/>
    <w:rsid w:val="0053188D"/>
    <w:rsid w:val="0053198D"/>
    <w:rsid w:val="00536872"/>
    <w:rsid w:val="005374B2"/>
    <w:rsid w:val="00542CA4"/>
    <w:rsid w:val="00546384"/>
    <w:rsid w:val="0055087A"/>
    <w:rsid w:val="00554CB8"/>
    <w:rsid w:val="005550FD"/>
    <w:rsid w:val="00555274"/>
    <w:rsid w:val="0055780A"/>
    <w:rsid w:val="0056185D"/>
    <w:rsid w:val="00561ED2"/>
    <w:rsid w:val="0056567C"/>
    <w:rsid w:val="00566CDB"/>
    <w:rsid w:val="00574B0F"/>
    <w:rsid w:val="00577DCD"/>
    <w:rsid w:val="005867F5"/>
    <w:rsid w:val="00593A41"/>
    <w:rsid w:val="00594AB9"/>
    <w:rsid w:val="00596704"/>
    <w:rsid w:val="005A04CD"/>
    <w:rsid w:val="005C02E0"/>
    <w:rsid w:val="005C193B"/>
    <w:rsid w:val="005D09BD"/>
    <w:rsid w:val="005D116A"/>
    <w:rsid w:val="005D38A1"/>
    <w:rsid w:val="005D5590"/>
    <w:rsid w:val="005E12AA"/>
    <w:rsid w:val="005E2C06"/>
    <w:rsid w:val="005F2133"/>
    <w:rsid w:val="005F2488"/>
    <w:rsid w:val="0060463E"/>
    <w:rsid w:val="0061160C"/>
    <w:rsid w:val="00617A9D"/>
    <w:rsid w:val="00620456"/>
    <w:rsid w:val="00623B43"/>
    <w:rsid w:val="00635605"/>
    <w:rsid w:val="0063579A"/>
    <w:rsid w:val="00636A55"/>
    <w:rsid w:val="0065212E"/>
    <w:rsid w:val="00655FB5"/>
    <w:rsid w:val="00657F28"/>
    <w:rsid w:val="006628C5"/>
    <w:rsid w:val="00666691"/>
    <w:rsid w:val="00693C2C"/>
    <w:rsid w:val="0069409E"/>
    <w:rsid w:val="00695D2A"/>
    <w:rsid w:val="006A36F2"/>
    <w:rsid w:val="006B44CC"/>
    <w:rsid w:val="006B6B06"/>
    <w:rsid w:val="006C116C"/>
    <w:rsid w:val="006C2FB3"/>
    <w:rsid w:val="006C66A0"/>
    <w:rsid w:val="006D0E98"/>
    <w:rsid w:val="006D19BF"/>
    <w:rsid w:val="006D502B"/>
    <w:rsid w:val="006D7B1D"/>
    <w:rsid w:val="006E2585"/>
    <w:rsid w:val="006F3250"/>
    <w:rsid w:val="006F4565"/>
    <w:rsid w:val="0070294B"/>
    <w:rsid w:val="00710DD4"/>
    <w:rsid w:val="00710FF4"/>
    <w:rsid w:val="007267E2"/>
    <w:rsid w:val="0073181F"/>
    <w:rsid w:val="0073307A"/>
    <w:rsid w:val="00733E85"/>
    <w:rsid w:val="00735CA0"/>
    <w:rsid w:val="007360C4"/>
    <w:rsid w:val="00741C1C"/>
    <w:rsid w:val="007428DA"/>
    <w:rsid w:val="00742E21"/>
    <w:rsid w:val="00754A6F"/>
    <w:rsid w:val="00756590"/>
    <w:rsid w:val="00756714"/>
    <w:rsid w:val="00757184"/>
    <w:rsid w:val="00762AA8"/>
    <w:rsid w:val="007676BA"/>
    <w:rsid w:val="00772669"/>
    <w:rsid w:val="007734EE"/>
    <w:rsid w:val="00786F27"/>
    <w:rsid w:val="00790236"/>
    <w:rsid w:val="00793222"/>
    <w:rsid w:val="007965EA"/>
    <w:rsid w:val="007A33DA"/>
    <w:rsid w:val="007A5172"/>
    <w:rsid w:val="007B306C"/>
    <w:rsid w:val="007B45D4"/>
    <w:rsid w:val="007C0750"/>
    <w:rsid w:val="007C23D7"/>
    <w:rsid w:val="007C2773"/>
    <w:rsid w:val="007C2C0D"/>
    <w:rsid w:val="007C7ED3"/>
    <w:rsid w:val="007D4398"/>
    <w:rsid w:val="007D6AAF"/>
    <w:rsid w:val="007E3F40"/>
    <w:rsid w:val="007E4120"/>
    <w:rsid w:val="00806C18"/>
    <w:rsid w:val="00810B0D"/>
    <w:rsid w:val="00812F9B"/>
    <w:rsid w:val="0081355F"/>
    <w:rsid w:val="0081739F"/>
    <w:rsid w:val="0082136E"/>
    <w:rsid w:val="008245FA"/>
    <w:rsid w:val="0082621F"/>
    <w:rsid w:val="0083218E"/>
    <w:rsid w:val="00835918"/>
    <w:rsid w:val="0084359B"/>
    <w:rsid w:val="00843C31"/>
    <w:rsid w:val="00843CAE"/>
    <w:rsid w:val="00845BAB"/>
    <w:rsid w:val="00850289"/>
    <w:rsid w:val="008505B1"/>
    <w:rsid w:val="008528E1"/>
    <w:rsid w:val="00855A94"/>
    <w:rsid w:val="00856B81"/>
    <w:rsid w:val="00856FC7"/>
    <w:rsid w:val="00867342"/>
    <w:rsid w:val="008701B0"/>
    <w:rsid w:val="00876A61"/>
    <w:rsid w:val="00883B4D"/>
    <w:rsid w:val="00890F67"/>
    <w:rsid w:val="00893727"/>
    <w:rsid w:val="0089657C"/>
    <w:rsid w:val="00896FB8"/>
    <w:rsid w:val="008A21EF"/>
    <w:rsid w:val="008A38FA"/>
    <w:rsid w:val="008A40D4"/>
    <w:rsid w:val="008A6853"/>
    <w:rsid w:val="008A7C97"/>
    <w:rsid w:val="008B555E"/>
    <w:rsid w:val="008B6066"/>
    <w:rsid w:val="008B7E37"/>
    <w:rsid w:val="008C055C"/>
    <w:rsid w:val="008C462F"/>
    <w:rsid w:val="008D1D72"/>
    <w:rsid w:val="008D2BAE"/>
    <w:rsid w:val="008D5868"/>
    <w:rsid w:val="008D5C9D"/>
    <w:rsid w:val="008D6E77"/>
    <w:rsid w:val="008D705D"/>
    <w:rsid w:val="008E2710"/>
    <w:rsid w:val="008F6A3B"/>
    <w:rsid w:val="00903912"/>
    <w:rsid w:val="00904070"/>
    <w:rsid w:val="0090767B"/>
    <w:rsid w:val="009128FB"/>
    <w:rsid w:val="00913815"/>
    <w:rsid w:val="009220F9"/>
    <w:rsid w:val="00924686"/>
    <w:rsid w:val="00925E9A"/>
    <w:rsid w:val="009300AB"/>
    <w:rsid w:val="00935162"/>
    <w:rsid w:val="00936CA3"/>
    <w:rsid w:val="00941A41"/>
    <w:rsid w:val="009464F4"/>
    <w:rsid w:val="00950A85"/>
    <w:rsid w:val="00960022"/>
    <w:rsid w:val="009605E2"/>
    <w:rsid w:val="00960F0B"/>
    <w:rsid w:val="00961DF2"/>
    <w:rsid w:val="009658CB"/>
    <w:rsid w:val="00966C4C"/>
    <w:rsid w:val="009708CF"/>
    <w:rsid w:val="00975DA7"/>
    <w:rsid w:val="0098456B"/>
    <w:rsid w:val="00987724"/>
    <w:rsid w:val="009A0EE1"/>
    <w:rsid w:val="009A5A3D"/>
    <w:rsid w:val="009A7994"/>
    <w:rsid w:val="009B20C2"/>
    <w:rsid w:val="009B32D4"/>
    <w:rsid w:val="009B522D"/>
    <w:rsid w:val="009D0BB3"/>
    <w:rsid w:val="009D5239"/>
    <w:rsid w:val="009E0DDB"/>
    <w:rsid w:val="009F0885"/>
    <w:rsid w:val="00A00E4B"/>
    <w:rsid w:val="00A01525"/>
    <w:rsid w:val="00A01762"/>
    <w:rsid w:val="00A0211E"/>
    <w:rsid w:val="00A03AEB"/>
    <w:rsid w:val="00A07966"/>
    <w:rsid w:val="00A158DC"/>
    <w:rsid w:val="00A2472A"/>
    <w:rsid w:val="00A32C03"/>
    <w:rsid w:val="00A334E7"/>
    <w:rsid w:val="00A33D2B"/>
    <w:rsid w:val="00A34470"/>
    <w:rsid w:val="00A47396"/>
    <w:rsid w:val="00A611B6"/>
    <w:rsid w:val="00A61DCC"/>
    <w:rsid w:val="00A62FD8"/>
    <w:rsid w:val="00A64803"/>
    <w:rsid w:val="00A75258"/>
    <w:rsid w:val="00A76CDF"/>
    <w:rsid w:val="00A80F81"/>
    <w:rsid w:val="00A819DA"/>
    <w:rsid w:val="00A846D7"/>
    <w:rsid w:val="00A84DA8"/>
    <w:rsid w:val="00A8752B"/>
    <w:rsid w:val="00A91893"/>
    <w:rsid w:val="00A91F7A"/>
    <w:rsid w:val="00AA2093"/>
    <w:rsid w:val="00AB7DD5"/>
    <w:rsid w:val="00AC56EE"/>
    <w:rsid w:val="00AD20D9"/>
    <w:rsid w:val="00AD559A"/>
    <w:rsid w:val="00AE34F6"/>
    <w:rsid w:val="00AE5DF8"/>
    <w:rsid w:val="00AF018D"/>
    <w:rsid w:val="00AF3470"/>
    <w:rsid w:val="00B06F47"/>
    <w:rsid w:val="00B10F79"/>
    <w:rsid w:val="00B230B1"/>
    <w:rsid w:val="00B25DAD"/>
    <w:rsid w:val="00B30541"/>
    <w:rsid w:val="00B338EB"/>
    <w:rsid w:val="00B36BD3"/>
    <w:rsid w:val="00B45EE9"/>
    <w:rsid w:val="00B463C9"/>
    <w:rsid w:val="00B46651"/>
    <w:rsid w:val="00B53EE8"/>
    <w:rsid w:val="00B550C3"/>
    <w:rsid w:val="00B553A5"/>
    <w:rsid w:val="00B56288"/>
    <w:rsid w:val="00B56FA6"/>
    <w:rsid w:val="00B57141"/>
    <w:rsid w:val="00B64424"/>
    <w:rsid w:val="00B76583"/>
    <w:rsid w:val="00B806F5"/>
    <w:rsid w:val="00B813FF"/>
    <w:rsid w:val="00B817E4"/>
    <w:rsid w:val="00B820CB"/>
    <w:rsid w:val="00B834B1"/>
    <w:rsid w:val="00B8779F"/>
    <w:rsid w:val="00B91733"/>
    <w:rsid w:val="00B93C8A"/>
    <w:rsid w:val="00B96044"/>
    <w:rsid w:val="00BA2EE4"/>
    <w:rsid w:val="00BA4A35"/>
    <w:rsid w:val="00BB6D3D"/>
    <w:rsid w:val="00BC3CB4"/>
    <w:rsid w:val="00BC4127"/>
    <w:rsid w:val="00BC4314"/>
    <w:rsid w:val="00BC5595"/>
    <w:rsid w:val="00BD697B"/>
    <w:rsid w:val="00BD7DDD"/>
    <w:rsid w:val="00BE29BD"/>
    <w:rsid w:val="00BE4286"/>
    <w:rsid w:val="00BE5592"/>
    <w:rsid w:val="00BF25B6"/>
    <w:rsid w:val="00BF6A76"/>
    <w:rsid w:val="00C010AD"/>
    <w:rsid w:val="00C06841"/>
    <w:rsid w:val="00C07364"/>
    <w:rsid w:val="00C07800"/>
    <w:rsid w:val="00C13FD0"/>
    <w:rsid w:val="00C15707"/>
    <w:rsid w:val="00C15E02"/>
    <w:rsid w:val="00C17B7A"/>
    <w:rsid w:val="00C208B4"/>
    <w:rsid w:val="00C22096"/>
    <w:rsid w:val="00C31227"/>
    <w:rsid w:val="00C32531"/>
    <w:rsid w:val="00C346A8"/>
    <w:rsid w:val="00C5480B"/>
    <w:rsid w:val="00C5543E"/>
    <w:rsid w:val="00C56ED6"/>
    <w:rsid w:val="00C5739F"/>
    <w:rsid w:val="00C7008D"/>
    <w:rsid w:val="00C77CC1"/>
    <w:rsid w:val="00C806D3"/>
    <w:rsid w:val="00C82640"/>
    <w:rsid w:val="00C830C3"/>
    <w:rsid w:val="00C847C5"/>
    <w:rsid w:val="00C86786"/>
    <w:rsid w:val="00C87464"/>
    <w:rsid w:val="00C906BB"/>
    <w:rsid w:val="00C94255"/>
    <w:rsid w:val="00C95A3A"/>
    <w:rsid w:val="00CA0113"/>
    <w:rsid w:val="00CB33B1"/>
    <w:rsid w:val="00CB4EAB"/>
    <w:rsid w:val="00CB5850"/>
    <w:rsid w:val="00CB7BAE"/>
    <w:rsid w:val="00CC081C"/>
    <w:rsid w:val="00CC4535"/>
    <w:rsid w:val="00CC5837"/>
    <w:rsid w:val="00CD0875"/>
    <w:rsid w:val="00CD20FB"/>
    <w:rsid w:val="00CD3EAB"/>
    <w:rsid w:val="00CD3F84"/>
    <w:rsid w:val="00CD4F02"/>
    <w:rsid w:val="00CE1133"/>
    <w:rsid w:val="00CF184A"/>
    <w:rsid w:val="00CF3D1B"/>
    <w:rsid w:val="00CF493C"/>
    <w:rsid w:val="00CF5767"/>
    <w:rsid w:val="00CF607E"/>
    <w:rsid w:val="00D003A6"/>
    <w:rsid w:val="00D005F9"/>
    <w:rsid w:val="00D02B46"/>
    <w:rsid w:val="00D02F94"/>
    <w:rsid w:val="00D05F25"/>
    <w:rsid w:val="00D13ADA"/>
    <w:rsid w:val="00D16CE8"/>
    <w:rsid w:val="00D2415D"/>
    <w:rsid w:val="00D32A24"/>
    <w:rsid w:val="00D35061"/>
    <w:rsid w:val="00D35900"/>
    <w:rsid w:val="00D530DD"/>
    <w:rsid w:val="00D60CDA"/>
    <w:rsid w:val="00D63DD6"/>
    <w:rsid w:val="00D67AD4"/>
    <w:rsid w:val="00D7531B"/>
    <w:rsid w:val="00D75599"/>
    <w:rsid w:val="00D767CD"/>
    <w:rsid w:val="00D777E0"/>
    <w:rsid w:val="00D80042"/>
    <w:rsid w:val="00D824C6"/>
    <w:rsid w:val="00D8509E"/>
    <w:rsid w:val="00D87CF4"/>
    <w:rsid w:val="00D90988"/>
    <w:rsid w:val="00D9355F"/>
    <w:rsid w:val="00DA14E3"/>
    <w:rsid w:val="00DA63C9"/>
    <w:rsid w:val="00DB54CA"/>
    <w:rsid w:val="00DB565C"/>
    <w:rsid w:val="00DB5835"/>
    <w:rsid w:val="00DB5CA1"/>
    <w:rsid w:val="00DC3DDE"/>
    <w:rsid w:val="00DE0DB9"/>
    <w:rsid w:val="00DE1B5D"/>
    <w:rsid w:val="00DE5D67"/>
    <w:rsid w:val="00DF1070"/>
    <w:rsid w:val="00DF190B"/>
    <w:rsid w:val="00DF721E"/>
    <w:rsid w:val="00E01215"/>
    <w:rsid w:val="00E121DC"/>
    <w:rsid w:val="00E132BD"/>
    <w:rsid w:val="00E16180"/>
    <w:rsid w:val="00E21153"/>
    <w:rsid w:val="00E22D27"/>
    <w:rsid w:val="00E321BE"/>
    <w:rsid w:val="00E324BC"/>
    <w:rsid w:val="00E34461"/>
    <w:rsid w:val="00E34F8C"/>
    <w:rsid w:val="00E37277"/>
    <w:rsid w:val="00E374D8"/>
    <w:rsid w:val="00E45824"/>
    <w:rsid w:val="00E45B2C"/>
    <w:rsid w:val="00E4785D"/>
    <w:rsid w:val="00E47B6B"/>
    <w:rsid w:val="00E53AC9"/>
    <w:rsid w:val="00E6076E"/>
    <w:rsid w:val="00E62239"/>
    <w:rsid w:val="00E65173"/>
    <w:rsid w:val="00E65C72"/>
    <w:rsid w:val="00E71F40"/>
    <w:rsid w:val="00E72207"/>
    <w:rsid w:val="00E73DD4"/>
    <w:rsid w:val="00E75575"/>
    <w:rsid w:val="00E82764"/>
    <w:rsid w:val="00E83007"/>
    <w:rsid w:val="00E92C88"/>
    <w:rsid w:val="00E94503"/>
    <w:rsid w:val="00E94961"/>
    <w:rsid w:val="00E95DF4"/>
    <w:rsid w:val="00E96E1E"/>
    <w:rsid w:val="00E97221"/>
    <w:rsid w:val="00EA2A88"/>
    <w:rsid w:val="00EB231C"/>
    <w:rsid w:val="00EB23D6"/>
    <w:rsid w:val="00EB7154"/>
    <w:rsid w:val="00EC384C"/>
    <w:rsid w:val="00EC46E3"/>
    <w:rsid w:val="00EC6AE2"/>
    <w:rsid w:val="00EC6F29"/>
    <w:rsid w:val="00ED1B40"/>
    <w:rsid w:val="00ED33FC"/>
    <w:rsid w:val="00EE1996"/>
    <w:rsid w:val="00EE375D"/>
    <w:rsid w:val="00EF7A15"/>
    <w:rsid w:val="00F01823"/>
    <w:rsid w:val="00F01C2A"/>
    <w:rsid w:val="00F05FEB"/>
    <w:rsid w:val="00F13679"/>
    <w:rsid w:val="00F1421C"/>
    <w:rsid w:val="00F144CE"/>
    <w:rsid w:val="00F16755"/>
    <w:rsid w:val="00F1716F"/>
    <w:rsid w:val="00F230CA"/>
    <w:rsid w:val="00F235E1"/>
    <w:rsid w:val="00F26F9E"/>
    <w:rsid w:val="00F326F6"/>
    <w:rsid w:val="00F35447"/>
    <w:rsid w:val="00F42B67"/>
    <w:rsid w:val="00F44979"/>
    <w:rsid w:val="00F4555E"/>
    <w:rsid w:val="00F505B4"/>
    <w:rsid w:val="00F5571F"/>
    <w:rsid w:val="00F56233"/>
    <w:rsid w:val="00F61613"/>
    <w:rsid w:val="00F65762"/>
    <w:rsid w:val="00F65A6B"/>
    <w:rsid w:val="00F65DAD"/>
    <w:rsid w:val="00F71782"/>
    <w:rsid w:val="00F722AA"/>
    <w:rsid w:val="00F74ADD"/>
    <w:rsid w:val="00F768AF"/>
    <w:rsid w:val="00F8283F"/>
    <w:rsid w:val="00F851E7"/>
    <w:rsid w:val="00F85425"/>
    <w:rsid w:val="00F878BE"/>
    <w:rsid w:val="00F9271B"/>
    <w:rsid w:val="00F94C6E"/>
    <w:rsid w:val="00F94C83"/>
    <w:rsid w:val="00FA4A05"/>
    <w:rsid w:val="00FB0B68"/>
    <w:rsid w:val="00FB273D"/>
    <w:rsid w:val="00FB38A8"/>
    <w:rsid w:val="00FB4616"/>
    <w:rsid w:val="00FC0EE8"/>
    <w:rsid w:val="00FC1DBB"/>
    <w:rsid w:val="00FC2B46"/>
    <w:rsid w:val="00FC4CBD"/>
    <w:rsid w:val="00FD2B60"/>
    <w:rsid w:val="00FD7F84"/>
    <w:rsid w:val="00FE3B17"/>
    <w:rsid w:val="00FE426A"/>
    <w:rsid w:val="00FE452D"/>
    <w:rsid w:val="00FE4A49"/>
    <w:rsid w:val="00FF0C06"/>
    <w:rsid w:val="00FF1B05"/>
    <w:rsid w:val="00FF4DDD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679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uiPriority w:val="99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6">
    <w:name w:val="頁尾 字元"/>
    <w:link w:val="a5"/>
    <w:uiPriority w:val="99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  <w:lang w:val="x-none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Hyperlink"/>
    <w:rsid w:val="00C15E02"/>
    <w:rPr>
      <w:color w:val="0000FF"/>
      <w:u w:val="single"/>
    </w:rPr>
  </w:style>
  <w:style w:type="character" w:styleId="aa">
    <w:name w:val="page number"/>
    <w:basedOn w:val="a0"/>
    <w:rsid w:val="00E37277"/>
  </w:style>
  <w:style w:type="paragraph" w:styleId="ab">
    <w:name w:val="Date"/>
    <w:basedOn w:val="a"/>
    <w:next w:val="a"/>
    <w:rsid w:val="004F0AE3"/>
    <w:pPr>
      <w:widowControl w:val="0"/>
      <w:jc w:val="right"/>
    </w:pPr>
    <w:rPr>
      <w:rFonts w:ascii="Arial" w:eastAsia="標楷體" w:hAnsi="Arial" w:cs="Arial"/>
      <w:color w:val="000000"/>
      <w:kern w:val="2"/>
      <w:lang w:eastAsia="zh-TW"/>
    </w:rPr>
  </w:style>
  <w:style w:type="character" w:customStyle="1" w:styleId="ac">
    <w:name w:val="摘要內文"/>
    <w:rsid w:val="007C0750"/>
    <w:rPr>
      <w:rFonts w:cs="Times New Roman"/>
      <w:sz w:val="20"/>
    </w:rPr>
  </w:style>
  <w:style w:type="character" w:customStyle="1" w:styleId="ad">
    <w:name w:val="a"/>
    <w:basedOn w:val="a0"/>
    <w:rsid w:val="002C05F3"/>
  </w:style>
  <w:style w:type="paragraph" w:customStyle="1" w:styleId="Text">
    <w:name w:val="Text"/>
    <w:basedOn w:val="a"/>
    <w:rsid w:val="00D35900"/>
    <w:pPr>
      <w:spacing w:after="200"/>
    </w:pPr>
    <w:rPr>
      <w:rFonts w:ascii="Arial" w:hAnsi="Arial" w:cs="Arial"/>
      <w:sz w:val="20"/>
      <w:szCs w:val="20"/>
      <w:lang w:val="de-DE"/>
    </w:rPr>
  </w:style>
  <w:style w:type="character" w:styleId="ae">
    <w:name w:val="Strong"/>
    <w:basedOn w:val="a0"/>
    <w:uiPriority w:val="22"/>
    <w:qFormat/>
    <w:locked/>
    <w:rsid w:val="00960F0B"/>
    <w:rPr>
      <w:b/>
      <w:bCs/>
    </w:rPr>
  </w:style>
  <w:style w:type="paragraph" w:customStyle="1" w:styleId="unterberschrift">
    <w:name w:val="unterberschrift"/>
    <w:basedOn w:val="a"/>
    <w:rsid w:val="00960F0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f">
    <w:name w:val="Emphasis"/>
    <w:basedOn w:val="a0"/>
    <w:uiPriority w:val="20"/>
    <w:qFormat/>
    <w:locked/>
    <w:rsid w:val="007428DA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7428DA"/>
  </w:style>
  <w:style w:type="paragraph" w:styleId="af0">
    <w:name w:val="List Paragraph"/>
    <w:basedOn w:val="a"/>
    <w:uiPriority w:val="34"/>
    <w:qFormat/>
    <w:rsid w:val="008245F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paragraph" w:customStyle="1" w:styleId="yiv2182289416msonormal">
    <w:name w:val="yiv2182289416msonormal"/>
    <w:basedOn w:val="a"/>
    <w:rsid w:val="008245FA"/>
    <w:pPr>
      <w:spacing w:before="100" w:beforeAutospacing="1" w:after="100" w:afterAutospacing="1"/>
    </w:pPr>
    <w:rPr>
      <w:rFonts w:eastAsia="SimSun"/>
      <w:lang w:eastAsia="zh-CN"/>
    </w:rPr>
  </w:style>
  <w:style w:type="character" w:styleId="af1">
    <w:name w:val="annotation reference"/>
    <w:basedOn w:val="a0"/>
    <w:rsid w:val="00F65DAD"/>
    <w:rPr>
      <w:sz w:val="18"/>
      <w:szCs w:val="18"/>
    </w:rPr>
  </w:style>
  <w:style w:type="paragraph" w:styleId="af2">
    <w:name w:val="annotation text"/>
    <w:basedOn w:val="a"/>
    <w:link w:val="af3"/>
    <w:rsid w:val="00F65DAD"/>
  </w:style>
  <w:style w:type="character" w:customStyle="1" w:styleId="af3">
    <w:name w:val="註解文字 字元"/>
    <w:basedOn w:val="a0"/>
    <w:link w:val="af2"/>
    <w:rsid w:val="00F65DAD"/>
    <w:rPr>
      <w:rFonts w:ascii="Times New Roman" w:hAnsi="Times New Roman"/>
      <w:sz w:val="24"/>
      <w:szCs w:val="24"/>
      <w:lang w:eastAsia="en-US"/>
    </w:rPr>
  </w:style>
  <w:style w:type="paragraph" w:styleId="af4">
    <w:name w:val="annotation subject"/>
    <w:basedOn w:val="af2"/>
    <w:next w:val="af2"/>
    <w:link w:val="af5"/>
    <w:rsid w:val="00F65DAD"/>
    <w:rPr>
      <w:b/>
      <w:bCs/>
    </w:rPr>
  </w:style>
  <w:style w:type="character" w:customStyle="1" w:styleId="af5">
    <w:name w:val="註解主旨 字元"/>
    <w:basedOn w:val="af3"/>
    <w:link w:val="af4"/>
    <w:rsid w:val="00F65DAD"/>
    <w:rPr>
      <w:rFonts w:ascii="Times New Roman" w:hAnsi="Times New Roman"/>
      <w:b/>
      <w:bCs/>
      <w:sz w:val="24"/>
      <w:szCs w:val="24"/>
      <w:lang w:eastAsia="en-US"/>
    </w:rPr>
  </w:style>
  <w:style w:type="paragraph" w:styleId="af6">
    <w:name w:val="Plain Text"/>
    <w:basedOn w:val="a"/>
    <w:link w:val="af7"/>
    <w:rsid w:val="009A7994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7">
    <w:name w:val="純文字 字元"/>
    <w:basedOn w:val="a0"/>
    <w:link w:val="af6"/>
    <w:rsid w:val="009A7994"/>
    <w:rPr>
      <w:rFonts w:ascii="Courier New" w:eastAsia="MS Mincho" w:hAnsi="Courier New" w:cs="Courier New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679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uiPriority w:val="99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6">
    <w:name w:val="頁尾 字元"/>
    <w:link w:val="a5"/>
    <w:uiPriority w:val="99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  <w:lang w:val="x-none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Hyperlink"/>
    <w:rsid w:val="00C15E02"/>
    <w:rPr>
      <w:color w:val="0000FF"/>
      <w:u w:val="single"/>
    </w:rPr>
  </w:style>
  <w:style w:type="character" w:styleId="aa">
    <w:name w:val="page number"/>
    <w:basedOn w:val="a0"/>
    <w:rsid w:val="00E37277"/>
  </w:style>
  <w:style w:type="paragraph" w:styleId="ab">
    <w:name w:val="Date"/>
    <w:basedOn w:val="a"/>
    <w:next w:val="a"/>
    <w:rsid w:val="004F0AE3"/>
    <w:pPr>
      <w:widowControl w:val="0"/>
      <w:jc w:val="right"/>
    </w:pPr>
    <w:rPr>
      <w:rFonts w:ascii="Arial" w:eastAsia="標楷體" w:hAnsi="Arial" w:cs="Arial"/>
      <w:color w:val="000000"/>
      <w:kern w:val="2"/>
      <w:lang w:eastAsia="zh-TW"/>
    </w:rPr>
  </w:style>
  <w:style w:type="character" w:customStyle="1" w:styleId="ac">
    <w:name w:val="摘要內文"/>
    <w:rsid w:val="007C0750"/>
    <w:rPr>
      <w:rFonts w:cs="Times New Roman"/>
      <w:sz w:val="20"/>
    </w:rPr>
  </w:style>
  <w:style w:type="character" w:customStyle="1" w:styleId="ad">
    <w:name w:val="a"/>
    <w:basedOn w:val="a0"/>
    <w:rsid w:val="002C05F3"/>
  </w:style>
  <w:style w:type="paragraph" w:customStyle="1" w:styleId="Text">
    <w:name w:val="Text"/>
    <w:basedOn w:val="a"/>
    <w:rsid w:val="00D35900"/>
    <w:pPr>
      <w:spacing w:after="200"/>
    </w:pPr>
    <w:rPr>
      <w:rFonts w:ascii="Arial" w:hAnsi="Arial" w:cs="Arial"/>
      <w:sz w:val="20"/>
      <w:szCs w:val="20"/>
      <w:lang w:val="de-DE"/>
    </w:rPr>
  </w:style>
  <w:style w:type="character" w:styleId="ae">
    <w:name w:val="Strong"/>
    <w:basedOn w:val="a0"/>
    <w:uiPriority w:val="22"/>
    <w:qFormat/>
    <w:locked/>
    <w:rsid w:val="00960F0B"/>
    <w:rPr>
      <w:b/>
      <w:bCs/>
    </w:rPr>
  </w:style>
  <w:style w:type="paragraph" w:customStyle="1" w:styleId="unterberschrift">
    <w:name w:val="unterberschrift"/>
    <w:basedOn w:val="a"/>
    <w:rsid w:val="00960F0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f">
    <w:name w:val="Emphasis"/>
    <w:basedOn w:val="a0"/>
    <w:uiPriority w:val="20"/>
    <w:qFormat/>
    <w:locked/>
    <w:rsid w:val="007428DA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7428DA"/>
  </w:style>
  <w:style w:type="paragraph" w:styleId="af0">
    <w:name w:val="List Paragraph"/>
    <w:basedOn w:val="a"/>
    <w:uiPriority w:val="34"/>
    <w:qFormat/>
    <w:rsid w:val="008245F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paragraph" w:customStyle="1" w:styleId="yiv2182289416msonormal">
    <w:name w:val="yiv2182289416msonormal"/>
    <w:basedOn w:val="a"/>
    <w:rsid w:val="008245FA"/>
    <w:pPr>
      <w:spacing w:before="100" w:beforeAutospacing="1" w:after="100" w:afterAutospacing="1"/>
    </w:pPr>
    <w:rPr>
      <w:rFonts w:eastAsia="SimSun"/>
      <w:lang w:eastAsia="zh-CN"/>
    </w:rPr>
  </w:style>
  <w:style w:type="character" w:styleId="af1">
    <w:name w:val="annotation reference"/>
    <w:basedOn w:val="a0"/>
    <w:rsid w:val="00F65DAD"/>
    <w:rPr>
      <w:sz w:val="18"/>
      <w:szCs w:val="18"/>
    </w:rPr>
  </w:style>
  <w:style w:type="paragraph" w:styleId="af2">
    <w:name w:val="annotation text"/>
    <w:basedOn w:val="a"/>
    <w:link w:val="af3"/>
    <w:rsid w:val="00F65DAD"/>
  </w:style>
  <w:style w:type="character" w:customStyle="1" w:styleId="af3">
    <w:name w:val="註解文字 字元"/>
    <w:basedOn w:val="a0"/>
    <w:link w:val="af2"/>
    <w:rsid w:val="00F65DAD"/>
    <w:rPr>
      <w:rFonts w:ascii="Times New Roman" w:hAnsi="Times New Roman"/>
      <w:sz w:val="24"/>
      <w:szCs w:val="24"/>
      <w:lang w:eastAsia="en-US"/>
    </w:rPr>
  </w:style>
  <w:style w:type="paragraph" w:styleId="af4">
    <w:name w:val="annotation subject"/>
    <w:basedOn w:val="af2"/>
    <w:next w:val="af2"/>
    <w:link w:val="af5"/>
    <w:rsid w:val="00F65DAD"/>
    <w:rPr>
      <w:b/>
      <w:bCs/>
    </w:rPr>
  </w:style>
  <w:style w:type="character" w:customStyle="1" w:styleId="af5">
    <w:name w:val="註解主旨 字元"/>
    <w:basedOn w:val="af3"/>
    <w:link w:val="af4"/>
    <w:rsid w:val="00F65DAD"/>
    <w:rPr>
      <w:rFonts w:ascii="Times New Roman" w:hAnsi="Times New Roman"/>
      <w:b/>
      <w:bCs/>
      <w:sz w:val="24"/>
      <w:szCs w:val="24"/>
      <w:lang w:eastAsia="en-US"/>
    </w:rPr>
  </w:style>
  <w:style w:type="paragraph" w:styleId="af6">
    <w:name w:val="Plain Text"/>
    <w:basedOn w:val="a"/>
    <w:link w:val="af7"/>
    <w:rsid w:val="009A7994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7">
    <w:name w:val="純文字 字元"/>
    <w:basedOn w:val="a0"/>
    <w:link w:val="af6"/>
    <w:rsid w:val="009A7994"/>
    <w:rPr>
      <w:rFonts w:ascii="Courier New" w:eastAsia="MS Mincho" w:hAnsi="Courier New" w:cs="Courier New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59641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taww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laire.ou@deltaww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smin.hu@deltaww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2446</Words>
  <Characters>750</Characters>
  <Application>Microsoft Office Word</Application>
  <DocSecurity>0</DocSecurity>
  <Lines>6</Lines>
  <Paragraphs>6</Paragraphs>
  <ScaleCrop>false</ScaleCrop>
  <Company>Delta Electronics, Inc.</Company>
  <LinksUpToDate>false</LinksUpToDate>
  <CharactersWithSpaces>3190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mailto:jesse.chou@delta.com.tw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(Sample) Title</dc:title>
  <dc:creator>Brand Management Office</dc:creator>
  <cp:lastModifiedBy>CLAIRE.OU 歐菲琳</cp:lastModifiedBy>
  <cp:revision>2</cp:revision>
  <cp:lastPrinted>2015-01-20T08:17:00Z</cp:lastPrinted>
  <dcterms:created xsi:type="dcterms:W3CDTF">2016-05-16T07:09:00Z</dcterms:created>
  <dcterms:modified xsi:type="dcterms:W3CDTF">2016-05-16T07:09:00Z</dcterms:modified>
</cp:coreProperties>
</file>