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44A30" w14:textId="6BFED26B" w:rsidR="00A029D7" w:rsidRPr="00E36708" w:rsidRDefault="00B76CAE" w:rsidP="00254E35">
      <w:pPr>
        <w:spacing w:line="360" w:lineRule="exact"/>
        <w:jc w:val="center"/>
        <w:rPr>
          <w:rStyle w:val="ae"/>
          <w:rFonts w:ascii="Arial" w:eastAsia="標楷體" w:hAnsi="Arial" w:cs="Arial"/>
          <w:color w:val="0D0D0D" w:themeColor="text1" w:themeTint="F2"/>
          <w:sz w:val="32"/>
          <w:szCs w:val="32"/>
          <w:lang w:eastAsia="zh-TW"/>
        </w:rPr>
      </w:pPr>
      <w:r w:rsidRPr="00E36708">
        <w:rPr>
          <w:rStyle w:val="ae"/>
          <w:rFonts w:ascii="Arial" w:eastAsia="標楷體" w:hAnsi="Arial" w:cs="Arial"/>
          <w:color w:val="0D0D0D" w:themeColor="text1" w:themeTint="F2"/>
          <w:sz w:val="32"/>
          <w:szCs w:val="32"/>
          <w:lang w:eastAsia="zh-TW"/>
        </w:rPr>
        <w:t>台達</w:t>
      </w:r>
      <w:r w:rsidR="00C971C1">
        <w:rPr>
          <w:rStyle w:val="ae"/>
          <w:rFonts w:ascii="Arial" w:eastAsia="標楷體" w:hAnsi="Arial" w:cs="Arial" w:hint="eastAsia"/>
          <w:color w:val="0D0D0D" w:themeColor="text1" w:themeTint="F2"/>
          <w:sz w:val="32"/>
          <w:szCs w:val="32"/>
          <w:lang w:eastAsia="zh-TW"/>
        </w:rPr>
        <w:t>連續三年榮獲</w:t>
      </w:r>
      <w:r w:rsidR="00254E35" w:rsidRPr="00D33163">
        <w:rPr>
          <w:rStyle w:val="ae"/>
          <w:rFonts w:ascii="Arial" w:eastAsia="標楷體" w:hAnsi="Arial" w:cs="Arial"/>
          <w:color w:val="0D0D0D" w:themeColor="text1" w:themeTint="F2"/>
          <w:sz w:val="32"/>
          <w:szCs w:val="32"/>
          <w:lang w:eastAsia="zh-TW"/>
        </w:rPr>
        <w:t>「天下企業公民</w:t>
      </w:r>
      <w:r w:rsidR="00671D9D" w:rsidRPr="00D33163">
        <w:rPr>
          <w:rStyle w:val="ae"/>
          <w:rFonts w:ascii="Arial" w:eastAsia="標楷體" w:hAnsi="Arial" w:cs="Arial"/>
          <w:color w:val="0D0D0D" w:themeColor="text1" w:themeTint="F2"/>
          <w:sz w:val="32"/>
          <w:szCs w:val="32"/>
          <w:lang w:eastAsia="zh-TW"/>
        </w:rPr>
        <w:t>獎」</w:t>
      </w:r>
      <w:r w:rsidR="00A029D7" w:rsidRPr="00E36708">
        <w:rPr>
          <w:rStyle w:val="ae"/>
          <w:rFonts w:ascii="Arial" w:eastAsia="標楷體" w:hAnsi="Arial" w:cs="Arial"/>
          <w:color w:val="0D0D0D" w:themeColor="text1" w:themeTint="F2"/>
          <w:sz w:val="32"/>
          <w:szCs w:val="32"/>
          <w:lang w:eastAsia="zh-TW"/>
        </w:rPr>
        <w:t>首獎</w:t>
      </w:r>
    </w:p>
    <w:p w14:paraId="3FD27F54" w14:textId="77777777" w:rsidR="00D33163" w:rsidRDefault="00DE6143" w:rsidP="00D33163">
      <w:pPr>
        <w:spacing w:line="0" w:lineRule="atLeast"/>
        <w:jc w:val="center"/>
        <w:rPr>
          <w:rStyle w:val="ae"/>
          <w:rFonts w:ascii="Arial" w:eastAsia="標楷體" w:hAnsi="Arial" w:cs="Arial"/>
          <w:color w:val="0D0D0D" w:themeColor="text1" w:themeTint="F2"/>
          <w:sz w:val="32"/>
          <w:szCs w:val="32"/>
          <w:lang w:eastAsia="zh-TW"/>
        </w:rPr>
      </w:pPr>
      <w:r w:rsidRPr="00DE6143">
        <w:rPr>
          <w:rStyle w:val="ae"/>
          <w:rFonts w:ascii="Arial" w:eastAsia="標楷體" w:hAnsi="Arial" w:cs="Arial" w:hint="eastAsia"/>
          <w:color w:val="0D0D0D" w:themeColor="text1" w:themeTint="F2"/>
          <w:sz w:val="32"/>
          <w:szCs w:val="32"/>
          <w:lang w:eastAsia="zh-TW"/>
        </w:rPr>
        <w:t>評審肯定</w:t>
      </w:r>
      <w:r w:rsidR="00D33163" w:rsidRPr="00D33163">
        <w:rPr>
          <w:rStyle w:val="ae"/>
          <w:rFonts w:ascii="Arial" w:eastAsia="標楷體" w:hAnsi="Arial" w:cs="Arial" w:hint="eastAsia"/>
          <w:color w:val="0D0D0D" w:themeColor="text1" w:themeTint="F2"/>
          <w:sz w:val="32"/>
          <w:szCs w:val="32"/>
          <w:lang w:eastAsia="zh-TW"/>
        </w:rPr>
        <w:t>在</w:t>
      </w:r>
      <w:r w:rsidR="00D33163" w:rsidRPr="00D33163">
        <w:rPr>
          <w:rStyle w:val="ae"/>
          <w:rFonts w:ascii="Arial" w:eastAsia="標楷體" w:hAnsi="Arial" w:cs="Arial"/>
          <w:color w:val="0D0D0D" w:themeColor="text1" w:themeTint="F2"/>
          <w:sz w:val="32"/>
          <w:szCs w:val="32"/>
          <w:lang w:eastAsia="zh-TW"/>
        </w:rPr>
        <w:t>CSR</w:t>
      </w:r>
      <w:r w:rsidR="00D33163" w:rsidRPr="00D33163">
        <w:rPr>
          <w:rStyle w:val="ae"/>
          <w:rFonts w:ascii="Arial" w:eastAsia="標楷體" w:hAnsi="Arial" w:cs="Arial" w:hint="eastAsia"/>
          <w:color w:val="0D0D0D" w:themeColor="text1" w:themeTint="F2"/>
          <w:sz w:val="32"/>
          <w:szCs w:val="32"/>
          <w:lang w:eastAsia="zh-TW"/>
        </w:rPr>
        <w:t>持續聚焦與堅持</w:t>
      </w:r>
      <w:r w:rsidR="00D33163">
        <w:rPr>
          <w:rStyle w:val="ae"/>
          <w:rFonts w:ascii="Arial" w:eastAsia="標楷體" w:hAnsi="Arial" w:cs="Arial" w:hint="eastAsia"/>
          <w:color w:val="0D0D0D" w:themeColor="text1" w:themeTint="F2"/>
          <w:sz w:val="32"/>
          <w:szCs w:val="32"/>
          <w:lang w:eastAsia="zh-TW"/>
        </w:rPr>
        <w:t xml:space="preserve"> </w:t>
      </w:r>
    </w:p>
    <w:p w14:paraId="716E6A1E" w14:textId="12BEE136" w:rsidR="00D33163" w:rsidRPr="00D33163" w:rsidRDefault="00D33163" w:rsidP="00D33163">
      <w:pPr>
        <w:spacing w:line="0" w:lineRule="atLeast"/>
        <w:jc w:val="center"/>
        <w:rPr>
          <w:rStyle w:val="ae"/>
          <w:rFonts w:ascii="Arial" w:eastAsia="標楷體" w:hAnsi="Arial" w:cs="Arial"/>
          <w:color w:val="0D0D0D" w:themeColor="text1" w:themeTint="F2"/>
          <w:sz w:val="32"/>
          <w:szCs w:val="32"/>
          <w:lang w:eastAsia="zh-TW"/>
        </w:rPr>
      </w:pPr>
      <w:r w:rsidRPr="00D33163">
        <w:rPr>
          <w:rStyle w:val="ae"/>
          <w:rFonts w:ascii="Arial" w:eastAsia="標楷體" w:hAnsi="Arial" w:cs="Arial" w:hint="eastAsia"/>
          <w:color w:val="0D0D0D" w:themeColor="text1" w:themeTint="F2"/>
          <w:sz w:val="32"/>
          <w:szCs w:val="32"/>
          <w:lang w:eastAsia="zh-TW"/>
        </w:rPr>
        <w:t>屢屢展現台灣企業投身永續的決心</w:t>
      </w:r>
    </w:p>
    <w:p w14:paraId="102FB7D9" w14:textId="2E0CD386" w:rsidR="00A029D7" w:rsidRPr="00694507" w:rsidRDefault="00A029D7" w:rsidP="00A029D7">
      <w:pPr>
        <w:spacing w:beforeLines="50" w:before="180" w:line="0" w:lineRule="atLeast"/>
        <w:jc w:val="right"/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</w:pPr>
      <w:r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發佈單位：台達電子</w:t>
      </w:r>
    </w:p>
    <w:p w14:paraId="11ACB050" w14:textId="4CAAE263" w:rsidR="00A029D7" w:rsidRDefault="0091331A" w:rsidP="00A029D7">
      <w:pPr>
        <w:spacing w:line="0" w:lineRule="atLeast"/>
        <w:jc w:val="right"/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</w:pPr>
      <w:r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發佈日期：</w:t>
      </w:r>
      <w:r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201</w:t>
      </w:r>
      <w:r w:rsidR="00C971C1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8</w:t>
      </w:r>
      <w:r w:rsidR="00A029D7"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年</w:t>
      </w:r>
      <w:r w:rsidR="00324C7F">
        <w:rPr>
          <w:rFonts w:ascii="Arial" w:eastAsia="標楷體" w:hAnsi="Arial" w:cs="Arial" w:hint="eastAsia"/>
          <w:color w:val="0D0D0D" w:themeColor="text1" w:themeTint="F2"/>
          <w:sz w:val="18"/>
          <w:szCs w:val="18"/>
          <w:lang w:eastAsia="zh-TW"/>
        </w:rPr>
        <w:t>8</w:t>
      </w:r>
      <w:r w:rsidR="00A029D7"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月</w:t>
      </w:r>
      <w:r w:rsidR="00C971C1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29</w:t>
      </w:r>
      <w:r w:rsidR="00A029D7"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日</w:t>
      </w:r>
    </w:p>
    <w:p w14:paraId="28F4B48C" w14:textId="77777777" w:rsidR="00A3490D" w:rsidRPr="00E02728" w:rsidRDefault="00A3490D" w:rsidP="00E02728">
      <w:pPr>
        <w:spacing w:line="360" w:lineRule="exact"/>
        <w:jc w:val="both"/>
        <w:rPr>
          <w:rFonts w:ascii="Arial" w:eastAsia="標楷體" w:hAnsi="Arial" w:cs="Arial"/>
          <w:bCs/>
          <w:color w:val="000000" w:themeColor="text1"/>
          <w:lang w:eastAsia="zh-TW"/>
        </w:rPr>
      </w:pPr>
    </w:p>
    <w:p w14:paraId="10EEC7C7" w14:textId="7CE9E3EA" w:rsidR="00E02728" w:rsidRPr="007477D0" w:rsidRDefault="005A575E" w:rsidP="00E02728">
      <w:pPr>
        <w:spacing w:line="360" w:lineRule="exact"/>
        <w:jc w:val="both"/>
        <w:rPr>
          <w:rFonts w:ascii="Arial" w:eastAsia="標楷體" w:hAnsi="Arial" w:cs="Arial"/>
          <w:bCs/>
          <w:color w:val="000000" w:themeColor="text1"/>
          <w:lang w:eastAsia="zh-TW"/>
        </w:rPr>
      </w:pPr>
      <w:r w:rsidRPr="007477D0">
        <w:rPr>
          <w:rFonts w:ascii="Arial" w:eastAsia="標楷體" w:hAnsi="Arial" w:cs="Arial"/>
          <w:bCs/>
          <w:color w:val="000000" w:themeColor="text1"/>
          <w:lang w:eastAsia="zh-TW"/>
        </w:rPr>
        <w:t>由《天下雜誌》主辦的「天下企業公民獎」</w:t>
      </w:r>
      <w:r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今</w:t>
      </w:r>
      <w:r w:rsidR="00C971C1"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(</w:t>
      </w:r>
      <w:r w:rsidR="00C971C1" w:rsidRPr="007477D0">
        <w:rPr>
          <w:rFonts w:ascii="Arial" w:eastAsia="標楷體" w:hAnsi="Arial" w:cs="Arial"/>
          <w:bCs/>
          <w:color w:val="000000" w:themeColor="text1"/>
          <w:lang w:eastAsia="zh-TW"/>
        </w:rPr>
        <w:t>29</w:t>
      </w:r>
      <w:r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)</w:t>
      </w:r>
      <w:r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日揭曉，</w:t>
      </w:r>
      <w:r w:rsidRPr="007477D0">
        <w:rPr>
          <w:rFonts w:ascii="Arial" w:eastAsia="標楷體" w:hAnsi="Arial" w:cs="Arial"/>
          <w:bCs/>
          <w:color w:val="000000" w:themeColor="text1"/>
          <w:lang w:eastAsia="zh-TW"/>
        </w:rPr>
        <w:t>台達</w:t>
      </w:r>
      <w:r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繼</w:t>
      </w:r>
      <w:r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2016</w:t>
      </w:r>
      <w:r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年</w:t>
      </w:r>
      <w:r w:rsidRPr="007477D0">
        <w:rPr>
          <w:rFonts w:ascii="Arial" w:eastAsia="標楷體" w:hAnsi="Arial" w:cs="Arial"/>
          <w:bCs/>
          <w:color w:val="000000" w:themeColor="text1"/>
          <w:lang w:eastAsia="zh-TW"/>
        </w:rPr>
        <w:t>獲</w:t>
      </w:r>
      <w:r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得</w:t>
      </w:r>
      <w:r w:rsidRPr="007477D0">
        <w:rPr>
          <w:rFonts w:ascii="Arial" w:eastAsia="標楷體" w:hAnsi="Arial" w:cs="Arial"/>
          <w:bCs/>
          <w:color w:val="000000" w:themeColor="text1"/>
          <w:lang w:eastAsia="zh-TW"/>
        </w:rPr>
        <w:t>大型企業</w:t>
      </w:r>
      <w:r w:rsidR="00354DF3"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組</w:t>
      </w:r>
      <w:r w:rsidRPr="007477D0">
        <w:rPr>
          <w:rFonts w:ascii="Arial" w:eastAsia="標楷體" w:hAnsi="Arial" w:cs="Arial"/>
          <w:bCs/>
          <w:color w:val="000000" w:themeColor="text1"/>
          <w:lang w:eastAsia="zh-TW"/>
        </w:rPr>
        <w:t>首獎</w:t>
      </w:r>
      <w:r w:rsidR="00DE6143"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後，</w:t>
      </w:r>
      <w:r w:rsidR="00C971C1"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連續第三年</w:t>
      </w:r>
      <w:r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榮獲第一。評審團</w:t>
      </w:r>
      <w:r w:rsidR="006D24A9"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強調</w:t>
      </w:r>
      <w:r w:rsidR="008763BE"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，</w:t>
      </w:r>
      <w:r w:rsidR="006D24A9"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在</w:t>
      </w:r>
      <w:r w:rsidR="006D24A9" w:rsidRPr="007477D0">
        <w:rPr>
          <w:rFonts w:ascii="Arial" w:eastAsia="標楷體" w:hAnsi="Arial" w:cs="Arial"/>
          <w:bCs/>
          <w:color w:val="000000" w:themeColor="text1"/>
          <w:lang w:eastAsia="zh-TW"/>
        </w:rPr>
        <w:t>CSR</w:t>
      </w:r>
      <w:r w:rsidR="006D24A9"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持續聚焦與堅持的台達</w:t>
      </w:r>
      <w:r w:rsidR="00766A58"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，一路選擇用最高標準投入「環保</w:t>
      </w:r>
      <w:r w:rsidR="00766A58"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 xml:space="preserve"> </w:t>
      </w:r>
      <w:r w:rsidR="00766A58"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節能</w:t>
      </w:r>
      <w:r w:rsidR="00766A58"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 xml:space="preserve"> </w:t>
      </w:r>
      <w:r w:rsidR="006D24A9"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愛地球」，不斷自我挑戰</w:t>
      </w:r>
      <w:r w:rsidR="008763BE"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之餘，也在國際舞台上屢屢展現台灣企業投身「永續」的決心與實力。</w:t>
      </w:r>
      <w:r w:rsidR="00E02728" w:rsidRPr="007477D0">
        <w:rPr>
          <w:rFonts w:ascii="Arial" w:eastAsia="標楷體" w:hAnsi="Arial" w:cs="Arial"/>
          <w:bCs/>
          <w:color w:val="000000" w:themeColor="text1"/>
          <w:lang w:eastAsia="zh-TW"/>
        </w:rPr>
        <w:t>這對長期關注氣候變遷，推動節能，致力環境教育的台達而言，是一個最大的鼓勵。台達創辦人暨榮譽董事長鄭崇華</w:t>
      </w:r>
      <w:r w:rsidR="00AE5BFE"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親自出席觀禮，並由</w:t>
      </w:r>
      <w:r w:rsidR="00E02728" w:rsidRPr="007477D0">
        <w:rPr>
          <w:rFonts w:ascii="Arial" w:eastAsia="標楷體" w:hAnsi="Arial" w:cs="Arial"/>
          <w:bCs/>
          <w:color w:val="000000" w:themeColor="text1"/>
          <w:lang w:eastAsia="zh-TW"/>
        </w:rPr>
        <w:t>台達</w:t>
      </w:r>
      <w:r w:rsidR="00AE5BFE"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品牌長暨</w:t>
      </w:r>
      <w:r w:rsidR="00E9124C"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台達</w:t>
      </w:r>
      <w:r w:rsidR="00E02728" w:rsidRPr="007477D0">
        <w:rPr>
          <w:rFonts w:ascii="Arial" w:eastAsia="標楷體" w:hAnsi="Arial" w:cs="Arial"/>
          <w:bCs/>
          <w:color w:val="000000" w:themeColor="text1"/>
          <w:lang w:eastAsia="zh-TW"/>
        </w:rPr>
        <w:t>電子文教基金會執行長郭珊珊</w:t>
      </w:r>
      <w:r w:rsidR="00AE5BFE"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代表領獎</w:t>
      </w:r>
      <w:r w:rsidR="00E02728" w:rsidRPr="007477D0">
        <w:rPr>
          <w:rFonts w:ascii="Arial" w:eastAsia="標楷體" w:hAnsi="Arial" w:cs="Arial"/>
          <w:bCs/>
          <w:color w:val="000000" w:themeColor="text1"/>
          <w:lang w:eastAsia="zh-TW"/>
        </w:rPr>
        <w:t>。</w:t>
      </w:r>
    </w:p>
    <w:p w14:paraId="77D6FF33" w14:textId="75668296" w:rsidR="00766A58" w:rsidRPr="007477D0" w:rsidRDefault="00766A58" w:rsidP="006D24A9">
      <w:pPr>
        <w:spacing w:line="360" w:lineRule="exact"/>
        <w:jc w:val="both"/>
        <w:rPr>
          <w:rFonts w:ascii="Arial" w:eastAsia="標楷體" w:hAnsi="Arial" w:cs="Arial"/>
          <w:bCs/>
          <w:color w:val="000000" w:themeColor="text1"/>
          <w:lang w:eastAsia="zh-TW"/>
        </w:rPr>
      </w:pPr>
    </w:p>
    <w:p w14:paraId="2CF01359" w14:textId="33857A46" w:rsidR="006B7BC2" w:rsidRPr="007477D0" w:rsidRDefault="002063C6" w:rsidP="006B7BC2">
      <w:pPr>
        <w:spacing w:line="360" w:lineRule="exact"/>
        <w:jc w:val="both"/>
        <w:rPr>
          <w:rFonts w:ascii="Arial" w:eastAsia="標楷體" w:hAnsi="Arial" w:cs="Arial"/>
          <w:bCs/>
          <w:lang w:eastAsia="zh-TW"/>
        </w:rPr>
      </w:pPr>
      <w:r w:rsidRPr="007477D0">
        <w:rPr>
          <w:rFonts w:ascii="Arial" w:eastAsia="標楷體" w:hAnsi="Arial" w:cs="Arial" w:hint="eastAsia"/>
          <w:bCs/>
          <w:lang w:eastAsia="zh-TW"/>
        </w:rPr>
        <w:t>台達</w:t>
      </w:r>
      <w:bookmarkStart w:id="0" w:name="_GoBack"/>
      <w:bookmarkEnd w:id="0"/>
      <w:r w:rsidRPr="007477D0">
        <w:rPr>
          <w:rFonts w:ascii="Arial" w:eastAsia="標楷體" w:hAnsi="Arial" w:cs="Arial" w:hint="eastAsia"/>
          <w:bCs/>
          <w:lang w:eastAsia="zh-TW"/>
        </w:rPr>
        <w:t>創辦人暨榮譽董事長鄭崇華呼籲</w:t>
      </w:r>
      <w:r w:rsidR="00283DF0" w:rsidRPr="007477D0">
        <w:rPr>
          <w:rFonts w:ascii="Arial" w:eastAsia="標楷體" w:hAnsi="Arial" w:cs="Arial" w:hint="eastAsia"/>
          <w:bCs/>
          <w:lang w:eastAsia="zh-TW"/>
        </w:rPr>
        <w:t>，</w:t>
      </w:r>
      <w:r w:rsidR="00B246B7" w:rsidRPr="007477D0">
        <w:rPr>
          <w:rFonts w:ascii="Arial" w:eastAsia="標楷體" w:hAnsi="Arial" w:cs="Arial"/>
          <w:bCs/>
          <w:lang w:eastAsia="zh-TW"/>
        </w:rPr>
        <w:t>近年來，氣候變遷成為</w:t>
      </w:r>
      <w:r w:rsidR="00B246B7" w:rsidRPr="007477D0">
        <w:rPr>
          <w:rFonts w:ascii="Arial" w:eastAsia="標楷體" w:hAnsi="Arial" w:cs="Arial" w:hint="eastAsia"/>
          <w:bCs/>
          <w:lang w:eastAsia="zh-TW"/>
        </w:rPr>
        <w:t>全世界關注</w:t>
      </w:r>
      <w:r w:rsidR="00B246B7" w:rsidRPr="007477D0">
        <w:rPr>
          <w:rFonts w:ascii="Arial" w:eastAsia="標楷體" w:hAnsi="Arial" w:cs="Arial"/>
          <w:bCs/>
          <w:lang w:eastAsia="zh-TW"/>
        </w:rPr>
        <w:t>的重大議題，不但每年因極端氣候造成的損失快速增加，許多城市甚至因為嚴重空污與缺乏水源，漸漸不適</w:t>
      </w:r>
      <w:r w:rsidR="00B246B7" w:rsidRPr="007477D0">
        <w:rPr>
          <w:rFonts w:ascii="Arial" w:eastAsia="標楷體" w:hAnsi="Arial" w:cs="Arial" w:hint="eastAsia"/>
          <w:bCs/>
          <w:lang w:eastAsia="zh-TW"/>
        </w:rPr>
        <w:t>合</w:t>
      </w:r>
      <w:r w:rsidR="00B246B7" w:rsidRPr="007477D0">
        <w:rPr>
          <w:rFonts w:ascii="Arial" w:eastAsia="標楷體" w:hAnsi="Arial" w:cs="Arial"/>
          <w:bCs/>
          <w:lang w:eastAsia="zh-TW"/>
        </w:rPr>
        <w:t>人</w:t>
      </w:r>
      <w:r w:rsidR="00B246B7" w:rsidRPr="007477D0">
        <w:rPr>
          <w:rFonts w:ascii="Arial" w:eastAsia="標楷體" w:hAnsi="Arial" w:cs="Arial" w:hint="eastAsia"/>
          <w:bCs/>
          <w:lang w:eastAsia="zh-TW"/>
        </w:rPr>
        <w:t>類</w:t>
      </w:r>
      <w:r w:rsidR="00F60410" w:rsidRPr="007477D0">
        <w:rPr>
          <w:rFonts w:ascii="Arial" w:eastAsia="標楷體" w:hAnsi="Arial" w:cs="Arial" w:hint="eastAsia"/>
          <w:bCs/>
          <w:lang w:eastAsia="zh-TW"/>
        </w:rPr>
        <w:t>與生物</w:t>
      </w:r>
      <w:r w:rsidR="00B246B7" w:rsidRPr="007477D0">
        <w:rPr>
          <w:rFonts w:ascii="Arial" w:eastAsia="標楷體" w:hAnsi="Arial" w:cs="Arial"/>
          <w:bCs/>
          <w:lang w:eastAsia="zh-TW"/>
        </w:rPr>
        <w:t>居</w:t>
      </w:r>
      <w:r w:rsidR="00B246B7" w:rsidRPr="007477D0">
        <w:rPr>
          <w:rFonts w:ascii="Arial" w:eastAsia="標楷體" w:hAnsi="Arial" w:cs="Arial" w:hint="eastAsia"/>
          <w:bCs/>
          <w:lang w:eastAsia="zh-TW"/>
        </w:rPr>
        <w:t>住</w:t>
      </w:r>
      <w:r w:rsidR="00B246B7" w:rsidRPr="007477D0">
        <w:rPr>
          <w:rFonts w:ascii="Arial" w:eastAsia="標楷體" w:hAnsi="Arial" w:cs="Arial"/>
          <w:bCs/>
          <w:lang w:eastAsia="zh-TW"/>
        </w:rPr>
        <w:t>。國際間原</w:t>
      </w:r>
      <w:r w:rsidR="00B246B7" w:rsidRPr="007477D0">
        <w:rPr>
          <w:rFonts w:ascii="Arial" w:eastAsia="標楷體" w:hAnsi="Arial" w:cs="Arial" w:hint="eastAsia"/>
          <w:bCs/>
          <w:lang w:eastAsia="zh-TW"/>
        </w:rPr>
        <w:t>本</w:t>
      </w:r>
      <w:r w:rsidR="00B246B7" w:rsidRPr="007477D0">
        <w:rPr>
          <w:rFonts w:ascii="Arial" w:eastAsia="標楷體" w:hAnsi="Arial" w:cs="Arial"/>
          <w:bCs/>
          <w:lang w:eastAsia="zh-TW"/>
        </w:rPr>
        <w:t>已達成共識的《巴黎協定》，卻因</w:t>
      </w:r>
      <w:r w:rsidR="00B246B7" w:rsidRPr="007477D0">
        <w:rPr>
          <w:rFonts w:ascii="Arial" w:eastAsia="標楷體" w:hAnsi="Arial" w:cs="Arial" w:hint="eastAsia"/>
          <w:bCs/>
          <w:lang w:eastAsia="zh-TW"/>
        </w:rPr>
        <w:t>為</w:t>
      </w:r>
      <w:r w:rsidR="00B246B7" w:rsidRPr="007477D0">
        <w:rPr>
          <w:rFonts w:ascii="Arial" w:eastAsia="標楷體" w:hAnsi="Arial" w:cs="Arial"/>
          <w:bCs/>
          <w:lang w:eastAsia="zh-TW"/>
        </w:rPr>
        <w:t>主要排放國退出而前途未卜。</w:t>
      </w:r>
      <w:r w:rsidR="001201E4" w:rsidRPr="007477D0">
        <w:rPr>
          <w:rFonts w:ascii="Arial" w:eastAsia="標楷體" w:hAnsi="Arial" w:cs="Arial" w:hint="eastAsia"/>
          <w:bCs/>
          <w:lang w:eastAsia="zh-TW"/>
        </w:rPr>
        <w:t>企業的積極參與是減緩暖化不可或缺的力量</w:t>
      </w:r>
      <w:r w:rsidR="006B7BC2" w:rsidRPr="007477D0">
        <w:rPr>
          <w:rFonts w:ascii="Arial" w:eastAsia="標楷體" w:hAnsi="Arial" w:cs="Arial" w:hint="eastAsia"/>
          <w:bCs/>
          <w:lang w:eastAsia="zh-TW"/>
        </w:rPr>
        <w:t>，台達</w:t>
      </w:r>
      <w:r w:rsidR="001201E4" w:rsidRPr="007477D0">
        <w:rPr>
          <w:rFonts w:ascii="Arial" w:eastAsia="標楷體" w:hAnsi="Arial" w:cs="Arial" w:hint="eastAsia"/>
          <w:bCs/>
          <w:lang w:eastAsia="zh-TW"/>
        </w:rPr>
        <w:t>多年來</w:t>
      </w:r>
      <w:r w:rsidR="00A90730" w:rsidRPr="007477D0">
        <w:rPr>
          <w:rFonts w:ascii="Arial" w:eastAsia="標楷體" w:hAnsi="Arial" w:cs="Arial" w:hint="eastAsia"/>
          <w:bCs/>
          <w:lang w:eastAsia="zh-TW"/>
        </w:rPr>
        <w:t>持續地</w:t>
      </w:r>
      <w:r w:rsidR="006B7BC2" w:rsidRPr="007477D0">
        <w:rPr>
          <w:rFonts w:ascii="Arial" w:eastAsia="標楷體" w:hAnsi="Arial" w:cs="Arial" w:hint="eastAsia"/>
          <w:bCs/>
          <w:lang w:eastAsia="zh-TW"/>
        </w:rPr>
        <w:t>設計創新的</w:t>
      </w:r>
      <w:r w:rsidR="00A90730" w:rsidRPr="007477D0">
        <w:rPr>
          <w:rFonts w:ascii="Arial" w:eastAsia="標楷體" w:hAnsi="Arial" w:cs="Arial" w:hint="eastAsia"/>
          <w:bCs/>
          <w:lang w:eastAsia="zh-TW"/>
        </w:rPr>
        <w:t>產品</w:t>
      </w:r>
      <w:r w:rsidR="006B7BC2" w:rsidRPr="007477D0">
        <w:rPr>
          <w:rFonts w:ascii="Arial" w:eastAsia="標楷體" w:hAnsi="Arial" w:cs="Arial" w:hint="eastAsia"/>
          <w:bCs/>
          <w:lang w:eastAsia="zh-TW"/>
        </w:rPr>
        <w:t>，</w:t>
      </w:r>
      <w:r w:rsidR="00A90730" w:rsidRPr="007477D0">
        <w:rPr>
          <w:rFonts w:ascii="Arial" w:eastAsia="標楷體" w:hAnsi="Arial" w:cs="Arial" w:hint="eastAsia"/>
          <w:bCs/>
          <w:lang w:eastAsia="zh-TW"/>
        </w:rPr>
        <w:t>積極</w:t>
      </w:r>
      <w:r w:rsidR="00230372" w:rsidRPr="007477D0">
        <w:rPr>
          <w:rFonts w:ascii="Arial" w:eastAsia="標楷體" w:hAnsi="Arial" w:cs="Arial" w:hint="eastAsia"/>
          <w:bCs/>
          <w:lang w:eastAsia="zh-TW"/>
        </w:rPr>
        <w:t>開發節能減碳技術</w:t>
      </w:r>
      <w:r w:rsidR="001201E4" w:rsidRPr="007477D0">
        <w:rPr>
          <w:rFonts w:ascii="Arial" w:eastAsia="標楷體" w:hAnsi="Arial" w:cs="Arial" w:hint="eastAsia"/>
          <w:bCs/>
          <w:lang w:eastAsia="zh-TW"/>
        </w:rPr>
        <w:t>及</w:t>
      </w:r>
      <w:r w:rsidR="00230372" w:rsidRPr="007477D0">
        <w:rPr>
          <w:rFonts w:ascii="Arial" w:eastAsia="標楷體" w:hAnsi="Arial" w:cs="Arial" w:hint="eastAsia"/>
          <w:bCs/>
          <w:lang w:eastAsia="zh-TW"/>
        </w:rPr>
        <w:t>提供解決方案</w:t>
      </w:r>
      <w:r w:rsidR="001201E4" w:rsidRPr="007477D0">
        <w:rPr>
          <w:rFonts w:ascii="Arial" w:eastAsia="標楷體" w:hAnsi="Arial" w:cs="Arial" w:hint="eastAsia"/>
          <w:bCs/>
          <w:lang w:eastAsia="zh-TW"/>
        </w:rPr>
        <w:t>，為減緩全球溫室氣體排放總量，控制暖化趨勢在</w:t>
      </w:r>
      <w:r w:rsidR="001201E4" w:rsidRPr="007477D0">
        <w:rPr>
          <w:rFonts w:ascii="Arial" w:eastAsia="標楷體" w:hAnsi="Arial" w:cs="Arial" w:hint="eastAsia"/>
          <w:bCs/>
          <w:lang w:eastAsia="zh-TW"/>
        </w:rPr>
        <w:t>2</w:t>
      </w:r>
      <w:r w:rsidR="001201E4" w:rsidRPr="007477D0">
        <w:rPr>
          <w:rFonts w:ascii="Arial" w:eastAsia="標楷體" w:hAnsi="Arial" w:cs="Arial" w:hint="eastAsia"/>
          <w:bCs/>
          <w:lang w:eastAsia="zh-TW"/>
        </w:rPr>
        <w:t>℃內</w:t>
      </w:r>
      <w:r w:rsidR="00E52FA5" w:rsidRPr="007477D0">
        <w:rPr>
          <w:rFonts w:ascii="Arial" w:eastAsia="標楷體" w:hAnsi="Arial" w:cs="Arial" w:hint="eastAsia"/>
          <w:bCs/>
          <w:lang w:eastAsia="zh-TW"/>
        </w:rPr>
        <w:t>盡</w:t>
      </w:r>
      <w:r w:rsidR="001201E4" w:rsidRPr="007477D0">
        <w:rPr>
          <w:rFonts w:ascii="Arial" w:eastAsia="標楷體" w:hAnsi="Arial" w:cs="Arial" w:hint="eastAsia"/>
          <w:bCs/>
          <w:lang w:eastAsia="zh-TW"/>
        </w:rPr>
        <w:t>力。</w:t>
      </w:r>
    </w:p>
    <w:p w14:paraId="3193EBE4" w14:textId="09C0D431" w:rsidR="006B7BC2" w:rsidRPr="007477D0" w:rsidRDefault="006B7BC2" w:rsidP="006B7BC2">
      <w:pPr>
        <w:spacing w:line="360" w:lineRule="exact"/>
        <w:jc w:val="both"/>
        <w:rPr>
          <w:rFonts w:ascii="Arial" w:eastAsia="標楷體" w:hAnsi="Arial" w:cs="Arial"/>
          <w:bCs/>
          <w:lang w:eastAsia="zh-TW"/>
        </w:rPr>
      </w:pPr>
    </w:p>
    <w:p w14:paraId="02658793" w14:textId="0D59C212" w:rsidR="00B246B7" w:rsidRPr="007477D0" w:rsidRDefault="002063C6" w:rsidP="002063C6">
      <w:pPr>
        <w:spacing w:line="360" w:lineRule="exact"/>
        <w:jc w:val="both"/>
        <w:rPr>
          <w:rFonts w:ascii="Arial" w:eastAsia="標楷體" w:hAnsi="Arial" w:cs="Arial"/>
          <w:bCs/>
          <w:lang w:eastAsia="zh-TW"/>
        </w:rPr>
      </w:pPr>
      <w:r w:rsidRPr="007477D0">
        <w:rPr>
          <w:rFonts w:ascii="Arial" w:eastAsia="標楷體" w:hAnsi="Arial" w:cs="Arial"/>
          <w:bCs/>
          <w:lang w:eastAsia="zh-TW"/>
        </w:rPr>
        <w:t>台達</w:t>
      </w:r>
      <w:r w:rsidRPr="007477D0">
        <w:rPr>
          <w:rFonts w:ascii="Arial" w:eastAsia="標楷體" w:hAnsi="Arial" w:cs="Arial" w:hint="eastAsia"/>
          <w:bCs/>
          <w:lang w:eastAsia="zh-TW"/>
        </w:rPr>
        <w:t>品牌長暨台達</w:t>
      </w:r>
      <w:r w:rsidRPr="007477D0">
        <w:rPr>
          <w:rFonts w:ascii="Arial" w:eastAsia="標楷體" w:hAnsi="Arial" w:cs="Arial"/>
          <w:bCs/>
          <w:lang w:eastAsia="zh-TW"/>
        </w:rPr>
        <w:t>電子文教基金會執行長郭珊珊</w:t>
      </w:r>
      <w:r w:rsidR="00230372" w:rsidRPr="007477D0">
        <w:rPr>
          <w:rFonts w:ascii="Arial" w:eastAsia="標楷體" w:hAnsi="Arial" w:cs="Arial" w:hint="eastAsia"/>
          <w:bCs/>
          <w:lang w:eastAsia="zh-TW"/>
        </w:rPr>
        <w:t>於領獎時</w:t>
      </w:r>
      <w:r w:rsidRPr="007477D0">
        <w:rPr>
          <w:rFonts w:ascii="Arial" w:eastAsia="標楷體" w:hAnsi="Arial" w:cs="Arial" w:hint="eastAsia"/>
          <w:bCs/>
          <w:lang w:eastAsia="zh-TW"/>
        </w:rPr>
        <w:t>表示，</w:t>
      </w:r>
      <w:r w:rsidR="00B246B7" w:rsidRPr="007477D0">
        <w:rPr>
          <w:rFonts w:ascii="Arial" w:eastAsia="標楷體" w:hAnsi="Arial" w:cs="Arial" w:hint="eastAsia"/>
          <w:bCs/>
          <w:lang w:eastAsia="zh-TW"/>
        </w:rPr>
        <w:t>台達身為國際企業</w:t>
      </w:r>
      <w:r w:rsidR="00F60410" w:rsidRPr="007477D0">
        <w:rPr>
          <w:rFonts w:ascii="Arial" w:eastAsia="標楷體" w:hAnsi="Arial" w:cs="Arial" w:hint="eastAsia"/>
          <w:bCs/>
          <w:lang w:eastAsia="zh-TW"/>
        </w:rPr>
        <w:t>公民</w:t>
      </w:r>
      <w:r w:rsidR="00B246B7" w:rsidRPr="007477D0">
        <w:rPr>
          <w:rFonts w:ascii="Arial" w:eastAsia="標楷體" w:hAnsi="Arial" w:cs="Arial" w:hint="eastAsia"/>
          <w:bCs/>
          <w:lang w:eastAsia="zh-TW"/>
        </w:rPr>
        <w:t>的一份子，</w:t>
      </w:r>
      <w:r w:rsidRPr="007477D0">
        <w:rPr>
          <w:rFonts w:ascii="Arial" w:eastAsia="標楷體" w:hAnsi="Arial" w:cs="Arial" w:hint="eastAsia"/>
          <w:bCs/>
          <w:lang w:eastAsia="zh-TW"/>
        </w:rPr>
        <w:t>我們</w:t>
      </w:r>
      <w:r w:rsidR="00A90730" w:rsidRPr="007477D0">
        <w:rPr>
          <w:rFonts w:ascii="Arial" w:eastAsia="標楷體" w:hAnsi="Arial" w:cs="Arial" w:hint="eastAsia"/>
          <w:bCs/>
          <w:lang w:eastAsia="zh-TW"/>
        </w:rPr>
        <w:t>從自身做起</w:t>
      </w:r>
      <w:r w:rsidR="007A6376" w:rsidRPr="007477D0">
        <w:rPr>
          <w:rFonts w:ascii="Arial" w:eastAsia="標楷體" w:hAnsi="Arial" w:cs="Arial" w:hint="eastAsia"/>
          <w:bCs/>
          <w:lang w:eastAsia="zh-TW"/>
        </w:rPr>
        <w:t>自主</w:t>
      </w:r>
      <w:r w:rsidR="00DD4A7B" w:rsidRPr="007477D0">
        <w:rPr>
          <w:rFonts w:ascii="Arial" w:eastAsia="標楷體" w:hAnsi="Arial" w:cs="Arial" w:hint="eastAsia"/>
          <w:bCs/>
          <w:lang w:eastAsia="zh-TW"/>
        </w:rPr>
        <w:t>減碳</w:t>
      </w:r>
      <w:r w:rsidRPr="007477D0">
        <w:rPr>
          <w:rFonts w:ascii="Arial" w:eastAsia="標楷體" w:hAnsi="Arial" w:cs="Arial" w:hint="eastAsia"/>
          <w:bCs/>
          <w:lang w:eastAsia="zh-TW"/>
        </w:rPr>
        <w:t>，</w:t>
      </w:r>
      <w:r w:rsidR="00230372" w:rsidRPr="007477D0">
        <w:rPr>
          <w:rFonts w:ascii="Arial" w:eastAsia="標楷體" w:hAnsi="Arial" w:cs="Arial" w:hint="eastAsia"/>
          <w:bCs/>
          <w:lang w:eastAsia="zh-TW"/>
        </w:rPr>
        <w:t>於廠區、建築物、資料中心實施節電方案</w:t>
      </w:r>
      <w:r w:rsidR="00A90730" w:rsidRPr="007477D0">
        <w:rPr>
          <w:rFonts w:ascii="Arial" w:eastAsia="標楷體" w:hAnsi="Arial" w:cs="Arial" w:hint="eastAsia"/>
          <w:bCs/>
          <w:lang w:eastAsia="zh-TW"/>
        </w:rPr>
        <w:t>以降低用電密集度，</w:t>
      </w:r>
      <w:r w:rsidR="00230372" w:rsidRPr="007477D0">
        <w:rPr>
          <w:rFonts w:ascii="Arial" w:eastAsia="標楷體" w:hAnsi="Arial" w:cs="Arial" w:hint="eastAsia"/>
          <w:bCs/>
          <w:lang w:eastAsia="zh-TW"/>
        </w:rPr>
        <w:t>並於</w:t>
      </w:r>
      <w:r w:rsidRPr="007477D0">
        <w:rPr>
          <w:rFonts w:ascii="Arial" w:eastAsia="標楷體" w:hAnsi="Arial" w:cs="Arial" w:hint="eastAsia"/>
          <w:bCs/>
          <w:lang w:eastAsia="zh-TW"/>
        </w:rPr>
        <w:t>2017</w:t>
      </w:r>
      <w:r w:rsidRPr="007477D0">
        <w:rPr>
          <w:rFonts w:ascii="Arial" w:eastAsia="標楷體" w:hAnsi="Arial" w:cs="Arial" w:hint="eastAsia"/>
          <w:bCs/>
          <w:lang w:eastAsia="zh-TW"/>
        </w:rPr>
        <w:t>年以科學方法訂定減碳目標</w:t>
      </w:r>
      <w:r w:rsidR="00454392" w:rsidRPr="007477D0">
        <w:rPr>
          <w:rFonts w:ascii="Arial" w:eastAsia="標楷體" w:hAnsi="Arial" w:cs="Arial" w:hint="eastAsia"/>
          <w:bCs/>
          <w:lang w:eastAsia="zh-TW"/>
        </w:rPr>
        <w:t>-SBT(S</w:t>
      </w:r>
      <w:r w:rsidR="00454392" w:rsidRPr="007477D0">
        <w:rPr>
          <w:rFonts w:ascii="Arial" w:eastAsia="標楷體" w:hAnsi="Arial" w:cs="Arial"/>
          <w:bCs/>
          <w:lang w:eastAsia="zh-TW"/>
        </w:rPr>
        <w:t>cience Based Targets)</w:t>
      </w:r>
      <w:r w:rsidR="00454392" w:rsidRPr="007477D0">
        <w:rPr>
          <w:rFonts w:ascii="Arial" w:eastAsia="標楷體" w:hAnsi="Arial" w:cs="Arial" w:hint="eastAsia"/>
          <w:bCs/>
          <w:lang w:eastAsia="zh-TW"/>
        </w:rPr>
        <w:t>，提出</w:t>
      </w:r>
      <w:r w:rsidR="00454392" w:rsidRPr="007477D0">
        <w:rPr>
          <w:rFonts w:ascii="Arial" w:eastAsia="標楷體" w:hAnsi="Arial" w:cs="Arial" w:hint="eastAsia"/>
          <w:bCs/>
          <w:lang w:eastAsia="zh-TW"/>
        </w:rPr>
        <w:t>2025</w:t>
      </w:r>
      <w:r w:rsidR="00454392" w:rsidRPr="007477D0">
        <w:rPr>
          <w:rFonts w:ascii="Arial" w:eastAsia="標楷體" w:hAnsi="Arial" w:cs="Arial" w:hint="eastAsia"/>
          <w:bCs/>
          <w:lang w:eastAsia="zh-TW"/>
        </w:rPr>
        <w:t>年碳密集度下降</w:t>
      </w:r>
      <w:r w:rsidR="00454392" w:rsidRPr="007477D0">
        <w:rPr>
          <w:rFonts w:ascii="Arial" w:eastAsia="標楷體" w:hAnsi="Arial" w:cs="Arial" w:hint="eastAsia"/>
          <w:bCs/>
          <w:lang w:eastAsia="zh-TW"/>
        </w:rPr>
        <w:t>56.6%</w:t>
      </w:r>
      <w:r w:rsidR="00454392" w:rsidRPr="007477D0">
        <w:rPr>
          <w:rFonts w:ascii="Arial" w:eastAsia="標楷體" w:hAnsi="Arial" w:cs="Arial" w:hint="eastAsia"/>
          <w:bCs/>
          <w:lang w:eastAsia="zh-TW"/>
        </w:rPr>
        <w:t>的目標</w:t>
      </w:r>
      <w:r w:rsidRPr="007477D0">
        <w:rPr>
          <w:rFonts w:ascii="Arial" w:eastAsia="標楷體" w:hAnsi="Arial" w:cs="Arial" w:hint="eastAsia"/>
          <w:bCs/>
          <w:lang w:eastAsia="zh-TW"/>
        </w:rPr>
        <w:t>，成為台灣第一家，全世界前</w:t>
      </w:r>
      <w:r w:rsidRPr="007477D0">
        <w:rPr>
          <w:rFonts w:ascii="Arial" w:eastAsia="標楷體" w:hAnsi="Arial" w:cs="Arial" w:hint="eastAsia"/>
          <w:bCs/>
          <w:lang w:eastAsia="zh-TW"/>
        </w:rPr>
        <w:t>100</w:t>
      </w:r>
      <w:r w:rsidRPr="007477D0">
        <w:rPr>
          <w:rFonts w:ascii="Arial" w:eastAsia="標楷體" w:hAnsi="Arial" w:cs="Arial" w:hint="eastAsia"/>
          <w:bCs/>
          <w:lang w:eastAsia="zh-TW"/>
        </w:rPr>
        <w:t>家，通過科學基礎目標倡議組織</w:t>
      </w:r>
      <w:r w:rsidRPr="007477D0">
        <w:rPr>
          <w:rFonts w:ascii="Arial" w:eastAsia="標楷體" w:hAnsi="Arial" w:cs="Arial" w:hint="eastAsia"/>
          <w:bCs/>
          <w:lang w:eastAsia="zh-TW"/>
        </w:rPr>
        <w:t>SBTi</w:t>
      </w:r>
      <w:r w:rsidRPr="007477D0">
        <w:rPr>
          <w:rFonts w:ascii="Arial" w:eastAsia="標楷體" w:hAnsi="Arial" w:cs="Arial" w:hint="eastAsia"/>
          <w:bCs/>
          <w:lang w:eastAsia="zh-TW"/>
        </w:rPr>
        <w:t>符合性審核的企業，具體呼應全球控制升溫在</w:t>
      </w:r>
      <w:r w:rsidRPr="007477D0">
        <w:rPr>
          <w:rFonts w:ascii="Arial" w:eastAsia="標楷體" w:hAnsi="Arial" w:cs="Arial" w:hint="eastAsia"/>
          <w:bCs/>
          <w:lang w:eastAsia="zh-TW"/>
        </w:rPr>
        <w:t>2</w:t>
      </w:r>
      <w:r w:rsidRPr="007477D0">
        <w:rPr>
          <w:rFonts w:ascii="Arial" w:eastAsia="標楷體" w:hAnsi="Arial" w:cs="Arial" w:hint="eastAsia"/>
          <w:bCs/>
          <w:lang w:eastAsia="zh-TW"/>
        </w:rPr>
        <w:t>℃以內，顯示我們的努力的決心。</w:t>
      </w:r>
    </w:p>
    <w:p w14:paraId="0C0EBF10" w14:textId="5141ED63" w:rsidR="00B246B7" w:rsidRPr="007477D0" w:rsidRDefault="00B246B7" w:rsidP="00195DEC">
      <w:pPr>
        <w:spacing w:line="360" w:lineRule="exact"/>
        <w:jc w:val="both"/>
        <w:rPr>
          <w:rFonts w:ascii="Arial" w:eastAsia="標楷體" w:hAnsi="Arial" w:cs="Arial"/>
          <w:bCs/>
          <w:color w:val="000000" w:themeColor="text1"/>
          <w:lang w:eastAsia="zh-TW"/>
        </w:rPr>
      </w:pPr>
    </w:p>
    <w:p w14:paraId="2CC4862F" w14:textId="32CB8559" w:rsidR="00B246B7" w:rsidRPr="00195DEC" w:rsidRDefault="00B246B7" w:rsidP="00195DEC">
      <w:pPr>
        <w:spacing w:line="360" w:lineRule="exact"/>
        <w:jc w:val="both"/>
        <w:rPr>
          <w:rFonts w:ascii="Arial" w:eastAsia="標楷體" w:hAnsi="Arial" w:cs="Arial"/>
          <w:bCs/>
          <w:color w:val="000000" w:themeColor="text1"/>
          <w:lang w:eastAsia="zh-TW"/>
        </w:rPr>
      </w:pPr>
      <w:r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台達積極地</w:t>
      </w:r>
      <w:r w:rsidRPr="007477D0">
        <w:rPr>
          <w:rFonts w:ascii="Arial" w:eastAsia="標楷體" w:hAnsi="Arial" w:cs="Arial"/>
          <w:bCs/>
          <w:color w:val="000000" w:themeColor="text1"/>
          <w:lang w:eastAsia="zh-TW"/>
        </w:rPr>
        <w:t>投入環境教育與綠建築的推廣</w:t>
      </w:r>
      <w:r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，由</w:t>
      </w:r>
      <w:r w:rsidRPr="007477D0">
        <w:rPr>
          <w:rFonts w:ascii="Arial" w:eastAsia="標楷體" w:hAnsi="Arial" w:cs="Arial"/>
          <w:bCs/>
          <w:color w:val="000000" w:themeColor="text1"/>
          <w:lang w:eastAsia="zh-TW"/>
        </w:rPr>
        <w:t>台達電子文教基金會從校園宣導、出版</w:t>
      </w:r>
      <w:r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綠建築書籍、</w:t>
      </w:r>
      <w:r w:rsidRPr="007477D0">
        <w:rPr>
          <w:rFonts w:ascii="Arial" w:eastAsia="標楷體" w:hAnsi="Arial" w:cs="Arial"/>
          <w:bCs/>
          <w:color w:val="000000" w:themeColor="text1"/>
          <w:lang w:eastAsia="zh-TW"/>
        </w:rPr>
        <w:t>拍攝微電影、演講座談、到舉辦工作坊，</w:t>
      </w:r>
      <w:r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以實際案例，分享綠建築的好處；同時，台達導入「公益投資社會報酬評估」（</w:t>
      </w:r>
      <w:r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Social Return on Investment,</w:t>
      </w:r>
      <w:r w:rsidR="00F60410"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 xml:space="preserve"> </w:t>
      </w:r>
      <w:r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SROI</w:t>
      </w:r>
      <w:r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），分析綠建築推廣活動所創造出的社會參與投資效益，以及這些活動對大眾所帶來的改變，</w:t>
      </w:r>
      <w:r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SROI</w:t>
      </w:r>
      <w:r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值為</w:t>
      </w:r>
      <w:r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8.</w:t>
      </w:r>
      <w:r w:rsidRPr="007477D0">
        <w:rPr>
          <w:rFonts w:ascii="Arial" w:eastAsia="標楷體" w:hAnsi="Arial" w:cs="Arial"/>
          <w:bCs/>
          <w:color w:val="000000" w:themeColor="text1"/>
          <w:lang w:eastAsia="zh-TW"/>
        </w:rPr>
        <w:t>55</w:t>
      </w:r>
      <w:r w:rsidR="00F60410"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：</w:t>
      </w:r>
      <w:r w:rsidR="00F60410"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1</w:t>
      </w:r>
      <w:r w:rsidRPr="007477D0">
        <w:rPr>
          <w:rFonts w:ascii="Arial" w:eastAsia="標楷體" w:hAnsi="Arial" w:cs="Arial" w:hint="eastAsia"/>
          <w:bCs/>
          <w:color w:val="000000" w:themeColor="text1"/>
          <w:lang w:eastAsia="zh-TW"/>
        </w:rPr>
        <w:t>，顯示台達在公益投資及推廣上成效顯著。</w:t>
      </w:r>
    </w:p>
    <w:p w14:paraId="0A5C7A7B" w14:textId="77777777" w:rsidR="00B246B7" w:rsidRPr="00195DEC" w:rsidRDefault="00B246B7" w:rsidP="00195DEC">
      <w:pPr>
        <w:spacing w:line="360" w:lineRule="exact"/>
        <w:jc w:val="both"/>
        <w:rPr>
          <w:rFonts w:ascii="Arial" w:eastAsia="標楷體" w:hAnsi="Arial" w:cs="Arial"/>
          <w:bCs/>
          <w:color w:val="000000" w:themeColor="text1"/>
          <w:lang w:eastAsia="zh-TW"/>
        </w:rPr>
      </w:pPr>
    </w:p>
    <w:p w14:paraId="624DC8B2" w14:textId="272AA080" w:rsidR="004458CC" w:rsidRPr="00195DEC" w:rsidRDefault="00474655" w:rsidP="00195DEC">
      <w:pPr>
        <w:spacing w:line="360" w:lineRule="exact"/>
        <w:jc w:val="both"/>
        <w:rPr>
          <w:rFonts w:ascii="Arial" w:eastAsia="標楷體" w:hAnsi="Arial" w:cs="Arial"/>
          <w:bCs/>
          <w:color w:val="000000" w:themeColor="text1"/>
          <w:lang w:eastAsia="zh-TW"/>
        </w:rPr>
      </w:pPr>
      <w:r w:rsidRPr="00195DEC">
        <w:rPr>
          <w:rFonts w:ascii="Arial" w:eastAsia="標楷體" w:hAnsi="Arial" w:cs="Arial" w:hint="eastAsia"/>
          <w:bCs/>
          <w:color w:val="000000" w:themeColor="text1"/>
          <w:lang w:eastAsia="zh-TW"/>
        </w:rPr>
        <w:t>台</w:t>
      </w:r>
      <w:r w:rsidR="00463CC1" w:rsidRPr="00195DEC">
        <w:rPr>
          <w:rFonts w:ascii="Arial" w:eastAsia="標楷體" w:hAnsi="Arial" w:cs="Arial" w:hint="eastAsia"/>
          <w:bCs/>
          <w:color w:val="000000" w:themeColor="text1"/>
          <w:lang w:eastAsia="zh-TW"/>
        </w:rPr>
        <w:t>達注重</w:t>
      </w:r>
      <w:r w:rsidR="00DA6BFA">
        <w:rPr>
          <w:rFonts w:ascii="Arial" w:eastAsia="標楷體" w:hAnsi="Arial" w:cs="Arial" w:hint="eastAsia"/>
          <w:bCs/>
          <w:color w:val="000000" w:themeColor="text1"/>
          <w:lang w:eastAsia="zh-TW"/>
        </w:rPr>
        <w:t>企業承諾</w:t>
      </w:r>
      <w:r w:rsidRPr="00195DEC">
        <w:rPr>
          <w:rFonts w:ascii="Arial" w:eastAsia="標楷體" w:hAnsi="Arial" w:cs="Arial" w:hint="eastAsia"/>
          <w:bCs/>
          <w:color w:val="000000" w:themeColor="text1"/>
          <w:lang w:eastAsia="zh-TW"/>
        </w:rPr>
        <w:t>員工照護</w:t>
      </w:r>
      <w:r w:rsidR="00463CC1" w:rsidRPr="00195DEC">
        <w:rPr>
          <w:rFonts w:ascii="Arial" w:eastAsia="標楷體" w:hAnsi="Arial" w:cs="Arial" w:hint="eastAsia"/>
          <w:bCs/>
          <w:color w:val="000000" w:themeColor="text1"/>
          <w:lang w:eastAsia="zh-TW"/>
        </w:rPr>
        <w:t>，首創「旅遊黃金假」，提供為期四天的假期回饋員工的努力，讓同仁在忙碌的工作之餘，能有充足休假調適身心</w:t>
      </w:r>
      <w:r w:rsidR="004458CC" w:rsidRPr="00195DEC">
        <w:rPr>
          <w:rFonts w:ascii="Arial" w:eastAsia="標楷體" w:hAnsi="Arial" w:cs="Arial" w:hint="eastAsia"/>
          <w:bCs/>
          <w:color w:val="000000" w:themeColor="text1"/>
          <w:lang w:eastAsia="zh-TW"/>
        </w:rPr>
        <w:t>，或</w:t>
      </w:r>
      <w:r w:rsidR="00463CC1" w:rsidRPr="00195DEC">
        <w:rPr>
          <w:rFonts w:ascii="Arial" w:eastAsia="標楷體" w:hAnsi="Arial" w:cs="Arial" w:hint="eastAsia"/>
          <w:bCs/>
          <w:color w:val="000000" w:themeColor="text1"/>
          <w:lang w:eastAsia="zh-TW"/>
        </w:rPr>
        <w:t>與家人</w:t>
      </w:r>
      <w:r w:rsidR="004458CC" w:rsidRPr="00195DEC">
        <w:rPr>
          <w:rFonts w:ascii="Arial" w:eastAsia="標楷體" w:hAnsi="Arial" w:cs="Arial" w:hint="eastAsia"/>
          <w:bCs/>
          <w:color w:val="000000" w:themeColor="text1"/>
          <w:lang w:eastAsia="zh-TW"/>
        </w:rPr>
        <w:t>相聚</w:t>
      </w:r>
      <w:r w:rsidR="00463CC1" w:rsidRPr="00195DEC">
        <w:rPr>
          <w:rFonts w:ascii="Arial" w:eastAsia="標楷體" w:hAnsi="Arial" w:cs="Arial" w:hint="eastAsia"/>
          <w:bCs/>
          <w:color w:val="000000" w:themeColor="text1"/>
          <w:lang w:eastAsia="zh-TW"/>
        </w:rPr>
        <w:t>維繫情感。此外，</w:t>
      </w:r>
      <w:r w:rsidR="00F07142" w:rsidRPr="00195DEC">
        <w:rPr>
          <w:rFonts w:ascii="Arial" w:eastAsia="標楷體" w:hAnsi="Arial" w:cs="Arial" w:hint="eastAsia"/>
          <w:bCs/>
          <w:color w:val="000000" w:themeColor="text1"/>
          <w:lang w:eastAsia="zh-TW"/>
        </w:rPr>
        <w:t>為了提供同仁全方位的關懷照顧，自</w:t>
      </w:r>
      <w:r w:rsidR="00F07142" w:rsidRPr="00195DEC">
        <w:rPr>
          <w:rFonts w:ascii="Arial" w:eastAsia="標楷體" w:hAnsi="Arial" w:cs="Arial"/>
          <w:bCs/>
          <w:color w:val="000000" w:themeColor="text1"/>
          <w:lang w:eastAsia="zh-TW"/>
        </w:rPr>
        <w:t>2017</w:t>
      </w:r>
      <w:r w:rsidR="00F07142" w:rsidRPr="00195DEC">
        <w:rPr>
          <w:rFonts w:ascii="Arial" w:eastAsia="標楷體" w:hAnsi="Arial" w:cs="Arial" w:hint="eastAsia"/>
          <w:bCs/>
          <w:color w:val="000000" w:themeColor="text1"/>
          <w:lang w:eastAsia="zh-TW"/>
        </w:rPr>
        <w:t>年</w:t>
      </w:r>
      <w:r w:rsidR="004458CC" w:rsidRPr="00195DEC">
        <w:rPr>
          <w:rFonts w:ascii="Arial" w:eastAsia="標楷體" w:hAnsi="Arial" w:cs="Arial" w:hint="eastAsia"/>
          <w:bCs/>
          <w:color w:val="000000" w:themeColor="text1"/>
          <w:lang w:eastAsia="zh-TW"/>
        </w:rPr>
        <w:t>定為「健康年」</w:t>
      </w:r>
      <w:r w:rsidR="00F07142" w:rsidRPr="00195DEC">
        <w:rPr>
          <w:rFonts w:ascii="Arial" w:eastAsia="標楷體" w:hAnsi="Arial" w:cs="Arial" w:hint="eastAsia"/>
          <w:bCs/>
          <w:color w:val="000000" w:themeColor="text1"/>
          <w:lang w:eastAsia="zh-TW"/>
        </w:rPr>
        <w:t>元年，推動主題式福利規劃，以「健康吃、健康動、健康生活、健康玩」四大元素為設計重點，</w:t>
      </w:r>
      <w:r w:rsidR="00CD1BD2" w:rsidRPr="00CD1BD2">
        <w:rPr>
          <w:rFonts w:ascii="Arial" w:eastAsia="標楷體" w:hAnsi="Arial" w:cs="Arial" w:hint="eastAsia"/>
          <w:bCs/>
          <w:color w:val="000000" w:themeColor="text1"/>
          <w:lang w:eastAsia="zh-TW"/>
        </w:rPr>
        <w:t>積極構建員工</w:t>
      </w:r>
      <w:r w:rsidR="00CD1BD2">
        <w:rPr>
          <w:rFonts w:ascii="Arial" w:eastAsia="標楷體" w:hAnsi="Arial" w:cs="Arial" w:hint="eastAsia"/>
          <w:bCs/>
          <w:color w:val="000000" w:themeColor="text1"/>
          <w:lang w:eastAsia="zh-TW"/>
        </w:rPr>
        <w:t>協助方案體系，關注員工心理健康，舉辦各項活動來增進員工間的互動，在今年亦</w:t>
      </w:r>
      <w:r w:rsidR="002063C6">
        <w:rPr>
          <w:rFonts w:ascii="Arial" w:eastAsia="標楷體" w:hAnsi="Arial" w:cs="Arial" w:hint="eastAsia"/>
          <w:bCs/>
          <w:color w:val="000000" w:themeColor="text1"/>
          <w:lang w:eastAsia="zh-TW"/>
        </w:rPr>
        <w:t>榮獲教育部體育署所頒「運動企業認證標章」的肯定，不僅</w:t>
      </w:r>
      <w:r w:rsidR="00CD1BD2" w:rsidRPr="00CD1BD2">
        <w:rPr>
          <w:rFonts w:ascii="Arial" w:eastAsia="標楷體" w:hAnsi="Arial" w:cs="Arial" w:hint="eastAsia"/>
          <w:bCs/>
          <w:color w:val="000000" w:themeColor="text1"/>
          <w:lang w:eastAsia="zh-TW"/>
        </w:rPr>
        <w:t>全力推動員工建立規律運動習慣，也提升員工的幸福指數。</w:t>
      </w:r>
    </w:p>
    <w:p w14:paraId="1F80492F" w14:textId="1D974C71" w:rsidR="00474655" w:rsidRDefault="00474655" w:rsidP="001C5B4B">
      <w:pPr>
        <w:widowControl w:val="0"/>
        <w:spacing w:line="0" w:lineRule="atLeast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</w:p>
    <w:p w14:paraId="37D9F614" w14:textId="77777777" w:rsidR="00291E5A" w:rsidRDefault="003E2E88" w:rsidP="004541C9">
      <w:pPr>
        <w:widowControl w:val="0"/>
        <w:spacing w:line="0" w:lineRule="atLeast"/>
        <w:jc w:val="center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bCs/>
          <w:color w:val="0D0D0D" w:themeColor="text1" w:themeTint="F2"/>
          <w:sz w:val="28"/>
          <w:szCs w:val="28"/>
          <w:lang w:eastAsia="zh-TW"/>
        </w:rPr>
        <w:t># # #</w:t>
      </w:r>
    </w:p>
    <w:p w14:paraId="75EF9467" w14:textId="77777777" w:rsidR="007477D0" w:rsidRPr="007477D0" w:rsidRDefault="007477D0" w:rsidP="007477D0">
      <w:pPr>
        <w:widowControl w:val="0"/>
        <w:adjustRightInd w:val="0"/>
        <w:snapToGrid w:val="0"/>
        <w:spacing w:line="360" w:lineRule="exact"/>
        <w:ind w:rightChars="11" w:right="26"/>
        <w:rPr>
          <w:rFonts w:ascii="Arial" w:eastAsia="標楷體" w:hAnsi="Arial" w:cs="Arial"/>
          <w:b/>
          <w:color w:val="000000"/>
          <w:kern w:val="2"/>
          <w:sz w:val="22"/>
          <w:szCs w:val="22"/>
          <w:lang w:eastAsia="zh-TW"/>
        </w:rPr>
      </w:pPr>
      <w:r w:rsidRPr="007477D0">
        <w:rPr>
          <w:rFonts w:ascii="Arial" w:eastAsia="標楷體" w:hAnsi="Arial" w:cs="Arial" w:hint="eastAsia"/>
          <w:b/>
          <w:color w:val="000000"/>
          <w:kern w:val="2"/>
          <w:sz w:val="22"/>
          <w:szCs w:val="22"/>
          <w:lang w:eastAsia="zh-TW"/>
        </w:rPr>
        <w:t>關於台達</w:t>
      </w:r>
    </w:p>
    <w:p w14:paraId="031D2AA2" w14:textId="77777777" w:rsidR="007477D0" w:rsidRPr="007477D0" w:rsidRDefault="007477D0" w:rsidP="007477D0">
      <w:pPr>
        <w:widowControl w:val="0"/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ascii="Arial" w:eastAsia="標楷體" w:hAnsi="Arial" w:cs="Arial"/>
          <w:bCs/>
          <w:color w:val="000000"/>
          <w:kern w:val="2"/>
          <w:sz w:val="22"/>
          <w:szCs w:val="22"/>
          <w:lang w:eastAsia="zh-TW"/>
        </w:rPr>
      </w:pPr>
      <w:r w:rsidRPr="007477D0">
        <w:rPr>
          <w:rFonts w:ascii="Arial" w:eastAsia="標楷體" w:hAnsi="Arial" w:cs="Arial" w:hint="eastAsia"/>
          <w:bCs/>
          <w:color w:val="000000"/>
          <w:kern w:val="2"/>
          <w:sz w:val="22"/>
          <w:szCs w:val="22"/>
          <w:lang w:eastAsia="zh-TW"/>
        </w:rPr>
        <w:t>台達創立於</w:t>
      </w:r>
      <w:r w:rsidRPr="007477D0">
        <w:rPr>
          <w:rFonts w:ascii="Arial" w:eastAsia="標楷體" w:hAnsi="Arial" w:cs="Arial"/>
          <w:bCs/>
          <w:color w:val="000000"/>
          <w:kern w:val="2"/>
          <w:sz w:val="22"/>
          <w:szCs w:val="22"/>
          <w:lang w:eastAsia="zh-TW"/>
        </w:rPr>
        <w:t xml:space="preserve"> 1971 </w:t>
      </w:r>
      <w:r w:rsidRPr="007477D0">
        <w:rPr>
          <w:rFonts w:ascii="Arial" w:eastAsia="標楷體" w:hAnsi="Arial" w:cs="Arial" w:hint="eastAsia"/>
          <w:bCs/>
          <w:color w:val="000000"/>
          <w:kern w:val="2"/>
          <w:sz w:val="22"/>
          <w:szCs w:val="22"/>
          <w:lang w:eastAsia="zh-TW"/>
        </w:rPr>
        <w:t>年，為全球提供電源管理與散熱解決方案，並在多項產品領域居重要地位。面對日益嚴重的氣候變遷議題，台達秉持「環保</w:t>
      </w:r>
      <w:r w:rsidRPr="007477D0">
        <w:rPr>
          <w:rFonts w:ascii="Arial" w:eastAsia="標楷體" w:hAnsi="Arial" w:cs="Arial"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7477D0">
        <w:rPr>
          <w:rFonts w:ascii="Arial" w:eastAsia="標楷體" w:hAnsi="Arial" w:cs="Arial" w:hint="eastAsia"/>
          <w:bCs/>
          <w:color w:val="000000"/>
          <w:kern w:val="2"/>
          <w:sz w:val="22"/>
          <w:szCs w:val="22"/>
          <w:lang w:eastAsia="zh-TW"/>
        </w:rPr>
        <w:t>節能</w:t>
      </w:r>
      <w:r w:rsidRPr="007477D0">
        <w:rPr>
          <w:rFonts w:ascii="Arial" w:eastAsia="標楷體" w:hAnsi="Arial" w:cs="Arial"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7477D0">
        <w:rPr>
          <w:rFonts w:ascii="Arial" w:eastAsia="標楷體" w:hAnsi="Arial" w:cs="Arial" w:hint="eastAsia"/>
          <w:bCs/>
          <w:color w:val="000000"/>
          <w:kern w:val="2"/>
          <w:sz w:val="22"/>
          <w:szCs w:val="22"/>
          <w:lang w:eastAsia="zh-TW"/>
        </w:rPr>
        <w:t>愛地球」的經營使命，運用電力電子核心技術，整合全球資源與創新研發，深耕三大業務範疇，包含「電源及零組件」、「自動化」與「基礎設施」。同時，台達積極發展品牌，持續提供高效率且可靠的節能整體解決方案。台達總部位於台灣，營運據點遍佈全球，在中國、美國、日本、新加坡、墨西哥、巴西以及歐洲等地設有研發中心和生產基地。</w:t>
      </w:r>
    </w:p>
    <w:p w14:paraId="10F93C08" w14:textId="77777777" w:rsidR="007477D0" w:rsidRPr="007477D0" w:rsidRDefault="007477D0" w:rsidP="007477D0">
      <w:pPr>
        <w:widowControl w:val="0"/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ascii="Arial" w:eastAsia="標楷體" w:hAnsi="Arial" w:cs="Arial"/>
          <w:bCs/>
          <w:color w:val="000000"/>
          <w:kern w:val="2"/>
          <w:sz w:val="22"/>
          <w:szCs w:val="22"/>
          <w:lang w:eastAsia="zh-TW"/>
        </w:rPr>
      </w:pPr>
      <w:r w:rsidRPr="007477D0">
        <w:rPr>
          <w:rFonts w:ascii="Arial" w:eastAsia="標楷體" w:hAnsi="Arial" w:cs="Arial" w:hint="eastAsia"/>
          <w:bCs/>
          <w:color w:val="000000"/>
          <w:kern w:val="2"/>
          <w:sz w:val="22"/>
          <w:szCs w:val="22"/>
          <w:lang w:eastAsia="zh-TW"/>
        </w:rPr>
        <w:t>近年來，台達陸續榮獲多項國際榮耀與肯定。自</w:t>
      </w:r>
      <w:r w:rsidRPr="007477D0">
        <w:rPr>
          <w:rFonts w:ascii="Arial" w:eastAsia="標楷體" w:hAnsi="Arial" w:cs="Arial"/>
          <w:bCs/>
          <w:color w:val="000000"/>
          <w:kern w:val="2"/>
          <w:sz w:val="22"/>
          <w:szCs w:val="22"/>
          <w:lang w:eastAsia="zh-TW"/>
        </w:rPr>
        <w:t>2011</w:t>
      </w:r>
      <w:r w:rsidRPr="007477D0">
        <w:rPr>
          <w:rFonts w:ascii="Arial" w:eastAsia="標楷體" w:hAnsi="Arial" w:cs="Arial" w:hint="eastAsia"/>
          <w:bCs/>
          <w:color w:val="000000"/>
          <w:kern w:val="2"/>
          <w:sz w:val="22"/>
          <w:szCs w:val="22"/>
          <w:lang w:eastAsia="zh-TW"/>
        </w:rPr>
        <w:t>年起，連續七年入選道瓊永續指數</w:t>
      </w:r>
      <w:r w:rsidRPr="007477D0">
        <w:rPr>
          <w:rFonts w:ascii="Arial" w:eastAsia="標楷體" w:hAnsi="Arial" w:cs="Arial"/>
          <w:bCs/>
          <w:color w:val="000000"/>
          <w:kern w:val="2"/>
          <w:sz w:val="22"/>
          <w:szCs w:val="22"/>
          <w:lang w:eastAsia="zh-TW"/>
        </w:rPr>
        <w:t xml:space="preserve">(Dow Jones Sustainability Indices, </w:t>
      </w:r>
      <w:r w:rsidRPr="007477D0">
        <w:rPr>
          <w:rFonts w:ascii="Arial" w:eastAsia="標楷體" w:hAnsi="Arial" w:cs="Arial" w:hint="eastAsia"/>
          <w:bCs/>
          <w:color w:val="000000"/>
          <w:kern w:val="2"/>
          <w:sz w:val="22"/>
          <w:szCs w:val="22"/>
          <w:lang w:eastAsia="zh-TW"/>
        </w:rPr>
        <w:t>簡稱</w:t>
      </w:r>
      <w:r w:rsidRPr="007477D0">
        <w:rPr>
          <w:rFonts w:ascii="Arial" w:eastAsia="標楷體" w:hAnsi="Arial" w:cs="Arial"/>
          <w:bCs/>
          <w:color w:val="000000"/>
          <w:kern w:val="2"/>
          <w:sz w:val="22"/>
          <w:szCs w:val="22"/>
          <w:lang w:eastAsia="zh-TW"/>
        </w:rPr>
        <w:t xml:space="preserve">DJSI) </w:t>
      </w:r>
      <w:r w:rsidRPr="007477D0">
        <w:rPr>
          <w:rFonts w:ascii="Arial" w:eastAsia="標楷體" w:hAnsi="Arial" w:cs="Arial" w:hint="eastAsia"/>
          <w:bCs/>
          <w:color w:val="000000"/>
          <w:kern w:val="2"/>
          <w:sz w:val="22"/>
          <w:szCs w:val="22"/>
          <w:lang w:eastAsia="zh-TW"/>
        </w:rPr>
        <w:t>之「世界指數」</w:t>
      </w:r>
      <w:r w:rsidRPr="007477D0">
        <w:rPr>
          <w:rFonts w:ascii="Arial" w:eastAsia="標楷體" w:hAnsi="Arial" w:cs="Arial"/>
          <w:bCs/>
          <w:color w:val="000000"/>
          <w:kern w:val="2"/>
          <w:sz w:val="22"/>
          <w:szCs w:val="22"/>
          <w:lang w:eastAsia="zh-TW"/>
        </w:rPr>
        <w:t>(DJSI World Index)</w:t>
      </w:r>
      <w:r w:rsidRPr="007477D0">
        <w:rPr>
          <w:rFonts w:ascii="Arial" w:eastAsia="標楷體" w:hAnsi="Arial" w:cs="Arial" w:hint="eastAsia"/>
          <w:bCs/>
          <w:color w:val="000000"/>
          <w:kern w:val="2"/>
          <w:sz w:val="22"/>
          <w:szCs w:val="22"/>
          <w:lang w:eastAsia="zh-TW"/>
        </w:rPr>
        <w:t>，亦於</w:t>
      </w:r>
      <w:r w:rsidRPr="007477D0">
        <w:rPr>
          <w:rFonts w:ascii="Arial" w:eastAsia="標楷體" w:hAnsi="Arial" w:cs="Arial"/>
          <w:bCs/>
          <w:color w:val="000000"/>
          <w:kern w:val="2"/>
          <w:sz w:val="22"/>
          <w:szCs w:val="22"/>
          <w:lang w:eastAsia="zh-TW"/>
        </w:rPr>
        <w:t>2016</w:t>
      </w:r>
      <w:r w:rsidRPr="007477D0">
        <w:rPr>
          <w:rFonts w:ascii="Arial" w:eastAsia="標楷體" w:hAnsi="Arial" w:cs="Arial" w:hint="eastAsia"/>
          <w:bCs/>
          <w:color w:val="000000"/>
          <w:kern w:val="2"/>
          <w:sz w:val="22"/>
          <w:szCs w:val="22"/>
          <w:lang w:eastAsia="zh-TW"/>
        </w:rPr>
        <w:t>及</w:t>
      </w:r>
      <w:r w:rsidRPr="007477D0">
        <w:rPr>
          <w:rFonts w:ascii="Arial" w:eastAsia="標楷體" w:hAnsi="Arial" w:cs="Arial"/>
          <w:bCs/>
          <w:color w:val="000000"/>
          <w:kern w:val="2"/>
          <w:sz w:val="22"/>
          <w:szCs w:val="22"/>
          <w:lang w:eastAsia="zh-TW"/>
        </w:rPr>
        <w:t>2017</w:t>
      </w:r>
      <w:r w:rsidRPr="007477D0">
        <w:rPr>
          <w:rFonts w:ascii="Arial" w:eastAsia="標楷體" w:hAnsi="Arial" w:cs="Arial" w:hint="eastAsia"/>
          <w:bCs/>
          <w:color w:val="000000"/>
          <w:kern w:val="2"/>
          <w:sz w:val="22"/>
          <w:szCs w:val="22"/>
          <w:lang w:eastAsia="zh-TW"/>
        </w:rPr>
        <w:t>年</w:t>
      </w:r>
      <w:r w:rsidRPr="007477D0">
        <w:rPr>
          <w:rFonts w:ascii="Arial" w:eastAsia="標楷體" w:hAnsi="Arial" w:cs="Arial"/>
          <w:bCs/>
          <w:color w:val="000000"/>
          <w:kern w:val="2"/>
          <w:sz w:val="22"/>
          <w:szCs w:val="22"/>
          <w:lang w:eastAsia="zh-TW"/>
        </w:rPr>
        <w:t>CDP(</w:t>
      </w:r>
      <w:r w:rsidRPr="007477D0">
        <w:rPr>
          <w:rFonts w:ascii="Arial" w:eastAsia="標楷體" w:hAnsi="Arial" w:cs="Arial" w:hint="eastAsia"/>
          <w:bCs/>
          <w:color w:val="000000"/>
          <w:kern w:val="2"/>
          <w:sz w:val="22"/>
          <w:szCs w:val="22"/>
          <w:lang w:eastAsia="zh-TW"/>
        </w:rPr>
        <w:t>碳揭露專案</w:t>
      </w:r>
      <w:r w:rsidRPr="007477D0">
        <w:rPr>
          <w:rFonts w:ascii="Arial" w:eastAsia="標楷體" w:hAnsi="Arial" w:cs="Arial"/>
          <w:bCs/>
          <w:color w:val="000000"/>
          <w:kern w:val="2"/>
          <w:sz w:val="22"/>
          <w:szCs w:val="22"/>
          <w:lang w:eastAsia="zh-TW"/>
        </w:rPr>
        <w:t>)</w:t>
      </w:r>
      <w:r w:rsidRPr="007477D0">
        <w:rPr>
          <w:rFonts w:ascii="Arial" w:eastAsia="標楷體" w:hAnsi="Arial" w:cs="Arial" w:hint="eastAsia"/>
          <w:bCs/>
          <w:color w:val="000000"/>
          <w:kern w:val="2"/>
          <w:sz w:val="22"/>
          <w:szCs w:val="22"/>
          <w:lang w:eastAsia="zh-TW"/>
        </w:rPr>
        <w:t>年度評比，獲得氣候變遷「領導等級」的評級。</w:t>
      </w:r>
    </w:p>
    <w:p w14:paraId="04823B2A" w14:textId="3CE23E24" w:rsidR="00742071" w:rsidRPr="007477D0" w:rsidRDefault="007477D0" w:rsidP="007477D0">
      <w:pPr>
        <w:widowControl w:val="0"/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ascii="Calibri" w:hAnsi="Calibri" w:hint="eastAsia"/>
          <w:kern w:val="2"/>
          <w:szCs w:val="22"/>
          <w:lang w:val="en-AU" w:eastAsia="zh-TW"/>
        </w:rPr>
      </w:pPr>
      <w:r w:rsidRPr="007477D0">
        <w:rPr>
          <w:rFonts w:ascii="Arial" w:eastAsia="標楷體" w:hAnsi="Arial" w:cs="Arial" w:hint="eastAsia"/>
          <w:bCs/>
          <w:color w:val="000000"/>
          <w:kern w:val="2"/>
          <w:sz w:val="22"/>
          <w:szCs w:val="22"/>
          <w:lang w:eastAsia="zh-TW"/>
        </w:rPr>
        <w:t>台達集團的詳細資料，請參見：</w:t>
      </w:r>
      <w:hyperlink r:id="rId11" w:history="1">
        <w:r w:rsidRPr="007477D0">
          <w:rPr>
            <w:rFonts w:ascii="Arial" w:eastAsia="標楷體" w:hAnsi="Arial" w:cs="Arial"/>
            <w:color w:val="0000FF"/>
            <w:kern w:val="2"/>
            <w:sz w:val="22"/>
            <w:szCs w:val="22"/>
            <w:lang w:val="en-AU" w:eastAsia="zh-TW"/>
          </w:rPr>
          <w:t>www.deltaww.com</w:t>
        </w:r>
      </w:hyperlink>
      <w:r w:rsidRPr="007477D0">
        <w:rPr>
          <w:rFonts w:ascii="Arial" w:eastAsia="標楷體" w:hAnsi="Arial" w:cs="Arial"/>
          <w:color w:val="0000FF"/>
          <w:kern w:val="2"/>
          <w:sz w:val="22"/>
          <w:szCs w:val="22"/>
          <w:lang w:val="en-AU" w:eastAsia="zh-TW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069"/>
      </w:tblGrid>
      <w:tr w:rsidR="00742071" w:rsidRPr="00742071" w14:paraId="22838DD0" w14:textId="77777777" w:rsidTr="007477D0">
        <w:tc>
          <w:tcPr>
            <w:tcW w:w="3794" w:type="dxa"/>
            <w:shd w:val="clear" w:color="auto" w:fill="auto"/>
          </w:tcPr>
          <w:p w14:paraId="1324651F" w14:textId="77777777" w:rsidR="00742071" w:rsidRPr="00742071" w:rsidRDefault="00742071" w:rsidP="007477D0">
            <w:pPr>
              <w:widowControl w:val="0"/>
              <w:tabs>
                <w:tab w:val="left" w:pos="4320"/>
                <w:tab w:val="left" w:pos="5220"/>
                <w:tab w:val="left" w:pos="5580"/>
              </w:tabs>
              <w:spacing w:beforeLines="50" w:before="180"/>
              <w:ind w:leftChars="-43" w:left="-101" w:right="-28" w:hanging="2"/>
              <w:rPr>
                <w:rFonts w:ascii="Arial" w:eastAsia="標楷體" w:hAnsi="Arial" w:cs="Arial"/>
                <w:b/>
                <w:bCs/>
                <w:color w:val="000000" w:themeColor="text1"/>
                <w:kern w:val="2"/>
                <w:sz w:val="22"/>
                <w:szCs w:val="22"/>
                <w:lang w:eastAsia="zh-TW"/>
              </w:rPr>
            </w:pPr>
            <w:r w:rsidRPr="00742071"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"/>
                <w:sz w:val="22"/>
                <w:szCs w:val="22"/>
                <w:lang w:eastAsia="zh-TW"/>
              </w:rPr>
              <w:t>台達發言人：</w:t>
            </w:r>
          </w:p>
          <w:p w14:paraId="764805D7" w14:textId="77777777" w:rsidR="00742071" w:rsidRPr="00742071" w:rsidRDefault="00742071" w:rsidP="007477D0">
            <w:pPr>
              <w:widowControl w:val="0"/>
              <w:tabs>
                <w:tab w:val="left" w:pos="4320"/>
                <w:tab w:val="left" w:pos="5220"/>
                <w:tab w:val="left" w:pos="5580"/>
              </w:tabs>
              <w:ind w:leftChars="-44" w:left="-104" w:rightChars="-12" w:right="-29" w:hanging="2"/>
              <w:rPr>
                <w:rFonts w:ascii="Arial" w:eastAsia="標楷體" w:hAnsi="Arial" w:cs="Arial"/>
                <w:color w:val="000000" w:themeColor="text1"/>
                <w:sz w:val="22"/>
                <w:szCs w:val="22"/>
                <w:lang w:eastAsia="zh-TW"/>
              </w:rPr>
            </w:pPr>
            <w:r w:rsidRPr="0074207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  <w:lang w:eastAsia="zh-TW"/>
              </w:rPr>
              <w:t>周志宏</w:t>
            </w:r>
            <w:r w:rsidRPr="0074207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74207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  <w:lang w:eastAsia="zh-TW"/>
              </w:rPr>
              <w:t>資深協理</w:t>
            </w:r>
          </w:p>
          <w:p w14:paraId="4414F00F" w14:textId="77777777" w:rsidR="00742071" w:rsidRPr="00742071" w:rsidRDefault="00742071" w:rsidP="007477D0">
            <w:pPr>
              <w:widowControl w:val="0"/>
              <w:tabs>
                <w:tab w:val="left" w:pos="4320"/>
                <w:tab w:val="left" w:pos="5220"/>
                <w:tab w:val="left" w:pos="5580"/>
              </w:tabs>
              <w:ind w:leftChars="-43" w:left="-101" w:right="-28" w:hanging="2"/>
              <w:rPr>
                <w:rFonts w:ascii="Arial" w:eastAsia="標楷體" w:hAnsi="Arial" w:cs="Arial"/>
                <w:color w:val="000000" w:themeColor="text1"/>
                <w:sz w:val="22"/>
                <w:szCs w:val="22"/>
                <w:lang w:eastAsia="zh-TW"/>
              </w:rPr>
            </w:pPr>
            <w:r w:rsidRPr="00742071">
              <w:rPr>
                <w:rFonts w:ascii="Arial" w:eastAsia="標楷體" w:hAnsi="Arial" w:cs="Arial"/>
                <w:color w:val="000000" w:themeColor="text1"/>
                <w:sz w:val="22"/>
                <w:szCs w:val="22"/>
                <w:lang w:eastAsia="zh-TW"/>
              </w:rPr>
              <w:t>Tel: 02-87972088 Ext. 5520</w:t>
            </w:r>
          </w:p>
          <w:p w14:paraId="724A38F3" w14:textId="77777777" w:rsidR="00742071" w:rsidRPr="00742071" w:rsidRDefault="00742071" w:rsidP="00205CE9">
            <w:pPr>
              <w:widowControl w:val="0"/>
              <w:tabs>
                <w:tab w:val="left" w:pos="4320"/>
                <w:tab w:val="left" w:pos="5220"/>
                <w:tab w:val="left" w:pos="5580"/>
              </w:tabs>
              <w:ind w:right="-28"/>
              <w:rPr>
                <w:rFonts w:ascii="Arial" w:eastAsia="標楷體" w:hAnsi="Arial" w:cs="Arial"/>
                <w:b/>
                <w:bCs/>
                <w:color w:val="000000" w:themeColor="text1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5069" w:type="dxa"/>
            <w:shd w:val="clear" w:color="auto" w:fill="auto"/>
          </w:tcPr>
          <w:p w14:paraId="2477C9C0" w14:textId="77777777" w:rsidR="00742071" w:rsidRPr="00742071" w:rsidRDefault="00742071" w:rsidP="00205CE9">
            <w:pPr>
              <w:widowControl w:val="0"/>
              <w:tabs>
                <w:tab w:val="left" w:pos="4320"/>
                <w:tab w:val="left" w:pos="5220"/>
                <w:tab w:val="left" w:pos="5580"/>
              </w:tabs>
              <w:ind w:right="-28"/>
              <w:rPr>
                <w:rFonts w:ascii="Arial" w:eastAsia="標楷體" w:hAnsi="Arial" w:cs="Arial"/>
                <w:b/>
                <w:bCs/>
                <w:color w:val="000000" w:themeColor="text1"/>
                <w:kern w:val="2"/>
                <w:sz w:val="22"/>
                <w:szCs w:val="22"/>
                <w:lang w:eastAsia="zh-TW"/>
              </w:rPr>
            </w:pPr>
          </w:p>
        </w:tc>
      </w:tr>
    </w:tbl>
    <w:p w14:paraId="2BE42DD8" w14:textId="77777777" w:rsidR="00742071" w:rsidRPr="00742071" w:rsidRDefault="00742071" w:rsidP="00742071">
      <w:pPr>
        <w:adjustRightInd w:val="0"/>
        <w:snapToGrid w:val="0"/>
        <w:spacing w:line="360" w:lineRule="exact"/>
        <w:ind w:rightChars="11" w:right="26"/>
        <w:rPr>
          <w:rFonts w:ascii="Arial" w:eastAsia="標楷體" w:hAnsi="Arial" w:cs="Arial"/>
          <w:b/>
          <w:color w:val="000000" w:themeColor="text1"/>
          <w:sz w:val="22"/>
          <w:szCs w:val="22"/>
          <w:lang w:eastAsia="zh-TW"/>
        </w:rPr>
      </w:pPr>
      <w:r w:rsidRPr="00742071">
        <w:rPr>
          <w:rFonts w:ascii="Arial" w:eastAsia="標楷體" w:hAnsi="Arial" w:cs="Arial" w:hint="eastAsia"/>
          <w:b/>
          <w:color w:val="000000" w:themeColor="text1"/>
          <w:sz w:val="22"/>
          <w:szCs w:val="22"/>
          <w:lang w:eastAsia="zh-TW"/>
        </w:rPr>
        <w:t>新聞聯絡人：</w:t>
      </w:r>
    </w:p>
    <w:tbl>
      <w:tblPr>
        <w:tblW w:w="85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0"/>
        <w:gridCol w:w="4140"/>
      </w:tblGrid>
      <w:tr w:rsidR="00742071" w:rsidRPr="00742071" w14:paraId="2669EE2C" w14:textId="77777777" w:rsidTr="00205CE9">
        <w:tc>
          <w:tcPr>
            <w:tcW w:w="4380" w:type="dxa"/>
          </w:tcPr>
          <w:p w14:paraId="6BBF83AB" w14:textId="77777777" w:rsidR="00742071" w:rsidRPr="00742071" w:rsidRDefault="00742071" w:rsidP="007477D0">
            <w:pPr>
              <w:adjustRightInd w:val="0"/>
              <w:snapToGrid w:val="0"/>
              <w:spacing w:line="360" w:lineRule="exact"/>
              <w:ind w:leftChars="-25" w:left="-60"/>
              <w:rPr>
                <w:rFonts w:ascii="Arial" w:eastAsia="標楷體" w:hAnsi="Arial" w:cs="Arial"/>
                <w:color w:val="000000" w:themeColor="text1"/>
                <w:sz w:val="22"/>
                <w:szCs w:val="22"/>
                <w:lang w:eastAsia="zh-TW"/>
              </w:rPr>
            </w:pPr>
            <w:r w:rsidRPr="0074207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  <w:lang w:eastAsia="zh-TW"/>
              </w:rPr>
              <w:t>張凱堯</w:t>
            </w:r>
            <w:r w:rsidRPr="0074207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74207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  <w:lang w:eastAsia="zh-TW"/>
              </w:rPr>
              <w:t>企業信息部資深經理</w:t>
            </w:r>
          </w:p>
          <w:p w14:paraId="2D2B2CE9" w14:textId="77777777" w:rsidR="00742071" w:rsidRPr="00742071" w:rsidRDefault="00742071" w:rsidP="007477D0">
            <w:pPr>
              <w:adjustRightInd w:val="0"/>
              <w:snapToGrid w:val="0"/>
              <w:spacing w:line="360" w:lineRule="exact"/>
              <w:ind w:leftChars="-25" w:left="-60"/>
              <w:rPr>
                <w:rFonts w:ascii="Arial" w:eastAsia="標楷體" w:hAnsi="Arial" w:cs="Arial"/>
                <w:color w:val="000000" w:themeColor="text1"/>
                <w:sz w:val="22"/>
                <w:szCs w:val="22"/>
                <w:lang w:val="fr-FR" w:eastAsia="zh-TW"/>
              </w:rPr>
            </w:pPr>
            <w:r w:rsidRPr="00742071">
              <w:rPr>
                <w:rFonts w:ascii="Arial" w:eastAsia="標楷體" w:hAnsi="Arial" w:cs="Arial"/>
                <w:color w:val="000000" w:themeColor="text1"/>
                <w:sz w:val="22"/>
                <w:szCs w:val="22"/>
                <w:lang w:val="fr-FR" w:eastAsia="zh-TW"/>
              </w:rPr>
              <w:t>Tel: 02-87972088  ext: 5</w:t>
            </w:r>
            <w:r w:rsidRPr="0074207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  <w:lang w:val="fr-FR" w:eastAsia="zh-TW"/>
              </w:rPr>
              <w:t>511</w:t>
            </w:r>
          </w:p>
          <w:p w14:paraId="6C66AECC" w14:textId="77777777" w:rsidR="00742071" w:rsidRPr="00742071" w:rsidRDefault="00742071" w:rsidP="007477D0">
            <w:pPr>
              <w:adjustRightInd w:val="0"/>
              <w:snapToGrid w:val="0"/>
              <w:spacing w:line="360" w:lineRule="exact"/>
              <w:ind w:leftChars="-25" w:left="-60"/>
              <w:rPr>
                <w:rFonts w:ascii="Arial" w:eastAsia="標楷體" w:hAnsi="Arial" w:cs="Arial"/>
                <w:color w:val="000000" w:themeColor="text1"/>
                <w:sz w:val="22"/>
                <w:szCs w:val="22"/>
                <w:lang w:val="fr-FR" w:eastAsia="zh-TW"/>
              </w:rPr>
            </w:pPr>
            <w:r w:rsidRPr="00742071">
              <w:rPr>
                <w:rFonts w:ascii="Arial" w:eastAsia="標楷體" w:hAnsi="Arial" w:cs="Arial"/>
                <w:color w:val="000000" w:themeColor="text1"/>
                <w:sz w:val="22"/>
                <w:szCs w:val="22"/>
                <w:lang w:val="fr-FR" w:eastAsia="zh-TW"/>
              </w:rPr>
              <w:t xml:space="preserve">Mobile: </w:t>
            </w:r>
            <w:r w:rsidRPr="0074207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  <w:lang w:val="fr-FR" w:eastAsia="zh-TW"/>
              </w:rPr>
              <w:t>0955-217-311</w:t>
            </w:r>
          </w:p>
          <w:p w14:paraId="3A4CC53E" w14:textId="77777777" w:rsidR="00742071" w:rsidRPr="00742071" w:rsidRDefault="00742071" w:rsidP="007477D0">
            <w:pPr>
              <w:adjustRightInd w:val="0"/>
              <w:snapToGrid w:val="0"/>
              <w:spacing w:line="360" w:lineRule="exact"/>
              <w:ind w:leftChars="-25" w:left="-60"/>
              <w:rPr>
                <w:rFonts w:ascii="Arial" w:eastAsia="標楷體" w:hAnsi="Arial" w:cs="Arial"/>
                <w:color w:val="000000" w:themeColor="text1"/>
                <w:sz w:val="22"/>
                <w:szCs w:val="22"/>
                <w:lang w:val="fr-FR" w:eastAsia="zh-TW"/>
              </w:rPr>
            </w:pPr>
            <w:r w:rsidRPr="00742071">
              <w:rPr>
                <w:rFonts w:ascii="Arial" w:eastAsia="標楷體" w:hAnsi="Arial" w:cs="Arial"/>
                <w:color w:val="000000" w:themeColor="text1"/>
                <w:sz w:val="22"/>
                <w:szCs w:val="22"/>
                <w:lang w:val="fr-FR" w:eastAsia="zh-TW"/>
              </w:rPr>
              <w:t xml:space="preserve">e-mail: </w:t>
            </w:r>
            <w:hyperlink r:id="rId12" w:history="1">
              <w:r w:rsidRPr="00742071">
                <w:rPr>
                  <w:rStyle w:val="a9"/>
                  <w:rFonts w:ascii="Arial" w:hAnsi="Arial" w:cs="Arial"/>
                  <w:color w:val="000000" w:themeColor="text1"/>
                  <w:sz w:val="22"/>
                  <w:szCs w:val="22"/>
                  <w:lang w:val="fr-FR"/>
                </w:rPr>
                <w:t>thomas.chang@delta</w:t>
              </w:r>
              <w:r w:rsidRPr="00742071">
                <w:rPr>
                  <w:rStyle w:val="a9"/>
                  <w:rFonts w:ascii="Arial" w:hAnsi="Arial" w:cs="Arial" w:hint="eastAsia"/>
                  <w:color w:val="000000" w:themeColor="text1"/>
                  <w:sz w:val="22"/>
                  <w:szCs w:val="22"/>
                  <w:lang w:val="fr-FR"/>
                </w:rPr>
                <w:t>ww</w:t>
              </w:r>
              <w:r w:rsidRPr="00742071">
                <w:rPr>
                  <w:rStyle w:val="a9"/>
                  <w:rFonts w:ascii="Arial" w:hAnsi="Arial" w:cs="Arial"/>
                  <w:color w:val="000000" w:themeColor="text1"/>
                  <w:sz w:val="22"/>
                  <w:szCs w:val="22"/>
                  <w:lang w:val="fr-FR"/>
                </w:rPr>
                <w:t>.com</w:t>
              </w:r>
            </w:hyperlink>
          </w:p>
        </w:tc>
        <w:tc>
          <w:tcPr>
            <w:tcW w:w="4140" w:type="dxa"/>
          </w:tcPr>
          <w:p w14:paraId="2E379C0A" w14:textId="77777777" w:rsidR="00742071" w:rsidRPr="00742071" w:rsidRDefault="00742071" w:rsidP="00205CE9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 w:themeColor="text1"/>
                <w:sz w:val="22"/>
                <w:szCs w:val="22"/>
                <w:lang w:val="fr-FR" w:eastAsia="zh-TW"/>
              </w:rPr>
            </w:pPr>
          </w:p>
        </w:tc>
      </w:tr>
    </w:tbl>
    <w:p w14:paraId="48E2CCD9" w14:textId="77777777" w:rsidR="00742071" w:rsidRPr="000C6295" w:rsidRDefault="00742071" w:rsidP="00742071">
      <w:pPr>
        <w:adjustRightInd w:val="0"/>
        <w:snapToGrid w:val="0"/>
        <w:spacing w:line="320" w:lineRule="exact"/>
        <w:ind w:rightChars="11" w:right="26"/>
        <w:rPr>
          <w:rFonts w:eastAsia="標楷體"/>
          <w:b/>
          <w:lang w:val="fr-FR" w:eastAsia="zh-TW"/>
        </w:rPr>
      </w:pPr>
    </w:p>
    <w:p w14:paraId="3FD989E2" w14:textId="77777777" w:rsidR="00742071" w:rsidRPr="000C6295" w:rsidRDefault="00742071" w:rsidP="00742071">
      <w:pPr>
        <w:tabs>
          <w:tab w:val="left" w:pos="4320"/>
          <w:tab w:val="left" w:pos="5220"/>
          <w:tab w:val="left" w:pos="5580"/>
        </w:tabs>
        <w:spacing w:line="360" w:lineRule="exact"/>
        <w:ind w:right="-28"/>
        <w:jc w:val="both"/>
        <w:rPr>
          <w:rFonts w:ascii="Arial" w:eastAsia="標楷體" w:hAnsi="Arial" w:cs="Arial"/>
          <w:color w:val="000000" w:themeColor="text1"/>
          <w:lang w:val="fr-FR" w:eastAsia="zh-TW"/>
        </w:rPr>
      </w:pPr>
    </w:p>
    <w:p w14:paraId="1AC12C46" w14:textId="4F548174" w:rsidR="00742071" w:rsidRDefault="00742071" w:rsidP="00742071">
      <w:pPr>
        <w:widowControl w:val="0"/>
        <w:spacing w:line="0" w:lineRule="atLeast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</w:p>
    <w:sectPr w:rsidR="00742071" w:rsidSect="00024CB1">
      <w:headerReference w:type="default" r:id="rId13"/>
      <w:footerReference w:type="even" r:id="rId14"/>
      <w:footerReference w:type="default" r:id="rId15"/>
      <w:pgSz w:w="11906" w:h="16838"/>
      <w:pgMar w:top="1985" w:right="1134" w:bottom="568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818C6" w14:textId="77777777" w:rsidR="008E2DBF" w:rsidRDefault="008E2DBF" w:rsidP="00F13679">
      <w:r>
        <w:separator/>
      </w:r>
    </w:p>
  </w:endnote>
  <w:endnote w:type="continuationSeparator" w:id="0">
    <w:p w14:paraId="3BE66AB8" w14:textId="77777777" w:rsidR="008E2DBF" w:rsidRDefault="008E2DBF" w:rsidP="00F13679">
      <w:r>
        <w:continuationSeparator/>
      </w:r>
    </w:p>
  </w:endnote>
  <w:endnote w:type="continuationNotice" w:id="1">
    <w:p w14:paraId="31BC1040" w14:textId="77777777" w:rsidR="008E2DBF" w:rsidRDefault="008E2D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4C9BE" w14:textId="77777777" w:rsidR="004267F8" w:rsidRDefault="004267F8" w:rsidP="002B782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7BC365E" w14:textId="77777777" w:rsidR="004267F8" w:rsidRDefault="004267F8" w:rsidP="00E3727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211915"/>
      <w:docPartObj>
        <w:docPartGallery w:val="Page Numbers (Bottom of Page)"/>
        <w:docPartUnique/>
      </w:docPartObj>
    </w:sdtPr>
    <w:sdtEndPr/>
    <w:sdtContent>
      <w:p w14:paraId="2783CD45" w14:textId="693E46F3" w:rsidR="004267F8" w:rsidRDefault="004267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7D0" w:rsidRPr="007477D0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06669049" w14:textId="77777777" w:rsidR="004267F8" w:rsidRDefault="004267F8" w:rsidP="00E3727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3C9C7" w14:textId="77777777" w:rsidR="008E2DBF" w:rsidRDefault="008E2DBF" w:rsidP="00F13679">
      <w:r>
        <w:separator/>
      </w:r>
    </w:p>
  </w:footnote>
  <w:footnote w:type="continuationSeparator" w:id="0">
    <w:p w14:paraId="7DE8A2D8" w14:textId="77777777" w:rsidR="008E2DBF" w:rsidRDefault="008E2DBF" w:rsidP="00F13679">
      <w:r>
        <w:continuationSeparator/>
      </w:r>
    </w:p>
  </w:footnote>
  <w:footnote w:type="continuationNotice" w:id="1">
    <w:p w14:paraId="312A20F9" w14:textId="77777777" w:rsidR="008E2DBF" w:rsidRDefault="008E2D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81211" w14:textId="77777777" w:rsidR="004267F8" w:rsidRDefault="004267F8" w:rsidP="005F5159">
    <w:pPr>
      <w:pStyle w:val="a3"/>
      <w:ind w:firstLineChars="3650" w:firstLine="7300"/>
      <w:rPr>
        <w:lang w:eastAsia="zh-TW"/>
      </w:rPr>
    </w:pPr>
    <w:r>
      <w:rPr>
        <w:noProof/>
        <w:lang w:val="en-US" w:eastAsia="zh-TW"/>
      </w:rPr>
      <w:drawing>
        <wp:anchor distT="0" distB="0" distL="114300" distR="114300" simplePos="0" relativeHeight="251658240" behindDoc="1" locked="0" layoutInCell="1" allowOverlap="1" wp14:anchorId="2D30A7C9" wp14:editId="3EA1A4E8">
          <wp:simplePos x="0" y="0"/>
          <wp:positionH relativeFrom="column">
            <wp:posOffset>-723900</wp:posOffset>
          </wp:positionH>
          <wp:positionV relativeFrom="paragraph">
            <wp:posOffset>-518795</wp:posOffset>
          </wp:positionV>
          <wp:extent cx="7559040" cy="10690860"/>
          <wp:effectExtent l="0" t="0" r="3810" b="0"/>
          <wp:wrapNone/>
          <wp:docPr id="1" name="圖片 1" descr="300_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300_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CE5"/>
    <w:multiLevelType w:val="hybridMultilevel"/>
    <w:tmpl w:val="297E2DC8"/>
    <w:lvl w:ilvl="0" w:tplc="C1CAE0D0">
      <w:numFmt w:val="bullet"/>
      <w:lvlText w:val=""/>
      <w:lvlJc w:val="left"/>
      <w:pPr>
        <w:tabs>
          <w:tab w:val="num" w:pos="800"/>
        </w:tabs>
        <w:ind w:left="80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1" w15:restartNumberingAfterBreak="0">
    <w:nsid w:val="098C7F8B"/>
    <w:multiLevelType w:val="hybridMultilevel"/>
    <w:tmpl w:val="8DB4BE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412FAA"/>
    <w:multiLevelType w:val="hybridMultilevel"/>
    <w:tmpl w:val="AACCE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6B0AF8"/>
    <w:multiLevelType w:val="hybridMultilevel"/>
    <w:tmpl w:val="0410510C"/>
    <w:lvl w:ilvl="0" w:tplc="A9883FF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032F3C"/>
    <w:multiLevelType w:val="hybridMultilevel"/>
    <w:tmpl w:val="7E6A463A"/>
    <w:lvl w:ilvl="0" w:tplc="3B78FE96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AC637C"/>
    <w:multiLevelType w:val="hybridMultilevel"/>
    <w:tmpl w:val="9680323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0E0ADD8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3DC4DC4"/>
    <w:multiLevelType w:val="hybridMultilevel"/>
    <w:tmpl w:val="15F25A36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6A811B0"/>
    <w:multiLevelType w:val="hybridMultilevel"/>
    <w:tmpl w:val="C0809454"/>
    <w:lvl w:ilvl="0" w:tplc="E0AEF56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FA521C7"/>
    <w:multiLevelType w:val="hybridMultilevel"/>
    <w:tmpl w:val="CBD2D9EA"/>
    <w:lvl w:ilvl="0" w:tplc="EA901C52">
      <w:numFmt w:val="bullet"/>
      <w:lvlText w:val="-"/>
      <w:lvlJc w:val="left"/>
      <w:pPr>
        <w:ind w:left="720" w:hanging="360"/>
      </w:pPr>
      <w:rPr>
        <w:rFonts w:ascii="Arial" w:eastAsia="標楷體" w:hAnsi="Arial" w:cs="Aria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51F67F24"/>
    <w:multiLevelType w:val="hybridMultilevel"/>
    <w:tmpl w:val="1004C3C0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48B212D"/>
    <w:multiLevelType w:val="hybridMultilevel"/>
    <w:tmpl w:val="03308D5A"/>
    <w:lvl w:ilvl="0" w:tplc="93EC7372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3981463"/>
    <w:multiLevelType w:val="hybridMultilevel"/>
    <w:tmpl w:val="5C2A0BE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9250F39"/>
    <w:multiLevelType w:val="hybridMultilevel"/>
    <w:tmpl w:val="763C4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2284BA0"/>
    <w:multiLevelType w:val="hybridMultilevel"/>
    <w:tmpl w:val="FEA21A74"/>
    <w:lvl w:ilvl="0" w:tplc="A9883FF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2794C7B"/>
    <w:multiLevelType w:val="hybridMultilevel"/>
    <w:tmpl w:val="BB8EC280"/>
    <w:lvl w:ilvl="0" w:tplc="A9883FF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12"/>
  </w:num>
  <w:num w:numId="11">
    <w:abstractNumId w:val="8"/>
  </w:num>
  <w:num w:numId="12">
    <w:abstractNumId w:val="3"/>
  </w:num>
  <w:num w:numId="13">
    <w:abstractNumId w:val="1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fr-FR" w:vendorID="64" w:dllVersion="131078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79"/>
    <w:rsid w:val="00000197"/>
    <w:rsid w:val="00002C00"/>
    <w:rsid w:val="00004429"/>
    <w:rsid w:val="00004B29"/>
    <w:rsid w:val="00005213"/>
    <w:rsid w:val="00012ABF"/>
    <w:rsid w:val="00013177"/>
    <w:rsid w:val="0001337E"/>
    <w:rsid w:val="0001433B"/>
    <w:rsid w:val="000157FE"/>
    <w:rsid w:val="0001732E"/>
    <w:rsid w:val="00017334"/>
    <w:rsid w:val="000173A4"/>
    <w:rsid w:val="00020603"/>
    <w:rsid w:val="0002087A"/>
    <w:rsid w:val="000211D2"/>
    <w:rsid w:val="000217D0"/>
    <w:rsid w:val="00022CA8"/>
    <w:rsid w:val="00023565"/>
    <w:rsid w:val="00024CB1"/>
    <w:rsid w:val="00025D2A"/>
    <w:rsid w:val="00030DC5"/>
    <w:rsid w:val="000339DD"/>
    <w:rsid w:val="00036444"/>
    <w:rsid w:val="00036DBB"/>
    <w:rsid w:val="00043081"/>
    <w:rsid w:val="0004489E"/>
    <w:rsid w:val="00045789"/>
    <w:rsid w:val="00052E5D"/>
    <w:rsid w:val="0005332D"/>
    <w:rsid w:val="0005403C"/>
    <w:rsid w:val="0005490E"/>
    <w:rsid w:val="000555E3"/>
    <w:rsid w:val="00061977"/>
    <w:rsid w:val="00061EB5"/>
    <w:rsid w:val="00065ECB"/>
    <w:rsid w:val="0006624E"/>
    <w:rsid w:val="0006787E"/>
    <w:rsid w:val="00071327"/>
    <w:rsid w:val="00071C7E"/>
    <w:rsid w:val="00071CFC"/>
    <w:rsid w:val="000727F8"/>
    <w:rsid w:val="000734E8"/>
    <w:rsid w:val="00077913"/>
    <w:rsid w:val="00083688"/>
    <w:rsid w:val="000841EF"/>
    <w:rsid w:val="00084364"/>
    <w:rsid w:val="00084B22"/>
    <w:rsid w:val="00086184"/>
    <w:rsid w:val="00087B4F"/>
    <w:rsid w:val="00092E0C"/>
    <w:rsid w:val="0009422C"/>
    <w:rsid w:val="00096548"/>
    <w:rsid w:val="000970D2"/>
    <w:rsid w:val="000A2EB6"/>
    <w:rsid w:val="000A5C1B"/>
    <w:rsid w:val="000A5D19"/>
    <w:rsid w:val="000A69BF"/>
    <w:rsid w:val="000A6EEF"/>
    <w:rsid w:val="000B01BD"/>
    <w:rsid w:val="000B0A36"/>
    <w:rsid w:val="000B1EF7"/>
    <w:rsid w:val="000B5267"/>
    <w:rsid w:val="000C2432"/>
    <w:rsid w:val="000C35F7"/>
    <w:rsid w:val="000C7D78"/>
    <w:rsid w:val="000D28FF"/>
    <w:rsid w:val="000D4885"/>
    <w:rsid w:val="000D5523"/>
    <w:rsid w:val="000D68CE"/>
    <w:rsid w:val="000E0D66"/>
    <w:rsid w:val="000E3179"/>
    <w:rsid w:val="000E3BD1"/>
    <w:rsid w:val="000E4E54"/>
    <w:rsid w:val="000E536F"/>
    <w:rsid w:val="000E6AD2"/>
    <w:rsid w:val="000E6F21"/>
    <w:rsid w:val="000E7616"/>
    <w:rsid w:val="000F0200"/>
    <w:rsid w:val="000F1E55"/>
    <w:rsid w:val="000F26A3"/>
    <w:rsid w:val="000F2B59"/>
    <w:rsid w:val="000F3516"/>
    <w:rsid w:val="000F442A"/>
    <w:rsid w:val="000F5B5C"/>
    <w:rsid w:val="000F7DFF"/>
    <w:rsid w:val="00100029"/>
    <w:rsid w:val="001030B7"/>
    <w:rsid w:val="001031B4"/>
    <w:rsid w:val="001031FC"/>
    <w:rsid w:val="001054EB"/>
    <w:rsid w:val="0010750E"/>
    <w:rsid w:val="00107B42"/>
    <w:rsid w:val="001108F3"/>
    <w:rsid w:val="001155EE"/>
    <w:rsid w:val="00115798"/>
    <w:rsid w:val="00117E5E"/>
    <w:rsid w:val="001201E4"/>
    <w:rsid w:val="00122527"/>
    <w:rsid w:val="00124638"/>
    <w:rsid w:val="00124D98"/>
    <w:rsid w:val="001250D2"/>
    <w:rsid w:val="00127706"/>
    <w:rsid w:val="001354F2"/>
    <w:rsid w:val="001375A6"/>
    <w:rsid w:val="0013771C"/>
    <w:rsid w:val="00143446"/>
    <w:rsid w:val="001435F2"/>
    <w:rsid w:val="0014490D"/>
    <w:rsid w:val="00145991"/>
    <w:rsid w:val="001462C5"/>
    <w:rsid w:val="00147E02"/>
    <w:rsid w:val="00154A22"/>
    <w:rsid w:val="00155DA3"/>
    <w:rsid w:val="001579F7"/>
    <w:rsid w:val="001670EF"/>
    <w:rsid w:val="00167A42"/>
    <w:rsid w:val="00172FAD"/>
    <w:rsid w:val="001740D8"/>
    <w:rsid w:val="00175A28"/>
    <w:rsid w:val="0017668F"/>
    <w:rsid w:val="00176D26"/>
    <w:rsid w:val="001822FA"/>
    <w:rsid w:val="00182F37"/>
    <w:rsid w:val="00186998"/>
    <w:rsid w:val="00186EC8"/>
    <w:rsid w:val="00193E4E"/>
    <w:rsid w:val="001948C1"/>
    <w:rsid w:val="00194D9A"/>
    <w:rsid w:val="00195DEC"/>
    <w:rsid w:val="00196ADC"/>
    <w:rsid w:val="001A0A0C"/>
    <w:rsid w:val="001A1772"/>
    <w:rsid w:val="001A2F05"/>
    <w:rsid w:val="001A3496"/>
    <w:rsid w:val="001A3522"/>
    <w:rsid w:val="001A3D5E"/>
    <w:rsid w:val="001A4939"/>
    <w:rsid w:val="001A6E25"/>
    <w:rsid w:val="001B0FF4"/>
    <w:rsid w:val="001B74A0"/>
    <w:rsid w:val="001C0E15"/>
    <w:rsid w:val="001C123E"/>
    <w:rsid w:val="001C2470"/>
    <w:rsid w:val="001C2AD5"/>
    <w:rsid w:val="001C42EB"/>
    <w:rsid w:val="001C555E"/>
    <w:rsid w:val="001C5B4B"/>
    <w:rsid w:val="001C654B"/>
    <w:rsid w:val="001D14FE"/>
    <w:rsid w:val="001D2164"/>
    <w:rsid w:val="001D496D"/>
    <w:rsid w:val="001E1016"/>
    <w:rsid w:val="001E67D0"/>
    <w:rsid w:val="001F0015"/>
    <w:rsid w:val="001F0305"/>
    <w:rsid w:val="001F1AEC"/>
    <w:rsid w:val="001F5D1C"/>
    <w:rsid w:val="001F648E"/>
    <w:rsid w:val="002049A5"/>
    <w:rsid w:val="00205CE9"/>
    <w:rsid w:val="002062E1"/>
    <w:rsid w:val="002063C6"/>
    <w:rsid w:val="0021262A"/>
    <w:rsid w:val="002165DF"/>
    <w:rsid w:val="0022013F"/>
    <w:rsid w:val="0022079A"/>
    <w:rsid w:val="00221C06"/>
    <w:rsid w:val="002236A2"/>
    <w:rsid w:val="00226E51"/>
    <w:rsid w:val="0022724D"/>
    <w:rsid w:val="00230372"/>
    <w:rsid w:val="00230A9C"/>
    <w:rsid w:val="00230E46"/>
    <w:rsid w:val="00231B80"/>
    <w:rsid w:val="0023277B"/>
    <w:rsid w:val="0023401A"/>
    <w:rsid w:val="0023555F"/>
    <w:rsid w:val="00236CF7"/>
    <w:rsid w:val="00236F37"/>
    <w:rsid w:val="002370FB"/>
    <w:rsid w:val="00237B24"/>
    <w:rsid w:val="00237B98"/>
    <w:rsid w:val="00240B3E"/>
    <w:rsid w:val="00241EF0"/>
    <w:rsid w:val="002435A7"/>
    <w:rsid w:val="00243B06"/>
    <w:rsid w:val="00246280"/>
    <w:rsid w:val="0024687F"/>
    <w:rsid w:val="002521F6"/>
    <w:rsid w:val="00252DFE"/>
    <w:rsid w:val="002549D3"/>
    <w:rsid w:val="00254E35"/>
    <w:rsid w:val="002573BA"/>
    <w:rsid w:val="002579DA"/>
    <w:rsid w:val="0026235E"/>
    <w:rsid w:val="002643EC"/>
    <w:rsid w:val="002660D4"/>
    <w:rsid w:val="00267F63"/>
    <w:rsid w:val="00270C62"/>
    <w:rsid w:val="00272B46"/>
    <w:rsid w:val="0027376E"/>
    <w:rsid w:val="002743E0"/>
    <w:rsid w:val="002747F7"/>
    <w:rsid w:val="002758EC"/>
    <w:rsid w:val="002811B3"/>
    <w:rsid w:val="00281F3F"/>
    <w:rsid w:val="00283DF0"/>
    <w:rsid w:val="0028485D"/>
    <w:rsid w:val="00286FF5"/>
    <w:rsid w:val="00287748"/>
    <w:rsid w:val="002902B1"/>
    <w:rsid w:val="00291E5A"/>
    <w:rsid w:val="00292089"/>
    <w:rsid w:val="002928E1"/>
    <w:rsid w:val="00295B02"/>
    <w:rsid w:val="0029613F"/>
    <w:rsid w:val="002A0097"/>
    <w:rsid w:val="002A0AB3"/>
    <w:rsid w:val="002A1368"/>
    <w:rsid w:val="002A2055"/>
    <w:rsid w:val="002A2BFC"/>
    <w:rsid w:val="002A409B"/>
    <w:rsid w:val="002A40C7"/>
    <w:rsid w:val="002A6C5E"/>
    <w:rsid w:val="002A6C71"/>
    <w:rsid w:val="002A751F"/>
    <w:rsid w:val="002B0C1A"/>
    <w:rsid w:val="002B3A65"/>
    <w:rsid w:val="002B594F"/>
    <w:rsid w:val="002B7374"/>
    <w:rsid w:val="002B7825"/>
    <w:rsid w:val="002C05F3"/>
    <w:rsid w:val="002C1E30"/>
    <w:rsid w:val="002C2417"/>
    <w:rsid w:val="002C3E5A"/>
    <w:rsid w:val="002C5692"/>
    <w:rsid w:val="002C5BF1"/>
    <w:rsid w:val="002C6279"/>
    <w:rsid w:val="002D400A"/>
    <w:rsid w:val="002D6931"/>
    <w:rsid w:val="002D6FEA"/>
    <w:rsid w:val="002D7175"/>
    <w:rsid w:val="002E59E5"/>
    <w:rsid w:val="002E7B73"/>
    <w:rsid w:val="002F0FBE"/>
    <w:rsid w:val="002F4E47"/>
    <w:rsid w:val="002F6C57"/>
    <w:rsid w:val="002F704E"/>
    <w:rsid w:val="0030057B"/>
    <w:rsid w:val="00301773"/>
    <w:rsid w:val="00302AA6"/>
    <w:rsid w:val="00306464"/>
    <w:rsid w:val="00313EAF"/>
    <w:rsid w:val="003145F6"/>
    <w:rsid w:val="0031530E"/>
    <w:rsid w:val="0031683E"/>
    <w:rsid w:val="003179A1"/>
    <w:rsid w:val="003203D1"/>
    <w:rsid w:val="003205C4"/>
    <w:rsid w:val="00324C7F"/>
    <w:rsid w:val="003256D7"/>
    <w:rsid w:val="00325A27"/>
    <w:rsid w:val="0033196A"/>
    <w:rsid w:val="00331B4B"/>
    <w:rsid w:val="00331BEE"/>
    <w:rsid w:val="003345A7"/>
    <w:rsid w:val="00334A2A"/>
    <w:rsid w:val="00340831"/>
    <w:rsid w:val="00341E93"/>
    <w:rsid w:val="003451DF"/>
    <w:rsid w:val="00347548"/>
    <w:rsid w:val="003475FD"/>
    <w:rsid w:val="003526CB"/>
    <w:rsid w:val="00354DF3"/>
    <w:rsid w:val="00354E18"/>
    <w:rsid w:val="003552EF"/>
    <w:rsid w:val="00355467"/>
    <w:rsid w:val="003575C8"/>
    <w:rsid w:val="00364346"/>
    <w:rsid w:val="00364C3A"/>
    <w:rsid w:val="00366B9C"/>
    <w:rsid w:val="00367157"/>
    <w:rsid w:val="00367998"/>
    <w:rsid w:val="0037441C"/>
    <w:rsid w:val="00375919"/>
    <w:rsid w:val="00382336"/>
    <w:rsid w:val="0038293F"/>
    <w:rsid w:val="003837AB"/>
    <w:rsid w:val="00384807"/>
    <w:rsid w:val="003851E0"/>
    <w:rsid w:val="0038540B"/>
    <w:rsid w:val="00385E94"/>
    <w:rsid w:val="003864BE"/>
    <w:rsid w:val="00386732"/>
    <w:rsid w:val="00393364"/>
    <w:rsid w:val="00393F90"/>
    <w:rsid w:val="00394D48"/>
    <w:rsid w:val="00395E45"/>
    <w:rsid w:val="003965B8"/>
    <w:rsid w:val="0039676C"/>
    <w:rsid w:val="003A0312"/>
    <w:rsid w:val="003A1190"/>
    <w:rsid w:val="003A3683"/>
    <w:rsid w:val="003A57F7"/>
    <w:rsid w:val="003A6D1B"/>
    <w:rsid w:val="003A7D2B"/>
    <w:rsid w:val="003B1DC2"/>
    <w:rsid w:val="003B30EF"/>
    <w:rsid w:val="003B34F3"/>
    <w:rsid w:val="003B4595"/>
    <w:rsid w:val="003C07D6"/>
    <w:rsid w:val="003C2452"/>
    <w:rsid w:val="003C70C1"/>
    <w:rsid w:val="003C7ACC"/>
    <w:rsid w:val="003D40AC"/>
    <w:rsid w:val="003D5F85"/>
    <w:rsid w:val="003D6E19"/>
    <w:rsid w:val="003D7FDD"/>
    <w:rsid w:val="003E0D85"/>
    <w:rsid w:val="003E2E88"/>
    <w:rsid w:val="003E33E1"/>
    <w:rsid w:val="003E482E"/>
    <w:rsid w:val="003E5337"/>
    <w:rsid w:val="003E5480"/>
    <w:rsid w:val="003E565A"/>
    <w:rsid w:val="003E64E4"/>
    <w:rsid w:val="003F0B34"/>
    <w:rsid w:val="003F280E"/>
    <w:rsid w:val="003F2B64"/>
    <w:rsid w:val="003F2CEA"/>
    <w:rsid w:val="003F485C"/>
    <w:rsid w:val="003F783B"/>
    <w:rsid w:val="00400BCF"/>
    <w:rsid w:val="004018DB"/>
    <w:rsid w:val="00403B9C"/>
    <w:rsid w:val="00403DD8"/>
    <w:rsid w:val="00404362"/>
    <w:rsid w:val="004068C7"/>
    <w:rsid w:val="00410453"/>
    <w:rsid w:val="00410D18"/>
    <w:rsid w:val="0041132C"/>
    <w:rsid w:val="00412166"/>
    <w:rsid w:val="004130CC"/>
    <w:rsid w:val="00415AF7"/>
    <w:rsid w:val="004167A6"/>
    <w:rsid w:val="00421518"/>
    <w:rsid w:val="00421DB0"/>
    <w:rsid w:val="00422F5E"/>
    <w:rsid w:val="0042516F"/>
    <w:rsid w:val="004258CF"/>
    <w:rsid w:val="00426718"/>
    <w:rsid w:val="004267F8"/>
    <w:rsid w:val="0043245E"/>
    <w:rsid w:val="00432CB8"/>
    <w:rsid w:val="004336EA"/>
    <w:rsid w:val="00437A36"/>
    <w:rsid w:val="00437E92"/>
    <w:rsid w:val="0044050E"/>
    <w:rsid w:val="00440DEB"/>
    <w:rsid w:val="0044132E"/>
    <w:rsid w:val="00442154"/>
    <w:rsid w:val="00442A65"/>
    <w:rsid w:val="00443B9C"/>
    <w:rsid w:val="0044494B"/>
    <w:rsid w:val="004458CC"/>
    <w:rsid w:val="004473F8"/>
    <w:rsid w:val="00447705"/>
    <w:rsid w:val="004515E2"/>
    <w:rsid w:val="004541C9"/>
    <w:rsid w:val="00454392"/>
    <w:rsid w:val="00460004"/>
    <w:rsid w:val="00460879"/>
    <w:rsid w:val="00460FF2"/>
    <w:rsid w:val="004626AF"/>
    <w:rsid w:val="004637F9"/>
    <w:rsid w:val="00463C08"/>
    <w:rsid w:val="00463CC1"/>
    <w:rsid w:val="00464019"/>
    <w:rsid w:val="00471B80"/>
    <w:rsid w:val="00473710"/>
    <w:rsid w:val="00473B6C"/>
    <w:rsid w:val="0047454C"/>
    <w:rsid w:val="00474655"/>
    <w:rsid w:val="00475720"/>
    <w:rsid w:val="004779BB"/>
    <w:rsid w:val="004800B5"/>
    <w:rsid w:val="00480627"/>
    <w:rsid w:val="00482AC5"/>
    <w:rsid w:val="00483691"/>
    <w:rsid w:val="004844F5"/>
    <w:rsid w:val="0048590B"/>
    <w:rsid w:val="00487ED0"/>
    <w:rsid w:val="004918B2"/>
    <w:rsid w:val="004929A6"/>
    <w:rsid w:val="00493650"/>
    <w:rsid w:val="00496E0E"/>
    <w:rsid w:val="004A2964"/>
    <w:rsid w:val="004A413F"/>
    <w:rsid w:val="004A4C68"/>
    <w:rsid w:val="004A4CBF"/>
    <w:rsid w:val="004A669B"/>
    <w:rsid w:val="004A68CA"/>
    <w:rsid w:val="004B30F2"/>
    <w:rsid w:val="004C19E0"/>
    <w:rsid w:val="004C26B9"/>
    <w:rsid w:val="004C318C"/>
    <w:rsid w:val="004C7768"/>
    <w:rsid w:val="004D1BB2"/>
    <w:rsid w:val="004D71C5"/>
    <w:rsid w:val="004D7AEC"/>
    <w:rsid w:val="004E0139"/>
    <w:rsid w:val="004E4528"/>
    <w:rsid w:val="004E5065"/>
    <w:rsid w:val="004E57E3"/>
    <w:rsid w:val="004E5865"/>
    <w:rsid w:val="004E5D76"/>
    <w:rsid w:val="004E71ED"/>
    <w:rsid w:val="004F0AE3"/>
    <w:rsid w:val="004F3275"/>
    <w:rsid w:val="004F65A9"/>
    <w:rsid w:val="00500783"/>
    <w:rsid w:val="00500C42"/>
    <w:rsid w:val="00504E32"/>
    <w:rsid w:val="0050621F"/>
    <w:rsid w:val="00506561"/>
    <w:rsid w:val="00507295"/>
    <w:rsid w:val="005113F0"/>
    <w:rsid w:val="00512312"/>
    <w:rsid w:val="0051354F"/>
    <w:rsid w:val="00514F61"/>
    <w:rsid w:val="00515EAB"/>
    <w:rsid w:val="0052003B"/>
    <w:rsid w:val="00520C56"/>
    <w:rsid w:val="005215E6"/>
    <w:rsid w:val="0052359E"/>
    <w:rsid w:val="00530435"/>
    <w:rsid w:val="005306B8"/>
    <w:rsid w:val="00530EDB"/>
    <w:rsid w:val="0053188D"/>
    <w:rsid w:val="0053198D"/>
    <w:rsid w:val="00532D5E"/>
    <w:rsid w:val="005350B0"/>
    <w:rsid w:val="00536872"/>
    <w:rsid w:val="005374B2"/>
    <w:rsid w:val="005378CB"/>
    <w:rsid w:val="00542845"/>
    <w:rsid w:val="00546384"/>
    <w:rsid w:val="0055087A"/>
    <w:rsid w:val="00552958"/>
    <w:rsid w:val="00554C4E"/>
    <w:rsid w:val="00554CB8"/>
    <w:rsid w:val="00555039"/>
    <w:rsid w:val="005550FD"/>
    <w:rsid w:val="00555274"/>
    <w:rsid w:val="0055780A"/>
    <w:rsid w:val="00560056"/>
    <w:rsid w:val="005618E4"/>
    <w:rsid w:val="00561ED2"/>
    <w:rsid w:val="00562DBF"/>
    <w:rsid w:val="00564997"/>
    <w:rsid w:val="00564CFE"/>
    <w:rsid w:val="00566CDB"/>
    <w:rsid w:val="00566FCC"/>
    <w:rsid w:val="0056727A"/>
    <w:rsid w:val="00574B0F"/>
    <w:rsid w:val="00574BEC"/>
    <w:rsid w:val="00576BE4"/>
    <w:rsid w:val="00577DCD"/>
    <w:rsid w:val="00582D08"/>
    <w:rsid w:val="00585EBF"/>
    <w:rsid w:val="005867F5"/>
    <w:rsid w:val="00587F35"/>
    <w:rsid w:val="00592B86"/>
    <w:rsid w:val="00593A41"/>
    <w:rsid w:val="00594AB9"/>
    <w:rsid w:val="00595129"/>
    <w:rsid w:val="0059594C"/>
    <w:rsid w:val="00595ABA"/>
    <w:rsid w:val="00596704"/>
    <w:rsid w:val="005A04CD"/>
    <w:rsid w:val="005A575E"/>
    <w:rsid w:val="005A5F1C"/>
    <w:rsid w:val="005B15D6"/>
    <w:rsid w:val="005B345E"/>
    <w:rsid w:val="005C02E0"/>
    <w:rsid w:val="005C193B"/>
    <w:rsid w:val="005C4BB9"/>
    <w:rsid w:val="005D09BD"/>
    <w:rsid w:val="005D116A"/>
    <w:rsid w:val="005D38A1"/>
    <w:rsid w:val="005D5590"/>
    <w:rsid w:val="005D6377"/>
    <w:rsid w:val="005D6A35"/>
    <w:rsid w:val="005E12AA"/>
    <w:rsid w:val="005E2C06"/>
    <w:rsid w:val="005E386F"/>
    <w:rsid w:val="005E4EA9"/>
    <w:rsid w:val="005F11D6"/>
    <w:rsid w:val="005F2133"/>
    <w:rsid w:val="005F2488"/>
    <w:rsid w:val="005F387F"/>
    <w:rsid w:val="005F3FE4"/>
    <w:rsid w:val="005F5159"/>
    <w:rsid w:val="00603310"/>
    <w:rsid w:val="0060463E"/>
    <w:rsid w:val="0061160C"/>
    <w:rsid w:val="00612DC4"/>
    <w:rsid w:val="00615CF6"/>
    <w:rsid w:val="00616317"/>
    <w:rsid w:val="00617A9D"/>
    <w:rsid w:val="006203F4"/>
    <w:rsid w:val="00620456"/>
    <w:rsid w:val="00623B43"/>
    <w:rsid w:val="00635605"/>
    <w:rsid w:val="0063579A"/>
    <w:rsid w:val="00636A55"/>
    <w:rsid w:val="00640C8C"/>
    <w:rsid w:val="0065212E"/>
    <w:rsid w:val="00653956"/>
    <w:rsid w:val="0065545C"/>
    <w:rsid w:val="006557B6"/>
    <w:rsid w:val="00655FB5"/>
    <w:rsid w:val="00657F28"/>
    <w:rsid w:val="006628C5"/>
    <w:rsid w:val="00666691"/>
    <w:rsid w:val="00667C0F"/>
    <w:rsid w:val="006703FA"/>
    <w:rsid w:val="00671D9D"/>
    <w:rsid w:val="00675731"/>
    <w:rsid w:val="0067720C"/>
    <w:rsid w:val="00683877"/>
    <w:rsid w:val="0068523F"/>
    <w:rsid w:val="0068576D"/>
    <w:rsid w:val="00693B30"/>
    <w:rsid w:val="00693C2C"/>
    <w:rsid w:val="0069409E"/>
    <w:rsid w:val="00694507"/>
    <w:rsid w:val="00694A86"/>
    <w:rsid w:val="00695D2A"/>
    <w:rsid w:val="00696087"/>
    <w:rsid w:val="00696BB7"/>
    <w:rsid w:val="00696CE5"/>
    <w:rsid w:val="00697B42"/>
    <w:rsid w:val="006A0E20"/>
    <w:rsid w:val="006A36F2"/>
    <w:rsid w:val="006B10D2"/>
    <w:rsid w:val="006B44CC"/>
    <w:rsid w:val="006B6B06"/>
    <w:rsid w:val="006B7BC2"/>
    <w:rsid w:val="006B7E4F"/>
    <w:rsid w:val="006C116C"/>
    <w:rsid w:val="006C2FB3"/>
    <w:rsid w:val="006C66A0"/>
    <w:rsid w:val="006D0876"/>
    <w:rsid w:val="006D0E98"/>
    <w:rsid w:val="006D19BF"/>
    <w:rsid w:val="006D24A9"/>
    <w:rsid w:val="006D502B"/>
    <w:rsid w:val="006D5FF8"/>
    <w:rsid w:val="006D66ED"/>
    <w:rsid w:val="006D7B1D"/>
    <w:rsid w:val="006E2585"/>
    <w:rsid w:val="006E348C"/>
    <w:rsid w:val="006F2195"/>
    <w:rsid w:val="006F3250"/>
    <w:rsid w:val="006F4565"/>
    <w:rsid w:val="00710DD4"/>
    <w:rsid w:val="00710FF4"/>
    <w:rsid w:val="0071410C"/>
    <w:rsid w:val="00715E76"/>
    <w:rsid w:val="00716A81"/>
    <w:rsid w:val="00716C17"/>
    <w:rsid w:val="00723112"/>
    <w:rsid w:val="007267E2"/>
    <w:rsid w:val="007305B1"/>
    <w:rsid w:val="00730AC0"/>
    <w:rsid w:val="0073181F"/>
    <w:rsid w:val="0073307A"/>
    <w:rsid w:val="00733E85"/>
    <w:rsid w:val="00733FDC"/>
    <w:rsid w:val="0073464D"/>
    <w:rsid w:val="00735A27"/>
    <w:rsid w:val="00735CA0"/>
    <w:rsid w:val="007360C4"/>
    <w:rsid w:val="007361DE"/>
    <w:rsid w:val="0074171E"/>
    <w:rsid w:val="00741C1C"/>
    <w:rsid w:val="00742071"/>
    <w:rsid w:val="007428DA"/>
    <w:rsid w:val="00742E21"/>
    <w:rsid w:val="00744AF3"/>
    <w:rsid w:val="0074521B"/>
    <w:rsid w:val="00745A36"/>
    <w:rsid w:val="007477D0"/>
    <w:rsid w:val="00750378"/>
    <w:rsid w:val="007507A9"/>
    <w:rsid w:val="00752689"/>
    <w:rsid w:val="00752D75"/>
    <w:rsid w:val="00754A6F"/>
    <w:rsid w:val="00756714"/>
    <w:rsid w:val="00757184"/>
    <w:rsid w:val="00760557"/>
    <w:rsid w:val="00762AA8"/>
    <w:rsid w:val="0076438B"/>
    <w:rsid w:val="00766A58"/>
    <w:rsid w:val="007676BA"/>
    <w:rsid w:val="00767DA5"/>
    <w:rsid w:val="00771210"/>
    <w:rsid w:val="00772669"/>
    <w:rsid w:val="007734EE"/>
    <w:rsid w:val="007817AE"/>
    <w:rsid w:val="007823E4"/>
    <w:rsid w:val="00783CCD"/>
    <w:rsid w:val="00786F27"/>
    <w:rsid w:val="00790236"/>
    <w:rsid w:val="00793222"/>
    <w:rsid w:val="007949D3"/>
    <w:rsid w:val="007965EA"/>
    <w:rsid w:val="007A19A6"/>
    <w:rsid w:val="007A33DA"/>
    <w:rsid w:val="007A36C3"/>
    <w:rsid w:val="007A4F1A"/>
    <w:rsid w:val="007A5172"/>
    <w:rsid w:val="007A5A4D"/>
    <w:rsid w:val="007A6376"/>
    <w:rsid w:val="007B0459"/>
    <w:rsid w:val="007B306C"/>
    <w:rsid w:val="007B45D4"/>
    <w:rsid w:val="007B4BFA"/>
    <w:rsid w:val="007B53A9"/>
    <w:rsid w:val="007C0750"/>
    <w:rsid w:val="007C0A3C"/>
    <w:rsid w:val="007C142A"/>
    <w:rsid w:val="007C23D7"/>
    <w:rsid w:val="007C2773"/>
    <w:rsid w:val="007C2C0D"/>
    <w:rsid w:val="007C5BEA"/>
    <w:rsid w:val="007C6C17"/>
    <w:rsid w:val="007C7B3D"/>
    <w:rsid w:val="007C7ED3"/>
    <w:rsid w:val="007D4398"/>
    <w:rsid w:val="007D6AAF"/>
    <w:rsid w:val="007D77E8"/>
    <w:rsid w:val="007E3F40"/>
    <w:rsid w:val="007E4120"/>
    <w:rsid w:val="007E4804"/>
    <w:rsid w:val="007E54FD"/>
    <w:rsid w:val="00800942"/>
    <w:rsid w:val="00801307"/>
    <w:rsid w:val="00801DB9"/>
    <w:rsid w:val="008030E8"/>
    <w:rsid w:val="008059E2"/>
    <w:rsid w:val="00806C18"/>
    <w:rsid w:val="008100AA"/>
    <w:rsid w:val="00810B0D"/>
    <w:rsid w:val="0081355F"/>
    <w:rsid w:val="008141DD"/>
    <w:rsid w:val="00815D06"/>
    <w:rsid w:val="008163FE"/>
    <w:rsid w:val="0081739F"/>
    <w:rsid w:val="008205B8"/>
    <w:rsid w:val="0082136E"/>
    <w:rsid w:val="008245FA"/>
    <w:rsid w:val="0082621F"/>
    <w:rsid w:val="00831227"/>
    <w:rsid w:val="0083218E"/>
    <w:rsid w:val="0083380D"/>
    <w:rsid w:val="00835918"/>
    <w:rsid w:val="00842B52"/>
    <w:rsid w:val="0084359B"/>
    <w:rsid w:val="00843764"/>
    <w:rsid w:val="00843CAE"/>
    <w:rsid w:val="00845BAB"/>
    <w:rsid w:val="00850289"/>
    <w:rsid w:val="008505B1"/>
    <w:rsid w:val="00850950"/>
    <w:rsid w:val="008528E1"/>
    <w:rsid w:val="00852C1F"/>
    <w:rsid w:val="00855A94"/>
    <w:rsid w:val="00856B81"/>
    <w:rsid w:val="00856FC7"/>
    <w:rsid w:val="00862280"/>
    <w:rsid w:val="00867342"/>
    <w:rsid w:val="008701B0"/>
    <w:rsid w:val="008704CC"/>
    <w:rsid w:val="00870523"/>
    <w:rsid w:val="008708ED"/>
    <w:rsid w:val="008709C7"/>
    <w:rsid w:val="008759FC"/>
    <w:rsid w:val="008763BE"/>
    <w:rsid w:val="00876A61"/>
    <w:rsid w:val="008771EF"/>
    <w:rsid w:val="00877BE0"/>
    <w:rsid w:val="00880D38"/>
    <w:rsid w:val="00883B4D"/>
    <w:rsid w:val="00887F66"/>
    <w:rsid w:val="00890599"/>
    <w:rsid w:val="00890F67"/>
    <w:rsid w:val="00893239"/>
    <w:rsid w:val="00893727"/>
    <w:rsid w:val="0089657C"/>
    <w:rsid w:val="00896FB8"/>
    <w:rsid w:val="008A21EF"/>
    <w:rsid w:val="008A38FA"/>
    <w:rsid w:val="008A40D4"/>
    <w:rsid w:val="008A4571"/>
    <w:rsid w:val="008A6271"/>
    <w:rsid w:val="008A6853"/>
    <w:rsid w:val="008B295D"/>
    <w:rsid w:val="008B53B9"/>
    <w:rsid w:val="008B555E"/>
    <w:rsid w:val="008B6066"/>
    <w:rsid w:val="008B74BB"/>
    <w:rsid w:val="008B7E37"/>
    <w:rsid w:val="008C055C"/>
    <w:rsid w:val="008C0F09"/>
    <w:rsid w:val="008C153E"/>
    <w:rsid w:val="008C4227"/>
    <w:rsid w:val="008C462F"/>
    <w:rsid w:val="008D1D72"/>
    <w:rsid w:val="008D2BAE"/>
    <w:rsid w:val="008D5868"/>
    <w:rsid w:val="008D58B7"/>
    <w:rsid w:val="008D5C9D"/>
    <w:rsid w:val="008D705D"/>
    <w:rsid w:val="008E0BC7"/>
    <w:rsid w:val="008E2710"/>
    <w:rsid w:val="008E2DBF"/>
    <w:rsid w:val="008E5920"/>
    <w:rsid w:val="008F0BB9"/>
    <w:rsid w:val="008F6A3B"/>
    <w:rsid w:val="00903912"/>
    <w:rsid w:val="0090767B"/>
    <w:rsid w:val="00911D36"/>
    <w:rsid w:val="009126EF"/>
    <w:rsid w:val="009127B7"/>
    <w:rsid w:val="009128FB"/>
    <w:rsid w:val="0091331A"/>
    <w:rsid w:val="00913815"/>
    <w:rsid w:val="009140B0"/>
    <w:rsid w:val="0091715C"/>
    <w:rsid w:val="00920A69"/>
    <w:rsid w:val="00921B27"/>
    <w:rsid w:val="009220F9"/>
    <w:rsid w:val="00924686"/>
    <w:rsid w:val="009300AB"/>
    <w:rsid w:val="00933A09"/>
    <w:rsid w:val="00935162"/>
    <w:rsid w:val="00936309"/>
    <w:rsid w:val="00937BA5"/>
    <w:rsid w:val="00941A41"/>
    <w:rsid w:val="009424AB"/>
    <w:rsid w:val="00943431"/>
    <w:rsid w:val="009464F4"/>
    <w:rsid w:val="009474B5"/>
    <w:rsid w:val="00950A85"/>
    <w:rsid w:val="0095151F"/>
    <w:rsid w:val="009567BD"/>
    <w:rsid w:val="00960022"/>
    <w:rsid w:val="009605E2"/>
    <w:rsid w:val="00960F0B"/>
    <w:rsid w:val="00961DF2"/>
    <w:rsid w:val="009658CB"/>
    <w:rsid w:val="009666C1"/>
    <w:rsid w:val="00966C4C"/>
    <w:rsid w:val="009708CF"/>
    <w:rsid w:val="009751BC"/>
    <w:rsid w:val="00975DA7"/>
    <w:rsid w:val="00976FC1"/>
    <w:rsid w:val="009778C0"/>
    <w:rsid w:val="0098456B"/>
    <w:rsid w:val="00986D01"/>
    <w:rsid w:val="00986F51"/>
    <w:rsid w:val="00987724"/>
    <w:rsid w:val="0099085F"/>
    <w:rsid w:val="00993DFE"/>
    <w:rsid w:val="009A0EE1"/>
    <w:rsid w:val="009A22CE"/>
    <w:rsid w:val="009A373D"/>
    <w:rsid w:val="009A5A3D"/>
    <w:rsid w:val="009B20C2"/>
    <w:rsid w:val="009B2297"/>
    <w:rsid w:val="009B32D4"/>
    <w:rsid w:val="009B522D"/>
    <w:rsid w:val="009C3F21"/>
    <w:rsid w:val="009C45E6"/>
    <w:rsid w:val="009D0BB3"/>
    <w:rsid w:val="009D299F"/>
    <w:rsid w:val="009E0DDB"/>
    <w:rsid w:val="009E2484"/>
    <w:rsid w:val="009F07AC"/>
    <w:rsid w:val="009F0885"/>
    <w:rsid w:val="009F1068"/>
    <w:rsid w:val="009F2635"/>
    <w:rsid w:val="00A00E4B"/>
    <w:rsid w:val="00A01525"/>
    <w:rsid w:val="00A01762"/>
    <w:rsid w:val="00A0211E"/>
    <w:rsid w:val="00A029D7"/>
    <w:rsid w:val="00A03AEB"/>
    <w:rsid w:val="00A0651D"/>
    <w:rsid w:val="00A07966"/>
    <w:rsid w:val="00A12423"/>
    <w:rsid w:val="00A1447F"/>
    <w:rsid w:val="00A158DC"/>
    <w:rsid w:val="00A170BE"/>
    <w:rsid w:val="00A21A0B"/>
    <w:rsid w:val="00A21D44"/>
    <w:rsid w:val="00A23F1D"/>
    <w:rsid w:val="00A2472A"/>
    <w:rsid w:val="00A277DD"/>
    <w:rsid w:val="00A31753"/>
    <w:rsid w:val="00A32C03"/>
    <w:rsid w:val="00A334E7"/>
    <w:rsid w:val="00A33D2B"/>
    <w:rsid w:val="00A34470"/>
    <w:rsid w:val="00A3490D"/>
    <w:rsid w:val="00A43182"/>
    <w:rsid w:val="00A442AA"/>
    <w:rsid w:val="00A46822"/>
    <w:rsid w:val="00A47396"/>
    <w:rsid w:val="00A479AA"/>
    <w:rsid w:val="00A50FFB"/>
    <w:rsid w:val="00A611B6"/>
    <w:rsid w:val="00A61DCC"/>
    <w:rsid w:val="00A62FD8"/>
    <w:rsid w:val="00A64803"/>
    <w:rsid w:val="00A6686C"/>
    <w:rsid w:val="00A7179A"/>
    <w:rsid w:val="00A75258"/>
    <w:rsid w:val="00A8035F"/>
    <w:rsid w:val="00A8042D"/>
    <w:rsid w:val="00A819DA"/>
    <w:rsid w:val="00A83263"/>
    <w:rsid w:val="00A84DA8"/>
    <w:rsid w:val="00A84E35"/>
    <w:rsid w:val="00A8752B"/>
    <w:rsid w:val="00A90730"/>
    <w:rsid w:val="00A90C6E"/>
    <w:rsid w:val="00A91893"/>
    <w:rsid w:val="00A91F7A"/>
    <w:rsid w:val="00A9424D"/>
    <w:rsid w:val="00AA0FDF"/>
    <w:rsid w:val="00AA2093"/>
    <w:rsid w:val="00AA6B2F"/>
    <w:rsid w:val="00AA7477"/>
    <w:rsid w:val="00AB02E2"/>
    <w:rsid w:val="00AB25B2"/>
    <w:rsid w:val="00AB2B86"/>
    <w:rsid w:val="00AB7DD5"/>
    <w:rsid w:val="00AC2414"/>
    <w:rsid w:val="00AC2698"/>
    <w:rsid w:val="00AC2C67"/>
    <w:rsid w:val="00AC56EE"/>
    <w:rsid w:val="00AC79EC"/>
    <w:rsid w:val="00AD20D9"/>
    <w:rsid w:val="00AD559A"/>
    <w:rsid w:val="00AD7ACF"/>
    <w:rsid w:val="00AE070B"/>
    <w:rsid w:val="00AE34F6"/>
    <w:rsid w:val="00AE5BFE"/>
    <w:rsid w:val="00AE5DF8"/>
    <w:rsid w:val="00AF018D"/>
    <w:rsid w:val="00AF2C58"/>
    <w:rsid w:val="00AF3470"/>
    <w:rsid w:val="00AF4EB8"/>
    <w:rsid w:val="00B01EB0"/>
    <w:rsid w:val="00B03525"/>
    <w:rsid w:val="00B069CC"/>
    <w:rsid w:val="00B06F47"/>
    <w:rsid w:val="00B118D0"/>
    <w:rsid w:val="00B134ED"/>
    <w:rsid w:val="00B17035"/>
    <w:rsid w:val="00B17DB2"/>
    <w:rsid w:val="00B20556"/>
    <w:rsid w:val="00B230B1"/>
    <w:rsid w:val="00B246B7"/>
    <w:rsid w:val="00B25DAD"/>
    <w:rsid w:val="00B26D6D"/>
    <w:rsid w:val="00B30541"/>
    <w:rsid w:val="00B338EB"/>
    <w:rsid w:val="00B35D4C"/>
    <w:rsid w:val="00B36BD3"/>
    <w:rsid w:val="00B37D82"/>
    <w:rsid w:val="00B45EE9"/>
    <w:rsid w:val="00B463C9"/>
    <w:rsid w:val="00B46651"/>
    <w:rsid w:val="00B53EE8"/>
    <w:rsid w:val="00B550C3"/>
    <w:rsid w:val="00B553A5"/>
    <w:rsid w:val="00B56288"/>
    <w:rsid w:val="00B56FA6"/>
    <w:rsid w:val="00B57125"/>
    <w:rsid w:val="00B57141"/>
    <w:rsid w:val="00B60FF0"/>
    <w:rsid w:val="00B627BD"/>
    <w:rsid w:val="00B64424"/>
    <w:rsid w:val="00B7057F"/>
    <w:rsid w:val="00B72376"/>
    <w:rsid w:val="00B724BD"/>
    <w:rsid w:val="00B76583"/>
    <w:rsid w:val="00B76CAE"/>
    <w:rsid w:val="00B806F5"/>
    <w:rsid w:val="00B813FF"/>
    <w:rsid w:val="00B817E4"/>
    <w:rsid w:val="00B820CB"/>
    <w:rsid w:val="00B834B1"/>
    <w:rsid w:val="00B8357F"/>
    <w:rsid w:val="00B8779F"/>
    <w:rsid w:val="00B9091B"/>
    <w:rsid w:val="00B91733"/>
    <w:rsid w:val="00B91D91"/>
    <w:rsid w:val="00B952E0"/>
    <w:rsid w:val="00B96044"/>
    <w:rsid w:val="00BA00E9"/>
    <w:rsid w:val="00BA2EE4"/>
    <w:rsid w:val="00BA4A35"/>
    <w:rsid w:val="00BA7D4B"/>
    <w:rsid w:val="00BB0E31"/>
    <w:rsid w:val="00BB10F2"/>
    <w:rsid w:val="00BB3CA0"/>
    <w:rsid w:val="00BB687A"/>
    <w:rsid w:val="00BB6D3D"/>
    <w:rsid w:val="00BC2437"/>
    <w:rsid w:val="00BC3CB4"/>
    <w:rsid w:val="00BC4314"/>
    <w:rsid w:val="00BD1E79"/>
    <w:rsid w:val="00BD3790"/>
    <w:rsid w:val="00BD4975"/>
    <w:rsid w:val="00BD697B"/>
    <w:rsid w:val="00BD79DB"/>
    <w:rsid w:val="00BD7DDD"/>
    <w:rsid w:val="00BE034E"/>
    <w:rsid w:val="00BE12C1"/>
    <w:rsid w:val="00BE29BD"/>
    <w:rsid w:val="00BE4286"/>
    <w:rsid w:val="00BE5592"/>
    <w:rsid w:val="00BE5C8E"/>
    <w:rsid w:val="00BF0174"/>
    <w:rsid w:val="00BF02D5"/>
    <w:rsid w:val="00BF25B6"/>
    <w:rsid w:val="00C00DD4"/>
    <w:rsid w:val="00C010AD"/>
    <w:rsid w:val="00C04094"/>
    <w:rsid w:val="00C040CC"/>
    <w:rsid w:val="00C06841"/>
    <w:rsid w:val="00C07364"/>
    <w:rsid w:val="00C07800"/>
    <w:rsid w:val="00C11823"/>
    <w:rsid w:val="00C13FD0"/>
    <w:rsid w:val="00C15707"/>
    <w:rsid w:val="00C15E02"/>
    <w:rsid w:val="00C17B7A"/>
    <w:rsid w:val="00C208B4"/>
    <w:rsid w:val="00C2162F"/>
    <w:rsid w:val="00C21861"/>
    <w:rsid w:val="00C22096"/>
    <w:rsid w:val="00C31227"/>
    <w:rsid w:val="00C32531"/>
    <w:rsid w:val="00C3283C"/>
    <w:rsid w:val="00C34951"/>
    <w:rsid w:val="00C36419"/>
    <w:rsid w:val="00C52502"/>
    <w:rsid w:val="00C5480B"/>
    <w:rsid w:val="00C5543E"/>
    <w:rsid w:val="00C56ED6"/>
    <w:rsid w:val="00C5739F"/>
    <w:rsid w:val="00C6036A"/>
    <w:rsid w:val="00C623D5"/>
    <w:rsid w:val="00C656C5"/>
    <w:rsid w:val="00C66023"/>
    <w:rsid w:val="00C6726A"/>
    <w:rsid w:val="00C7008D"/>
    <w:rsid w:val="00C7151A"/>
    <w:rsid w:val="00C722B0"/>
    <w:rsid w:val="00C77CC1"/>
    <w:rsid w:val="00C80229"/>
    <w:rsid w:val="00C8023E"/>
    <w:rsid w:val="00C806D3"/>
    <w:rsid w:val="00C81A16"/>
    <w:rsid w:val="00C830C3"/>
    <w:rsid w:val="00C847C5"/>
    <w:rsid w:val="00C86786"/>
    <w:rsid w:val="00C87464"/>
    <w:rsid w:val="00C902C5"/>
    <w:rsid w:val="00C906BB"/>
    <w:rsid w:val="00C91B03"/>
    <w:rsid w:val="00C94255"/>
    <w:rsid w:val="00C95A3A"/>
    <w:rsid w:val="00C971C1"/>
    <w:rsid w:val="00CA0113"/>
    <w:rsid w:val="00CA42E3"/>
    <w:rsid w:val="00CA5EB2"/>
    <w:rsid w:val="00CA7EA9"/>
    <w:rsid w:val="00CB33B1"/>
    <w:rsid w:val="00CB4EAB"/>
    <w:rsid w:val="00CB5850"/>
    <w:rsid w:val="00CB634F"/>
    <w:rsid w:val="00CB7BAE"/>
    <w:rsid w:val="00CC081C"/>
    <w:rsid w:val="00CC3E31"/>
    <w:rsid w:val="00CC4535"/>
    <w:rsid w:val="00CC5837"/>
    <w:rsid w:val="00CC6629"/>
    <w:rsid w:val="00CD0875"/>
    <w:rsid w:val="00CD0D91"/>
    <w:rsid w:val="00CD1BD2"/>
    <w:rsid w:val="00CD20FB"/>
    <w:rsid w:val="00CD3EAB"/>
    <w:rsid w:val="00CD3F84"/>
    <w:rsid w:val="00CD4F02"/>
    <w:rsid w:val="00CE1133"/>
    <w:rsid w:val="00CE1797"/>
    <w:rsid w:val="00CE23B6"/>
    <w:rsid w:val="00CE6385"/>
    <w:rsid w:val="00CF0716"/>
    <w:rsid w:val="00CF184A"/>
    <w:rsid w:val="00CF3D1B"/>
    <w:rsid w:val="00CF493C"/>
    <w:rsid w:val="00CF5767"/>
    <w:rsid w:val="00CF607E"/>
    <w:rsid w:val="00CF62A5"/>
    <w:rsid w:val="00D003A6"/>
    <w:rsid w:val="00D005F9"/>
    <w:rsid w:val="00D02B46"/>
    <w:rsid w:val="00D02F94"/>
    <w:rsid w:val="00D03A1D"/>
    <w:rsid w:val="00D046D2"/>
    <w:rsid w:val="00D05F25"/>
    <w:rsid w:val="00D077E5"/>
    <w:rsid w:val="00D11194"/>
    <w:rsid w:val="00D11746"/>
    <w:rsid w:val="00D13ADA"/>
    <w:rsid w:val="00D16CE8"/>
    <w:rsid w:val="00D175DD"/>
    <w:rsid w:val="00D21991"/>
    <w:rsid w:val="00D2415D"/>
    <w:rsid w:val="00D2554E"/>
    <w:rsid w:val="00D32A24"/>
    <w:rsid w:val="00D33163"/>
    <w:rsid w:val="00D35061"/>
    <w:rsid w:val="00D35900"/>
    <w:rsid w:val="00D35DD7"/>
    <w:rsid w:val="00D40A05"/>
    <w:rsid w:val="00D40F69"/>
    <w:rsid w:val="00D41E35"/>
    <w:rsid w:val="00D42DDC"/>
    <w:rsid w:val="00D43EAC"/>
    <w:rsid w:val="00D530DD"/>
    <w:rsid w:val="00D60CDA"/>
    <w:rsid w:val="00D63DD6"/>
    <w:rsid w:val="00D63EE9"/>
    <w:rsid w:val="00D64B1E"/>
    <w:rsid w:val="00D67AD4"/>
    <w:rsid w:val="00D67BA3"/>
    <w:rsid w:val="00D73E3A"/>
    <w:rsid w:val="00D7531B"/>
    <w:rsid w:val="00D75599"/>
    <w:rsid w:val="00D75D24"/>
    <w:rsid w:val="00D767CD"/>
    <w:rsid w:val="00D777E0"/>
    <w:rsid w:val="00D807B1"/>
    <w:rsid w:val="00D824C6"/>
    <w:rsid w:val="00D83361"/>
    <w:rsid w:val="00D8509E"/>
    <w:rsid w:val="00D859E1"/>
    <w:rsid w:val="00D862DE"/>
    <w:rsid w:val="00D8656C"/>
    <w:rsid w:val="00D87CF4"/>
    <w:rsid w:val="00D90988"/>
    <w:rsid w:val="00D9336B"/>
    <w:rsid w:val="00D9355F"/>
    <w:rsid w:val="00DA14E3"/>
    <w:rsid w:val="00DA3E89"/>
    <w:rsid w:val="00DA63C9"/>
    <w:rsid w:val="00DA6BFA"/>
    <w:rsid w:val="00DB4B48"/>
    <w:rsid w:val="00DB54CA"/>
    <w:rsid w:val="00DB565C"/>
    <w:rsid w:val="00DB5835"/>
    <w:rsid w:val="00DB5CA1"/>
    <w:rsid w:val="00DB5E3C"/>
    <w:rsid w:val="00DB7B47"/>
    <w:rsid w:val="00DC1A30"/>
    <w:rsid w:val="00DC3DDE"/>
    <w:rsid w:val="00DC5A16"/>
    <w:rsid w:val="00DC76F9"/>
    <w:rsid w:val="00DD4A7B"/>
    <w:rsid w:val="00DD5013"/>
    <w:rsid w:val="00DD5471"/>
    <w:rsid w:val="00DD54A0"/>
    <w:rsid w:val="00DD64E8"/>
    <w:rsid w:val="00DE0B4D"/>
    <w:rsid w:val="00DE0DB9"/>
    <w:rsid w:val="00DE4751"/>
    <w:rsid w:val="00DE5D67"/>
    <w:rsid w:val="00DE6143"/>
    <w:rsid w:val="00DE75AB"/>
    <w:rsid w:val="00DE76C3"/>
    <w:rsid w:val="00DF1070"/>
    <w:rsid w:val="00DF190B"/>
    <w:rsid w:val="00DF23C9"/>
    <w:rsid w:val="00DF2B10"/>
    <w:rsid w:val="00DF6C29"/>
    <w:rsid w:val="00DF7063"/>
    <w:rsid w:val="00DF721E"/>
    <w:rsid w:val="00E01031"/>
    <w:rsid w:val="00E01215"/>
    <w:rsid w:val="00E01E67"/>
    <w:rsid w:val="00E02728"/>
    <w:rsid w:val="00E033D9"/>
    <w:rsid w:val="00E04084"/>
    <w:rsid w:val="00E132BD"/>
    <w:rsid w:val="00E154B1"/>
    <w:rsid w:val="00E16180"/>
    <w:rsid w:val="00E21153"/>
    <w:rsid w:val="00E22D27"/>
    <w:rsid w:val="00E24693"/>
    <w:rsid w:val="00E260AC"/>
    <w:rsid w:val="00E26620"/>
    <w:rsid w:val="00E26D13"/>
    <w:rsid w:val="00E26E0E"/>
    <w:rsid w:val="00E321BE"/>
    <w:rsid w:val="00E324BC"/>
    <w:rsid w:val="00E34461"/>
    <w:rsid w:val="00E34F8C"/>
    <w:rsid w:val="00E36708"/>
    <w:rsid w:val="00E37277"/>
    <w:rsid w:val="00E374D8"/>
    <w:rsid w:val="00E45201"/>
    <w:rsid w:val="00E454CA"/>
    <w:rsid w:val="00E45824"/>
    <w:rsid w:val="00E45A98"/>
    <w:rsid w:val="00E45B2C"/>
    <w:rsid w:val="00E4785D"/>
    <w:rsid w:val="00E5029C"/>
    <w:rsid w:val="00E52FA5"/>
    <w:rsid w:val="00E53AC9"/>
    <w:rsid w:val="00E53C2C"/>
    <w:rsid w:val="00E54FAD"/>
    <w:rsid w:val="00E56A2F"/>
    <w:rsid w:val="00E61690"/>
    <w:rsid w:val="00E61F9D"/>
    <w:rsid w:val="00E62239"/>
    <w:rsid w:val="00E623B8"/>
    <w:rsid w:val="00E6240B"/>
    <w:rsid w:val="00E65173"/>
    <w:rsid w:val="00E65242"/>
    <w:rsid w:val="00E65C72"/>
    <w:rsid w:val="00E71B88"/>
    <w:rsid w:val="00E71F40"/>
    <w:rsid w:val="00E72207"/>
    <w:rsid w:val="00E73DD4"/>
    <w:rsid w:val="00E75575"/>
    <w:rsid w:val="00E80AB6"/>
    <w:rsid w:val="00E80E35"/>
    <w:rsid w:val="00E80F81"/>
    <w:rsid w:val="00E82764"/>
    <w:rsid w:val="00E83007"/>
    <w:rsid w:val="00E860D0"/>
    <w:rsid w:val="00E9124C"/>
    <w:rsid w:val="00E922EB"/>
    <w:rsid w:val="00E92C88"/>
    <w:rsid w:val="00E94503"/>
    <w:rsid w:val="00E94961"/>
    <w:rsid w:val="00E95DF4"/>
    <w:rsid w:val="00E96352"/>
    <w:rsid w:val="00E96E1E"/>
    <w:rsid w:val="00EA2A88"/>
    <w:rsid w:val="00EA3D3F"/>
    <w:rsid w:val="00EA4695"/>
    <w:rsid w:val="00EA6018"/>
    <w:rsid w:val="00EB013E"/>
    <w:rsid w:val="00EB1717"/>
    <w:rsid w:val="00EB231C"/>
    <w:rsid w:val="00EB23D6"/>
    <w:rsid w:val="00EB7154"/>
    <w:rsid w:val="00EC37C9"/>
    <w:rsid w:val="00EC384C"/>
    <w:rsid w:val="00EC46E3"/>
    <w:rsid w:val="00EC69F8"/>
    <w:rsid w:val="00EC6AE2"/>
    <w:rsid w:val="00EC6F29"/>
    <w:rsid w:val="00ED1B40"/>
    <w:rsid w:val="00ED33FC"/>
    <w:rsid w:val="00ED75EC"/>
    <w:rsid w:val="00EE1996"/>
    <w:rsid w:val="00EE3562"/>
    <w:rsid w:val="00EE375D"/>
    <w:rsid w:val="00EE4961"/>
    <w:rsid w:val="00EF7A15"/>
    <w:rsid w:val="00F0121D"/>
    <w:rsid w:val="00F01823"/>
    <w:rsid w:val="00F01C2A"/>
    <w:rsid w:val="00F0389A"/>
    <w:rsid w:val="00F05FEB"/>
    <w:rsid w:val="00F07142"/>
    <w:rsid w:val="00F07A63"/>
    <w:rsid w:val="00F13679"/>
    <w:rsid w:val="00F1421C"/>
    <w:rsid w:val="00F144CE"/>
    <w:rsid w:val="00F16A42"/>
    <w:rsid w:val="00F1716F"/>
    <w:rsid w:val="00F230CA"/>
    <w:rsid w:val="00F235E1"/>
    <w:rsid w:val="00F23F14"/>
    <w:rsid w:val="00F264B4"/>
    <w:rsid w:val="00F26F9E"/>
    <w:rsid w:val="00F279DC"/>
    <w:rsid w:val="00F27F30"/>
    <w:rsid w:val="00F326F6"/>
    <w:rsid w:val="00F32BCB"/>
    <w:rsid w:val="00F35447"/>
    <w:rsid w:val="00F42B67"/>
    <w:rsid w:val="00F4494E"/>
    <w:rsid w:val="00F44979"/>
    <w:rsid w:val="00F4555E"/>
    <w:rsid w:val="00F46F41"/>
    <w:rsid w:val="00F505B4"/>
    <w:rsid w:val="00F5571F"/>
    <w:rsid w:val="00F55F89"/>
    <w:rsid w:val="00F56233"/>
    <w:rsid w:val="00F60410"/>
    <w:rsid w:val="00F61613"/>
    <w:rsid w:val="00F65A6B"/>
    <w:rsid w:val="00F65DAD"/>
    <w:rsid w:val="00F71782"/>
    <w:rsid w:val="00F722AA"/>
    <w:rsid w:val="00F74A90"/>
    <w:rsid w:val="00F74ADD"/>
    <w:rsid w:val="00F74D30"/>
    <w:rsid w:val="00F76007"/>
    <w:rsid w:val="00F76352"/>
    <w:rsid w:val="00F768AF"/>
    <w:rsid w:val="00F8283F"/>
    <w:rsid w:val="00F844C6"/>
    <w:rsid w:val="00F851E7"/>
    <w:rsid w:val="00F85425"/>
    <w:rsid w:val="00F86099"/>
    <w:rsid w:val="00F878BE"/>
    <w:rsid w:val="00F921D6"/>
    <w:rsid w:val="00F93DFB"/>
    <w:rsid w:val="00F94C6E"/>
    <w:rsid w:val="00F94C83"/>
    <w:rsid w:val="00FA4A05"/>
    <w:rsid w:val="00FA62D1"/>
    <w:rsid w:val="00FB0B68"/>
    <w:rsid w:val="00FB152F"/>
    <w:rsid w:val="00FB1AE9"/>
    <w:rsid w:val="00FB1B46"/>
    <w:rsid w:val="00FB273D"/>
    <w:rsid w:val="00FB38A8"/>
    <w:rsid w:val="00FB4616"/>
    <w:rsid w:val="00FB4C99"/>
    <w:rsid w:val="00FB4CD6"/>
    <w:rsid w:val="00FB55E2"/>
    <w:rsid w:val="00FB7AE4"/>
    <w:rsid w:val="00FC0EE8"/>
    <w:rsid w:val="00FC1D12"/>
    <w:rsid w:val="00FC1DBB"/>
    <w:rsid w:val="00FC2B46"/>
    <w:rsid w:val="00FC4CBD"/>
    <w:rsid w:val="00FD2B60"/>
    <w:rsid w:val="00FD2C85"/>
    <w:rsid w:val="00FD32A8"/>
    <w:rsid w:val="00FD7F84"/>
    <w:rsid w:val="00FD7F90"/>
    <w:rsid w:val="00FE3B17"/>
    <w:rsid w:val="00FE426A"/>
    <w:rsid w:val="00FE4A49"/>
    <w:rsid w:val="00FF0C06"/>
    <w:rsid w:val="00FF1B05"/>
    <w:rsid w:val="00FF4DDD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B56B13"/>
  <w15:docId w15:val="{6F58B2A5-7FD8-448C-95D7-A5E6E2FD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679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4">
    <w:name w:val="頁首 字元"/>
    <w:link w:val="a3"/>
    <w:locked/>
    <w:rsid w:val="00F13679"/>
    <w:rPr>
      <w:rFonts w:cs="Times New Roman"/>
      <w:lang w:val="x-none" w:eastAsia="en-US"/>
    </w:rPr>
  </w:style>
  <w:style w:type="paragraph" w:styleId="a5">
    <w:name w:val="footer"/>
    <w:basedOn w:val="a"/>
    <w:link w:val="a6"/>
    <w:uiPriority w:val="99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6">
    <w:name w:val="頁尾 字元"/>
    <w:link w:val="a5"/>
    <w:uiPriority w:val="99"/>
    <w:locked/>
    <w:rsid w:val="00F13679"/>
    <w:rPr>
      <w:rFonts w:cs="Times New Roman"/>
      <w:lang w:val="x-none" w:eastAsia="en-US"/>
    </w:rPr>
  </w:style>
  <w:style w:type="paragraph" w:styleId="a7">
    <w:name w:val="Balloon Text"/>
    <w:basedOn w:val="a"/>
    <w:link w:val="a8"/>
    <w:semiHidden/>
    <w:rsid w:val="00F13679"/>
    <w:rPr>
      <w:rFonts w:ascii="Cambria" w:hAnsi="Cambria"/>
      <w:sz w:val="18"/>
      <w:szCs w:val="18"/>
      <w:lang w:val="x-none"/>
    </w:rPr>
  </w:style>
  <w:style w:type="character" w:customStyle="1" w:styleId="a8">
    <w:name w:val="註解方塊文字 字元"/>
    <w:link w:val="a7"/>
    <w:semiHidden/>
    <w:locked/>
    <w:rsid w:val="00F13679"/>
    <w:rPr>
      <w:rFonts w:ascii="Cambria" w:eastAsia="新細明體" w:hAnsi="Cambria" w:cs="Times New Roman"/>
      <w:sz w:val="18"/>
      <w:szCs w:val="18"/>
      <w:lang w:val="x-none" w:eastAsia="en-US"/>
    </w:rPr>
  </w:style>
  <w:style w:type="paragraph" w:customStyle="1" w:styleId="FreeForm">
    <w:name w:val="Free Form"/>
    <w:autoRedefine/>
    <w:rsid w:val="00FB0B68"/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Hyperlink"/>
    <w:rsid w:val="00C15E02"/>
    <w:rPr>
      <w:color w:val="0000FF"/>
      <w:u w:val="single"/>
    </w:rPr>
  </w:style>
  <w:style w:type="character" w:styleId="aa">
    <w:name w:val="page number"/>
    <w:basedOn w:val="a0"/>
    <w:rsid w:val="00E37277"/>
  </w:style>
  <w:style w:type="paragraph" w:styleId="ab">
    <w:name w:val="Date"/>
    <w:basedOn w:val="a"/>
    <w:next w:val="a"/>
    <w:rsid w:val="004F0AE3"/>
    <w:pPr>
      <w:widowControl w:val="0"/>
      <w:jc w:val="right"/>
    </w:pPr>
    <w:rPr>
      <w:rFonts w:ascii="Arial" w:eastAsia="標楷體" w:hAnsi="Arial" w:cs="Arial"/>
      <w:color w:val="000000"/>
      <w:kern w:val="2"/>
      <w:lang w:eastAsia="zh-TW"/>
    </w:rPr>
  </w:style>
  <w:style w:type="character" w:customStyle="1" w:styleId="ac">
    <w:name w:val="摘要內文"/>
    <w:rsid w:val="007C0750"/>
    <w:rPr>
      <w:rFonts w:cs="Times New Roman"/>
      <w:sz w:val="20"/>
    </w:rPr>
  </w:style>
  <w:style w:type="character" w:customStyle="1" w:styleId="ad">
    <w:name w:val="a"/>
    <w:basedOn w:val="a0"/>
    <w:rsid w:val="002C05F3"/>
  </w:style>
  <w:style w:type="paragraph" w:customStyle="1" w:styleId="Text">
    <w:name w:val="Text"/>
    <w:basedOn w:val="a"/>
    <w:rsid w:val="00D35900"/>
    <w:pPr>
      <w:spacing w:after="200"/>
    </w:pPr>
    <w:rPr>
      <w:rFonts w:ascii="Arial" w:hAnsi="Arial" w:cs="Arial"/>
      <w:sz w:val="20"/>
      <w:szCs w:val="20"/>
      <w:lang w:val="de-DE"/>
    </w:rPr>
  </w:style>
  <w:style w:type="character" w:styleId="ae">
    <w:name w:val="Strong"/>
    <w:basedOn w:val="a0"/>
    <w:uiPriority w:val="22"/>
    <w:qFormat/>
    <w:locked/>
    <w:rsid w:val="00960F0B"/>
    <w:rPr>
      <w:b/>
      <w:bCs/>
    </w:rPr>
  </w:style>
  <w:style w:type="paragraph" w:customStyle="1" w:styleId="unterberschrift">
    <w:name w:val="unterberschrift"/>
    <w:basedOn w:val="a"/>
    <w:rsid w:val="00960F0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f">
    <w:name w:val="Emphasis"/>
    <w:basedOn w:val="a0"/>
    <w:uiPriority w:val="20"/>
    <w:qFormat/>
    <w:locked/>
    <w:rsid w:val="007428DA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7428DA"/>
  </w:style>
  <w:style w:type="paragraph" w:styleId="af0">
    <w:name w:val="List Paragraph"/>
    <w:basedOn w:val="a"/>
    <w:uiPriority w:val="34"/>
    <w:qFormat/>
    <w:rsid w:val="008245FA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eastAsia="zh-TW"/>
    </w:rPr>
  </w:style>
  <w:style w:type="paragraph" w:customStyle="1" w:styleId="yiv2182289416msonormal">
    <w:name w:val="yiv2182289416msonormal"/>
    <w:basedOn w:val="a"/>
    <w:rsid w:val="008245FA"/>
    <w:pPr>
      <w:spacing w:before="100" w:beforeAutospacing="1" w:after="100" w:afterAutospacing="1"/>
    </w:pPr>
    <w:rPr>
      <w:rFonts w:eastAsia="SimSun"/>
      <w:lang w:eastAsia="zh-CN"/>
    </w:rPr>
  </w:style>
  <w:style w:type="character" w:styleId="af1">
    <w:name w:val="annotation reference"/>
    <w:basedOn w:val="a0"/>
    <w:rsid w:val="00F65DAD"/>
    <w:rPr>
      <w:sz w:val="18"/>
      <w:szCs w:val="18"/>
    </w:rPr>
  </w:style>
  <w:style w:type="paragraph" w:styleId="af2">
    <w:name w:val="annotation text"/>
    <w:basedOn w:val="a"/>
    <w:link w:val="af3"/>
    <w:rsid w:val="00F65DAD"/>
  </w:style>
  <w:style w:type="character" w:customStyle="1" w:styleId="af3">
    <w:name w:val="註解文字 字元"/>
    <w:basedOn w:val="a0"/>
    <w:link w:val="af2"/>
    <w:rsid w:val="00F65DAD"/>
    <w:rPr>
      <w:rFonts w:ascii="Times New Roman" w:hAnsi="Times New Roman"/>
      <w:sz w:val="24"/>
      <w:szCs w:val="24"/>
      <w:lang w:eastAsia="en-US"/>
    </w:rPr>
  </w:style>
  <w:style w:type="paragraph" w:styleId="af4">
    <w:name w:val="annotation subject"/>
    <w:basedOn w:val="af2"/>
    <w:next w:val="af2"/>
    <w:link w:val="af5"/>
    <w:rsid w:val="00F65DAD"/>
    <w:rPr>
      <w:b/>
      <w:bCs/>
    </w:rPr>
  </w:style>
  <w:style w:type="character" w:customStyle="1" w:styleId="af5">
    <w:name w:val="註解主旨 字元"/>
    <w:basedOn w:val="af3"/>
    <w:link w:val="af4"/>
    <w:rsid w:val="00F65DAD"/>
    <w:rPr>
      <w:rFonts w:ascii="Times New Roman" w:hAnsi="Times New Roman"/>
      <w:b/>
      <w:bCs/>
      <w:sz w:val="24"/>
      <w:szCs w:val="24"/>
      <w:lang w:eastAsia="en-US"/>
    </w:rPr>
  </w:style>
  <w:style w:type="paragraph" w:styleId="Web">
    <w:name w:val="Normal (Web)"/>
    <w:basedOn w:val="a"/>
    <w:uiPriority w:val="99"/>
    <w:unhideWhenUsed/>
    <w:rsid w:val="001E67D0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f6">
    <w:name w:val="Plain Text"/>
    <w:basedOn w:val="a"/>
    <w:link w:val="af7"/>
    <w:uiPriority w:val="99"/>
    <w:unhideWhenUsed/>
    <w:rsid w:val="00CE6385"/>
    <w:pPr>
      <w:widowControl w:val="0"/>
    </w:pPr>
    <w:rPr>
      <w:rFonts w:ascii="Calibri" w:hAnsi="Courier New" w:cs="Courier New"/>
      <w:kern w:val="2"/>
      <w:lang w:eastAsia="zh-TW"/>
    </w:rPr>
  </w:style>
  <w:style w:type="character" w:customStyle="1" w:styleId="af7">
    <w:name w:val="純文字 字元"/>
    <w:basedOn w:val="a0"/>
    <w:link w:val="af6"/>
    <w:uiPriority w:val="99"/>
    <w:rsid w:val="00CE6385"/>
    <w:rPr>
      <w:rFonts w:ascii="Calibri" w:hAnsi="Courier New" w:cs="Courier New"/>
      <w:kern w:val="2"/>
      <w:sz w:val="24"/>
      <w:szCs w:val="24"/>
    </w:rPr>
  </w:style>
  <w:style w:type="paragraph" w:styleId="af8">
    <w:name w:val="No Spacing"/>
    <w:basedOn w:val="a"/>
    <w:uiPriority w:val="1"/>
    <w:qFormat/>
    <w:rsid w:val="00F23F14"/>
    <w:rPr>
      <w:rFonts w:ascii="Calibri" w:hAnsi="Calibri" w:cs="新細明體"/>
      <w:lang w:eastAsia="zh-TW"/>
    </w:rPr>
  </w:style>
  <w:style w:type="paragraph" w:customStyle="1" w:styleId="Default">
    <w:name w:val="Default"/>
    <w:rsid w:val="006852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1">
    <w:name w:val="text1"/>
    <w:basedOn w:val="a0"/>
    <w:rsid w:val="00DE76C3"/>
    <w:rPr>
      <w:rFonts w:ascii="微軟正黑體" w:eastAsia="微軟正黑體" w:hAnsi="微軟正黑體" w:hint="eastAsia"/>
      <w:b/>
      <w:bCs/>
      <w:strike w:val="0"/>
      <w:dstrike w:val="0"/>
      <w:color w:val="000080"/>
      <w:u w:val="none"/>
      <w:effect w:val="none"/>
    </w:rPr>
  </w:style>
  <w:style w:type="character" w:customStyle="1" w:styleId="st1">
    <w:name w:val="st1"/>
    <w:basedOn w:val="a0"/>
    <w:rsid w:val="00B7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59641">
      <w:bodyDiv w:val="1"/>
      <w:marLeft w:val="0"/>
      <w:marRight w:val="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706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309">
                  <w:marLeft w:val="0"/>
                  <w:marRight w:val="0"/>
                  <w:marTop w:val="75"/>
                  <w:marBottom w:val="375"/>
                  <w:divBdr>
                    <w:top w:val="none" w:sz="0" w:space="0" w:color="auto"/>
                    <w:left w:val="single" w:sz="24" w:space="0" w:color="21A79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omas.chang@deltaww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ltaww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argeFileSiz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20784D2851842BD10135378FD9B9E" ma:contentTypeVersion="2" ma:contentTypeDescription="Create a new document." ma:contentTypeScope="" ma:versionID="bba74c7312206a30bf8a1391faa2418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05456097f330d390441f7db4611e960c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Linked File Size" ma:hidden="true" ma:internalName="LargeFileSiz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BE000-1727-4256-A52B-7D02161D9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FAE40-59DB-48F0-8623-E6729273E907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CBAB4E-E0EE-435A-B080-35C3C5C06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4C2A24-ACB7-49EF-850A-2493FCD5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1439</Words>
  <Characters>399</Characters>
  <Application>Microsoft Office Word</Application>
  <DocSecurity>4</DocSecurity>
  <Lines>3</Lines>
  <Paragraphs>3</Paragraphs>
  <ScaleCrop>false</ScaleCrop>
  <Company>Delta Electronics, Inc.</Company>
  <LinksUpToDate>false</LinksUpToDate>
  <CharactersWithSpaces>1835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mailto:jesse.chou@delta.com.tw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(Sample) Title</dc:title>
  <dc:creator>Brand Management Office</dc:creator>
  <cp:lastModifiedBy>WENDY.SHIH 施昀廷</cp:lastModifiedBy>
  <cp:revision>2</cp:revision>
  <cp:lastPrinted>2018-08-28T09:17:00Z</cp:lastPrinted>
  <dcterms:created xsi:type="dcterms:W3CDTF">2018-08-29T02:28:00Z</dcterms:created>
  <dcterms:modified xsi:type="dcterms:W3CDTF">2018-08-29T02:28:00Z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0x010100FB120784D2851842BD10135378FD9B9E</vt:lpwstr>
  </property>
</Properties>
</file>