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09133" w14:textId="77777777" w:rsidR="002E0CE7" w:rsidRPr="00A77686" w:rsidRDefault="002E0CE7" w:rsidP="002E0CE7">
      <w:pPr>
        <w:shd w:val="clear" w:color="auto" w:fill="FFFFFF"/>
        <w:spacing w:after="0" w:line="240" w:lineRule="auto"/>
        <w:jc w:val="right"/>
        <w:rPr>
          <w:rFonts w:ascii="Arial" w:eastAsia="標楷體" w:hAnsi="Arial" w:cs="Arial"/>
          <w:bCs/>
          <w:i/>
          <w:iCs/>
          <w:lang w:eastAsia="zh-TW"/>
        </w:rPr>
      </w:pPr>
      <w:bookmarkStart w:id="0" w:name="OLE_LINK3"/>
      <w:r w:rsidRPr="00A77686">
        <w:rPr>
          <w:rFonts w:ascii="Arial" w:eastAsia="標楷體" w:hAnsi="Arial" w:cs="Arial" w:hint="eastAsia"/>
          <w:bCs/>
          <w:i/>
          <w:iCs/>
          <w:lang w:eastAsia="zh-TW"/>
        </w:rPr>
        <w:t>For immediate release</w:t>
      </w:r>
    </w:p>
    <w:p w14:paraId="2DCF2560" w14:textId="56453B91" w:rsidR="002E0CE7" w:rsidRDefault="002E0CE7" w:rsidP="002E0CE7">
      <w:pPr>
        <w:shd w:val="clear" w:color="auto" w:fill="FFFFFF"/>
        <w:spacing w:after="0" w:line="240" w:lineRule="auto"/>
        <w:jc w:val="right"/>
        <w:rPr>
          <w:rFonts w:ascii="Arial" w:eastAsia="標楷體" w:hAnsi="Arial" w:cs="Arial"/>
          <w:bCs/>
          <w:i/>
          <w:iCs/>
          <w:lang w:eastAsia="zh-TW"/>
        </w:rPr>
      </w:pPr>
    </w:p>
    <w:p w14:paraId="06C889FB" w14:textId="77777777" w:rsidR="00A77686" w:rsidRPr="002E0CE7" w:rsidRDefault="00A77686" w:rsidP="002E0CE7">
      <w:pPr>
        <w:shd w:val="clear" w:color="auto" w:fill="FFFFFF"/>
        <w:spacing w:after="0" w:line="240" w:lineRule="auto"/>
        <w:jc w:val="right"/>
        <w:rPr>
          <w:rFonts w:ascii="Arial" w:eastAsia="標楷體" w:hAnsi="Arial" w:cs="Arial"/>
          <w:bCs/>
          <w:i/>
          <w:iCs/>
          <w:lang w:eastAsia="zh-TW"/>
        </w:rPr>
      </w:pPr>
    </w:p>
    <w:bookmarkEnd w:id="0"/>
    <w:p w14:paraId="69845FE8" w14:textId="09D4FD03" w:rsidR="009F3BC7" w:rsidRDefault="00CC43CC" w:rsidP="001826A5">
      <w:pPr>
        <w:adjustRightInd w:val="0"/>
        <w:snapToGrid w:val="0"/>
        <w:spacing w:after="0" w:line="300" w:lineRule="auto"/>
        <w:jc w:val="center"/>
        <w:rPr>
          <w:rFonts w:ascii="Arial" w:hAnsi="Arial" w:cs="Arial"/>
          <w:b/>
          <w:kern w:val="2"/>
          <w:sz w:val="28"/>
          <w:szCs w:val="28"/>
          <w:lang w:eastAsia="zh-TW"/>
        </w:rPr>
      </w:pPr>
      <w:r w:rsidRPr="0004107F">
        <w:rPr>
          <w:rFonts w:ascii="Arial" w:hAnsi="Arial" w:cs="Arial"/>
          <w:b/>
          <w:kern w:val="2"/>
          <w:sz w:val="28"/>
          <w:szCs w:val="28"/>
          <w:lang w:eastAsia="zh-TW"/>
        </w:rPr>
        <w:t>Delta</w:t>
      </w:r>
      <w:r w:rsidRPr="0004107F">
        <w:rPr>
          <w:rFonts w:ascii="Arial" w:hAnsi="Arial" w:cs="Arial" w:hint="eastAsia"/>
          <w:b/>
          <w:kern w:val="2"/>
          <w:sz w:val="28"/>
          <w:szCs w:val="28"/>
          <w:lang w:eastAsia="zh-TW"/>
        </w:rPr>
        <w:t xml:space="preserve"> </w:t>
      </w:r>
      <w:r>
        <w:rPr>
          <w:rFonts w:ascii="Arial" w:hAnsi="Arial" w:cs="Arial"/>
          <w:b/>
          <w:kern w:val="2"/>
          <w:sz w:val="28"/>
          <w:szCs w:val="28"/>
          <w:lang w:eastAsia="zh-TW"/>
        </w:rPr>
        <w:t xml:space="preserve">Features Smart CNC Machine Solutions </w:t>
      </w:r>
      <w:r w:rsidR="009F3BC7">
        <w:rPr>
          <w:rFonts w:ascii="Arial" w:hAnsi="Arial" w:cs="Arial"/>
          <w:b/>
          <w:kern w:val="2"/>
          <w:sz w:val="28"/>
          <w:szCs w:val="28"/>
          <w:lang w:eastAsia="zh-TW"/>
        </w:rPr>
        <w:t>for Changing Industr</w:t>
      </w:r>
      <w:r>
        <w:rPr>
          <w:rFonts w:ascii="Arial" w:hAnsi="Arial" w:cs="Arial" w:hint="eastAsia"/>
          <w:b/>
          <w:kern w:val="2"/>
          <w:sz w:val="28"/>
          <w:szCs w:val="28"/>
          <w:lang w:eastAsia="zh-TW"/>
        </w:rPr>
        <w:t>ies</w:t>
      </w:r>
    </w:p>
    <w:p w14:paraId="5F390272" w14:textId="7DD17787" w:rsidR="009F72EF" w:rsidRDefault="009B4E69" w:rsidP="001826A5">
      <w:pPr>
        <w:adjustRightInd w:val="0"/>
        <w:snapToGrid w:val="0"/>
        <w:spacing w:after="0" w:line="300" w:lineRule="auto"/>
        <w:jc w:val="center"/>
        <w:rPr>
          <w:rFonts w:ascii="Arial" w:hAnsi="Arial" w:cs="Arial"/>
          <w:b/>
          <w:kern w:val="2"/>
          <w:sz w:val="28"/>
          <w:szCs w:val="28"/>
          <w:lang w:eastAsia="zh-TW"/>
        </w:rPr>
      </w:pPr>
      <w:r>
        <w:rPr>
          <w:rFonts w:ascii="Arial" w:hAnsi="Arial" w:cs="Arial" w:hint="eastAsia"/>
          <w:b/>
          <w:kern w:val="2"/>
          <w:sz w:val="28"/>
          <w:szCs w:val="28"/>
          <w:lang w:eastAsia="zh-TW"/>
        </w:rPr>
        <w:t xml:space="preserve">at </w:t>
      </w:r>
      <w:r w:rsidR="00504093">
        <w:rPr>
          <w:rFonts w:ascii="Arial" w:hAnsi="Arial" w:cs="Arial"/>
          <w:b/>
          <w:kern w:val="2"/>
          <w:sz w:val="28"/>
          <w:szCs w:val="28"/>
          <w:lang w:eastAsia="zh-TW"/>
        </w:rPr>
        <w:t xml:space="preserve">the </w:t>
      </w:r>
      <w:r>
        <w:rPr>
          <w:rFonts w:ascii="Arial" w:hAnsi="Arial" w:cs="Arial"/>
          <w:b/>
          <w:kern w:val="2"/>
          <w:sz w:val="28"/>
          <w:szCs w:val="28"/>
          <w:lang w:eastAsia="zh-TW"/>
        </w:rPr>
        <w:t>2018 Taiwan International Machin</w:t>
      </w:r>
      <w:r w:rsidR="001B005C">
        <w:rPr>
          <w:rFonts w:ascii="Arial" w:hAnsi="Arial" w:cs="Arial"/>
          <w:b/>
          <w:kern w:val="2"/>
          <w:sz w:val="28"/>
          <w:szCs w:val="28"/>
          <w:lang w:eastAsia="zh-TW"/>
        </w:rPr>
        <w:t>e</w:t>
      </w:r>
      <w:r>
        <w:rPr>
          <w:rFonts w:ascii="Arial" w:hAnsi="Arial" w:cs="Arial"/>
          <w:b/>
          <w:kern w:val="2"/>
          <w:sz w:val="28"/>
          <w:szCs w:val="28"/>
          <w:lang w:eastAsia="zh-TW"/>
        </w:rPr>
        <w:t xml:space="preserve"> Tool Show</w:t>
      </w:r>
    </w:p>
    <w:p w14:paraId="5C4F5EEA" w14:textId="77777777" w:rsidR="001826A5" w:rsidRPr="001E5900" w:rsidRDefault="001826A5" w:rsidP="001826A5">
      <w:pPr>
        <w:widowControl w:val="0"/>
        <w:spacing w:after="0" w:line="240" w:lineRule="auto"/>
        <w:jc w:val="both"/>
        <w:rPr>
          <w:rFonts w:ascii="Arial" w:hAnsi="Arial" w:cs="Arial"/>
          <w:i/>
          <w:kern w:val="2"/>
          <w:lang w:eastAsia="zh-TW"/>
        </w:rPr>
      </w:pPr>
    </w:p>
    <w:p w14:paraId="6B92C3BE" w14:textId="4170CFC9" w:rsidR="009B4E69" w:rsidRPr="00EB7784" w:rsidRDefault="001826A5" w:rsidP="00EB7784">
      <w:pPr>
        <w:spacing w:after="0" w:line="336" w:lineRule="auto"/>
        <w:jc w:val="both"/>
        <w:rPr>
          <w:rFonts w:ascii="Arial" w:hAnsi="Arial" w:cs="Arial"/>
          <w:szCs w:val="24"/>
          <w:lang w:eastAsia="zh-TW"/>
        </w:rPr>
      </w:pPr>
      <w:r w:rsidRPr="00EB7784">
        <w:rPr>
          <w:rFonts w:ascii="Arial" w:hAnsi="Arial" w:cs="Arial"/>
          <w:i/>
          <w:szCs w:val="24"/>
          <w:lang w:eastAsia="zh-TW"/>
        </w:rPr>
        <w:t>TAIPEI</w:t>
      </w:r>
      <w:r w:rsidRPr="00EB7784">
        <w:rPr>
          <w:rFonts w:ascii="Arial" w:hAnsi="Arial" w:cs="Arial"/>
          <w:i/>
          <w:szCs w:val="24"/>
        </w:rPr>
        <w:t>, Taiwan,</w:t>
      </w:r>
      <w:r w:rsidR="00525215" w:rsidRPr="00EB7784">
        <w:rPr>
          <w:rFonts w:ascii="Arial" w:hAnsi="Arial" w:cs="Arial"/>
          <w:i/>
          <w:szCs w:val="24"/>
          <w:lang w:eastAsia="zh-TW"/>
        </w:rPr>
        <w:t xml:space="preserve"> </w:t>
      </w:r>
      <w:r w:rsidR="009B4E69" w:rsidRPr="00EB7784">
        <w:rPr>
          <w:rFonts w:ascii="Arial" w:hAnsi="Arial" w:cs="Arial"/>
          <w:i/>
          <w:szCs w:val="24"/>
          <w:lang w:eastAsia="zh-TW"/>
        </w:rPr>
        <w:t>November 6</w:t>
      </w:r>
      <w:r w:rsidR="009B4E69" w:rsidRPr="00EB7784">
        <w:rPr>
          <w:rFonts w:ascii="Arial" w:hAnsi="Arial" w:cs="Arial"/>
          <w:i/>
          <w:szCs w:val="24"/>
          <w:vertAlign w:val="superscript"/>
          <w:lang w:eastAsia="zh-TW"/>
        </w:rPr>
        <w:t>th</w:t>
      </w:r>
      <w:r w:rsidR="00525215" w:rsidRPr="00EB7784">
        <w:rPr>
          <w:rFonts w:ascii="Arial" w:hAnsi="Arial" w:cs="Arial"/>
          <w:i/>
          <w:szCs w:val="24"/>
          <w:lang w:eastAsia="zh-TW"/>
        </w:rPr>
        <w:t xml:space="preserve">, </w:t>
      </w:r>
      <w:r w:rsidRPr="00EB7784">
        <w:rPr>
          <w:rFonts w:ascii="Arial" w:hAnsi="Arial" w:cs="Arial"/>
          <w:i/>
          <w:szCs w:val="24"/>
        </w:rPr>
        <w:t>201</w:t>
      </w:r>
      <w:r w:rsidR="008F5558" w:rsidRPr="00EB7784">
        <w:rPr>
          <w:rFonts w:ascii="Arial" w:hAnsi="Arial" w:cs="Arial" w:hint="eastAsia"/>
          <w:i/>
          <w:szCs w:val="24"/>
          <w:lang w:eastAsia="zh-TW"/>
        </w:rPr>
        <w:t>8</w:t>
      </w:r>
      <w:r w:rsidRPr="00EB7784">
        <w:rPr>
          <w:rFonts w:ascii="Arial" w:hAnsi="Arial" w:cs="Arial"/>
          <w:szCs w:val="24"/>
        </w:rPr>
        <w:t xml:space="preserve"> – </w:t>
      </w:r>
      <w:r w:rsidR="009B4E69" w:rsidRPr="00EB7784">
        <w:rPr>
          <w:rFonts w:ascii="Arial" w:hAnsi="Arial" w:cs="Arial"/>
          <w:szCs w:val="24"/>
        </w:rPr>
        <w:t>In response to the</w:t>
      </w:r>
      <w:r w:rsidR="009F3BC7" w:rsidRPr="00EB7784">
        <w:rPr>
          <w:rFonts w:ascii="Arial" w:hAnsi="Arial" w:cs="Arial"/>
          <w:szCs w:val="24"/>
        </w:rPr>
        <w:t xml:space="preserve"> global</w:t>
      </w:r>
      <w:r w:rsidR="009B4E69" w:rsidRPr="00EB7784">
        <w:rPr>
          <w:rFonts w:ascii="Arial" w:hAnsi="Arial" w:cs="Arial"/>
          <w:szCs w:val="24"/>
        </w:rPr>
        <w:t xml:space="preserve"> trend </w:t>
      </w:r>
      <w:r w:rsidR="00504093">
        <w:rPr>
          <w:rFonts w:ascii="Arial" w:hAnsi="Arial" w:cs="Arial"/>
          <w:szCs w:val="24"/>
        </w:rPr>
        <w:t>for</w:t>
      </w:r>
      <w:r w:rsidR="00504093" w:rsidRPr="00EB7784">
        <w:rPr>
          <w:rFonts w:ascii="Arial" w:hAnsi="Arial" w:cs="Arial"/>
          <w:szCs w:val="24"/>
        </w:rPr>
        <w:t xml:space="preserve"> </w:t>
      </w:r>
      <w:r w:rsidR="009B4E69" w:rsidRPr="00EB7784">
        <w:rPr>
          <w:rFonts w:ascii="Arial" w:hAnsi="Arial" w:cs="Arial"/>
          <w:szCs w:val="24"/>
        </w:rPr>
        <w:t xml:space="preserve">smart machine tools, </w:t>
      </w:r>
      <w:r w:rsidR="00CC43CC" w:rsidRPr="00EB7784">
        <w:rPr>
          <w:rFonts w:ascii="Arial" w:hAnsi="Arial" w:cs="Arial"/>
          <w:szCs w:val="24"/>
        </w:rPr>
        <w:t>Delta,</w:t>
      </w:r>
      <w:r w:rsidR="00CC43CC" w:rsidRPr="00EB7784">
        <w:rPr>
          <w:rFonts w:ascii="Arial" w:hAnsi="Arial" w:cs="Arial" w:hint="eastAsia"/>
          <w:szCs w:val="24"/>
          <w:lang w:eastAsia="zh-TW"/>
        </w:rPr>
        <w:t xml:space="preserve"> </w:t>
      </w:r>
      <w:r w:rsidR="00504093">
        <w:rPr>
          <w:rFonts w:ascii="Arial" w:hAnsi="Arial" w:cs="Arial"/>
          <w:szCs w:val="24"/>
        </w:rPr>
        <w:t>a</w:t>
      </w:r>
      <w:r w:rsidR="00504093" w:rsidRPr="00EB7784">
        <w:rPr>
          <w:rFonts w:ascii="Arial" w:hAnsi="Arial" w:cs="Arial"/>
          <w:szCs w:val="24"/>
        </w:rPr>
        <w:t xml:space="preserve"> </w:t>
      </w:r>
      <w:r w:rsidR="009B4E69" w:rsidRPr="00EB7784">
        <w:rPr>
          <w:rFonts w:ascii="Arial" w:hAnsi="Arial" w:cs="Arial"/>
          <w:szCs w:val="24"/>
        </w:rPr>
        <w:t xml:space="preserve">world-class provider of </w:t>
      </w:r>
      <w:r w:rsidRPr="00EB7784">
        <w:rPr>
          <w:rFonts w:ascii="Arial" w:hAnsi="Arial" w:cs="Arial"/>
          <w:szCs w:val="24"/>
        </w:rPr>
        <w:t>industrial automation solutions</w:t>
      </w:r>
      <w:r w:rsidR="00CC43CC" w:rsidRPr="00EB7784">
        <w:rPr>
          <w:rFonts w:ascii="Arial" w:hAnsi="Arial" w:cs="Arial"/>
          <w:szCs w:val="24"/>
        </w:rPr>
        <w:t>,</w:t>
      </w:r>
      <w:r w:rsidR="009B4E69" w:rsidRPr="00EB7784">
        <w:rPr>
          <w:rFonts w:ascii="Arial" w:hAnsi="Arial" w:cs="Arial"/>
          <w:szCs w:val="24"/>
        </w:rPr>
        <w:t xml:space="preserve"> </w:t>
      </w:r>
      <w:r w:rsidR="00504093">
        <w:rPr>
          <w:rFonts w:ascii="Arial" w:hAnsi="Arial" w:cs="Arial"/>
          <w:szCs w:val="24"/>
        </w:rPr>
        <w:t xml:space="preserve">has </w:t>
      </w:r>
      <w:r w:rsidR="00504093" w:rsidRPr="00EB7784">
        <w:rPr>
          <w:rFonts w:ascii="Arial" w:hAnsi="Arial" w:cs="Arial" w:hint="eastAsia"/>
          <w:szCs w:val="24"/>
          <w:lang w:eastAsia="zh-TW"/>
        </w:rPr>
        <w:t>announce</w:t>
      </w:r>
      <w:r w:rsidR="00504093">
        <w:rPr>
          <w:rFonts w:ascii="Arial" w:hAnsi="Arial" w:cs="Arial"/>
          <w:szCs w:val="24"/>
          <w:lang w:eastAsia="zh-TW"/>
        </w:rPr>
        <w:t>d</w:t>
      </w:r>
      <w:r w:rsidR="00504093" w:rsidRPr="00EB7784">
        <w:rPr>
          <w:rFonts w:ascii="Arial" w:hAnsi="Arial" w:cs="Arial" w:hint="eastAsia"/>
          <w:szCs w:val="24"/>
          <w:lang w:eastAsia="zh-TW"/>
        </w:rPr>
        <w:t xml:space="preserve"> </w:t>
      </w:r>
      <w:r w:rsidR="009B4E69" w:rsidRPr="00EB7784">
        <w:rPr>
          <w:rFonts w:ascii="Arial" w:hAnsi="Arial" w:cs="Arial" w:hint="eastAsia"/>
          <w:szCs w:val="24"/>
          <w:lang w:eastAsia="zh-TW"/>
        </w:rPr>
        <w:t xml:space="preserve">its cooperation with </w:t>
      </w:r>
      <w:r w:rsidR="009B4E69" w:rsidRPr="00EB7784">
        <w:rPr>
          <w:rFonts w:ascii="Arial" w:hAnsi="Arial" w:cs="Arial"/>
          <w:szCs w:val="24"/>
          <w:lang w:eastAsia="zh-TW"/>
        </w:rPr>
        <w:t>Fair Friend, EQUIPTOP</w:t>
      </w:r>
      <w:r w:rsidR="00504093">
        <w:rPr>
          <w:rFonts w:ascii="Arial" w:hAnsi="Arial" w:cs="Arial"/>
          <w:szCs w:val="24"/>
          <w:lang w:eastAsia="zh-TW"/>
        </w:rPr>
        <w:t>,</w:t>
      </w:r>
      <w:r w:rsidR="009B4E69" w:rsidRPr="00EB7784">
        <w:rPr>
          <w:rFonts w:ascii="Arial" w:hAnsi="Arial" w:cs="Arial"/>
          <w:szCs w:val="24"/>
          <w:lang w:eastAsia="zh-TW"/>
        </w:rPr>
        <w:t xml:space="preserve"> and ECOCA</w:t>
      </w:r>
      <w:r w:rsidR="00EB0439" w:rsidRPr="00EB7784">
        <w:rPr>
          <w:rFonts w:ascii="Arial" w:hAnsi="Arial" w:cs="Arial"/>
          <w:szCs w:val="24"/>
          <w:lang w:eastAsia="zh-TW"/>
        </w:rPr>
        <w:t xml:space="preserve"> to present a series of </w:t>
      </w:r>
      <w:r w:rsidR="00CC43CC" w:rsidRPr="00EB7784">
        <w:rPr>
          <w:rFonts w:ascii="Arial" w:hAnsi="Arial" w:cs="Arial"/>
          <w:szCs w:val="24"/>
          <w:lang w:eastAsia="zh-TW"/>
        </w:rPr>
        <w:t xml:space="preserve">high-end automation and </w:t>
      </w:r>
      <w:r w:rsidR="00EB0439" w:rsidRPr="00EB7784">
        <w:rPr>
          <w:rFonts w:ascii="Arial" w:hAnsi="Arial" w:cs="Arial"/>
          <w:szCs w:val="24"/>
          <w:lang w:eastAsia="zh-TW"/>
        </w:rPr>
        <w:t xml:space="preserve">smart </w:t>
      </w:r>
      <w:r w:rsidR="00CC43CC" w:rsidRPr="00EB7784">
        <w:rPr>
          <w:rFonts w:ascii="Arial" w:hAnsi="Arial" w:cs="Arial"/>
          <w:szCs w:val="24"/>
          <w:lang w:eastAsia="zh-TW"/>
        </w:rPr>
        <w:t xml:space="preserve">solutions for CNC </w:t>
      </w:r>
      <w:r w:rsidR="00EB0439" w:rsidRPr="00EB7784">
        <w:rPr>
          <w:rFonts w:ascii="Arial" w:hAnsi="Arial" w:cs="Arial"/>
          <w:szCs w:val="24"/>
          <w:lang w:eastAsia="zh-TW"/>
        </w:rPr>
        <w:t>machine</w:t>
      </w:r>
      <w:r w:rsidR="00CC43CC" w:rsidRPr="00EB7784">
        <w:rPr>
          <w:rFonts w:ascii="Arial" w:hAnsi="Arial" w:cs="Arial"/>
          <w:szCs w:val="24"/>
          <w:lang w:eastAsia="zh-TW"/>
        </w:rPr>
        <w:t>s and factories</w:t>
      </w:r>
      <w:r w:rsidR="00EB0439" w:rsidRPr="00EB7784">
        <w:rPr>
          <w:rFonts w:ascii="Arial" w:hAnsi="Arial" w:cs="Arial"/>
          <w:szCs w:val="24"/>
          <w:lang w:eastAsia="zh-TW"/>
        </w:rPr>
        <w:t xml:space="preserve"> </w:t>
      </w:r>
      <w:r w:rsidR="00EB0439" w:rsidRPr="00EB7784">
        <w:rPr>
          <w:rFonts w:ascii="Arial" w:hAnsi="Arial" w:cs="Arial" w:hint="eastAsia"/>
          <w:szCs w:val="24"/>
          <w:lang w:eastAsia="zh-TW"/>
        </w:rPr>
        <w:t xml:space="preserve">at </w:t>
      </w:r>
      <w:r w:rsidR="00504093">
        <w:rPr>
          <w:rFonts w:ascii="Arial" w:hAnsi="Arial" w:cs="Arial"/>
          <w:szCs w:val="24"/>
          <w:lang w:eastAsia="zh-TW"/>
        </w:rPr>
        <w:t xml:space="preserve">the </w:t>
      </w:r>
      <w:r w:rsidR="00EB0439" w:rsidRPr="00EB7784">
        <w:rPr>
          <w:rFonts w:ascii="Arial" w:hAnsi="Arial" w:cs="Arial" w:hint="eastAsia"/>
          <w:szCs w:val="24"/>
          <w:lang w:eastAsia="zh-TW"/>
        </w:rPr>
        <w:t xml:space="preserve">2018 Taiwan </w:t>
      </w:r>
      <w:r w:rsidR="00671D55" w:rsidRPr="00EB7784">
        <w:rPr>
          <w:rFonts w:ascii="Arial" w:hAnsi="Arial" w:cs="Arial"/>
          <w:szCs w:val="24"/>
          <w:lang w:eastAsia="zh-TW"/>
        </w:rPr>
        <w:t>I</w:t>
      </w:r>
      <w:r w:rsidR="00EB0439" w:rsidRPr="00EB7784">
        <w:rPr>
          <w:rFonts w:ascii="Arial" w:hAnsi="Arial" w:cs="Arial" w:hint="eastAsia"/>
          <w:szCs w:val="24"/>
          <w:lang w:eastAsia="zh-TW"/>
        </w:rPr>
        <w:t>nternational Machine Tool Show</w:t>
      </w:r>
      <w:r w:rsidR="00671D55" w:rsidRPr="00EB7784">
        <w:rPr>
          <w:rFonts w:ascii="Arial" w:hAnsi="Arial" w:cs="Arial"/>
          <w:szCs w:val="24"/>
          <w:lang w:eastAsia="zh-TW"/>
        </w:rPr>
        <w:t xml:space="preserve"> (TMTS)</w:t>
      </w:r>
      <w:r w:rsidR="009F3BC7" w:rsidRPr="00EB7784">
        <w:rPr>
          <w:rFonts w:ascii="Arial" w:hAnsi="Arial" w:cs="Arial"/>
          <w:szCs w:val="24"/>
          <w:lang w:eastAsia="zh-TW"/>
        </w:rPr>
        <w:t xml:space="preserve">. </w:t>
      </w:r>
      <w:r w:rsidR="00EB0439" w:rsidRPr="00EB7784">
        <w:rPr>
          <w:rFonts w:ascii="Arial" w:hAnsi="Arial" w:cs="Arial"/>
          <w:szCs w:val="24"/>
          <w:lang w:eastAsia="zh-TW"/>
        </w:rPr>
        <w:t xml:space="preserve">Delta </w:t>
      </w:r>
      <w:r w:rsidR="00504093">
        <w:rPr>
          <w:rFonts w:ascii="Arial" w:hAnsi="Arial" w:cs="Arial"/>
          <w:szCs w:val="24"/>
          <w:lang w:eastAsia="zh-TW"/>
        </w:rPr>
        <w:t xml:space="preserve">is </w:t>
      </w:r>
      <w:r w:rsidR="00504093" w:rsidRPr="00EB7784">
        <w:rPr>
          <w:rFonts w:ascii="Arial" w:hAnsi="Arial" w:cs="Arial"/>
          <w:szCs w:val="24"/>
          <w:lang w:eastAsia="zh-TW"/>
        </w:rPr>
        <w:t>showcas</w:t>
      </w:r>
      <w:r w:rsidR="00504093">
        <w:rPr>
          <w:rFonts w:ascii="Arial" w:hAnsi="Arial" w:cs="Arial"/>
          <w:szCs w:val="24"/>
          <w:lang w:eastAsia="zh-TW"/>
        </w:rPr>
        <w:t>ing</w:t>
      </w:r>
      <w:r w:rsidR="00504093" w:rsidRPr="00EB7784">
        <w:rPr>
          <w:rFonts w:ascii="Arial" w:hAnsi="Arial" w:cs="Arial"/>
          <w:szCs w:val="24"/>
          <w:lang w:eastAsia="zh-TW"/>
        </w:rPr>
        <w:t xml:space="preserve"> </w:t>
      </w:r>
      <w:r w:rsidR="00EB0439" w:rsidRPr="00EB7784">
        <w:rPr>
          <w:rFonts w:ascii="Arial" w:hAnsi="Arial" w:cs="Arial"/>
          <w:szCs w:val="24"/>
          <w:lang w:eastAsia="zh-TW"/>
        </w:rPr>
        <w:t xml:space="preserve">a brand-new </w:t>
      </w:r>
      <w:r w:rsidR="00EB0439" w:rsidRPr="00EB7784">
        <w:rPr>
          <w:rFonts w:ascii="Arial" w:hAnsi="Arial" w:cs="Arial"/>
          <w:b/>
          <w:szCs w:val="24"/>
          <w:lang w:eastAsia="zh-TW"/>
        </w:rPr>
        <w:t>“</w:t>
      </w:r>
      <w:r w:rsidR="00EB0439" w:rsidRPr="00EB7784">
        <w:rPr>
          <w:rFonts w:ascii="Arial" w:hAnsi="Arial" w:cs="Arial"/>
          <w:b/>
          <w:szCs w:val="24"/>
        </w:rPr>
        <w:t xml:space="preserve">2 machine tools + 1 robot workstation” </w:t>
      </w:r>
      <w:r w:rsidR="009F3BC7" w:rsidRPr="00504093">
        <w:rPr>
          <w:rFonts w:ascii="Arial" w:hAnsi="Arial" w:cs="Arial"/>
          <w:szCs w:val="24"/>
        </w:rPr>
        <w:t>demo</w:t>
      </w:r>
      <w:r w:rsidR="009F3BC7" w:rsidRPr="00EB7784">
        <w:rPr>
          <w:rFonts w:ascii="Arial" w:hAnsi="Arial" w:cs="Arial"/>
          <w:szCs w:val="24"/>
        </w:rPr>
        <w:t xml:space="preserve"> </w:t>
      </w:r>
      <w:r w:rsidR="00EB0439" w:rsidRPr="00EB7784">
        <w:rPr>
          <w:rFonts w:ascii="Arial" w:hAnsi="Arial" w:cs="Arial"/>
          <w:szCs w:val="24"/>
        </w:rPr>
        <w:t xml:space="preserve">to </w:t>
      </w:r>
      <w:r w:rsidR="009F3BC7" w:rsidRPr="00EB7784">
        <w:rPr>
          <w:rFonts w:ascii="Arial" w:hAnsi="Arial" w:cs="Arial"/>
          <w:szCs w:val="24"/>
        </w:rPr>
        <w:t>simulate automated machine tool processing and robot pick-and-place</w:t>
      </w:r>
      <w:r w:rsidR="00CC43CC" w:rsidRPr="00EB7784">
        <w:rPr>
          <w:rFonts w:ascii="Arial" w:hAnsi="Arial" w:cs="Arial"/>
          <w:szCs w:val="24"/>
        </w:rPr>
        <w:t xml:space="preserve">. The two machine tools implement Delta’s </w:t>
      </w:r>
      <w:r w:rsidR="009F3BC7" w:rsidRPr="00EB7784">
        <w:rPr>
          <w:rFonts w:ascii="Arial" w:hAnsi="Arial" w:cs="Arial"/>
          <w:szCs w:val="24"/>
        </w:rPr>
        <w:t>CNC solutions</w:t>
      </w:r>
      <w:r w:rsidR="00CC43CC" w:rsidRPr="00EB7784">
        <w:rPr>
          <w:rFonts w:ascii="Arial" w:hAnsi="Arial" w:cs="Arial"/>
          <w:szCs w:val="24"/>
        </w:rPr>
        <w:t>, and the robot workstation adopts Delta’s articulated robots along with t</w:t>
      </w:r>
      <w:r w:rsidR="009F3BC7" w:rsidRPr="00EB7784">
        <w:rPr>
          <w:rFonts w:ascii="Arial" w:hAnsi="Arial" w:cs="Arial"/>
          <w:szCs w:val="24"/>
        </w:rPr>
        <w:t xml:space="preserve">he latest </w:t>
      </w:r>
      <w:r w:rsidR="009F3BC7" w:rsidRPr="00EB7784">
        <w:rPr>
          <w:rFonts w:ascii="Arial" w:hAnsi="Arial" w:cs="Arial"/>
          <w:b/>
          <w:szCs w:val="24"/>
        </w:rPr>
        <w:t xml:space="preserve">Delta Robotic Simulation Platform DRASimuCAD </w:t>
      </w:r>
      <w:r w:rsidR="00CC43CC" w:rsidRPr="00EB7784">
        <w:rPr>
          <w:rFonts w:ascii="Arial" w:hAnsi="Arial" w:cs="Arial"/>
          <w:szCs w:val="24"/>
        </w:rPr>
        <w:t>for workstation design and construction</w:t>
      </w:r>
      <w:r w:rsidR="00A3271F" w:rsidRPr="00EB7784">
        <w:rPr>
          <w:rFonts w:ascii="Arial" w:hAnsi="Arial" w:cs="Arial"/>
          <w:szCs w:val="24"/>
        </w:rPr>
        <w:t>. With the built-in CAD</w:t>
      </w:r>
      <w:r w:rsidR="00CC43CC" w:rsidRPr="00EB7784">
        <w:rPr>
          <w:rFonts w:ascii="Arial" w:hAnsi="Arial" w:cs="Arial"/>
          <w:szCs w:val="24"/>
        </w:rPr>
        <w:t xml:space="preserve"> and</w:t>
      </w:r>
      <w:r w:rsidR="009A541E" w:rsidRPr="00EB7784">
        <w:rPr>
          <w:rFonts w:ascii="Arial" w:hAnsi="Arial" w:cs="Arial" w:hint="eastAsia"/>
          <w:szCs w:val="24"/>
          <w:lang w:eastAsia="zh-TW"/>
        </w:rPr>
        <w:t xml:space="preserve"> </w:t>
      </w:r>
      <w:r w:rsidR="009A541E" w:rsidRPr="00EB7784">
        <w:rPr>
          <w:rFonts w:ascii="Arial" w:hAnsi="Arial" w:cs="Arial"/>
          <w:szCs w:val="24"/>
        </w:rPr>
        <w:t>robot</w:t>
      </w:r>
      <w:r w:rsidR="00CC43CC" w:rsidRPr="00EB7784">
        <w:rPr>
          <w:rFonts w:ascii="Arial" w:hAnsi="Arial" w:cs="Arial"/>
          <w:szCs w:val="24"/>
        </w:rPr>
        <w:t xml:space="preserve"> simulation functions</w:t>
      </w:r>
      <w:r w:rsidR="00A3271F" w:rsidRPr="00EB7784">
        <w:rPr>
          <w:rFonts w:ascii="Arial" w:hAnsi="Arial" w:cs="Arial"/>
          <w:szCs w:val="24"/>
        </w:rPr>
        <w:t xml:space="preserve">, </w:t>
      </w:r>
      <w:r w:rsidR="00CC43CC" w:rsidRPr="00EB7784">
        <w:rPr>
          <w:rFonts w:ascii="Arial" w:hAnsi="Arial" w:cs="Arial"/>
          <w:szCs w:val="24"/>
        </w:rPr>
        <w:t xml:space="preserve">the </w:t>
      </w:r>
      <w:r w:rsidR="00CC43CC" w:rsidRPr="00EB7784">
        <w:rPr>
          <w:rFonts w:ascii="Arial" w:hAnsi="Arial" w:cs="Arial"/>
          <w:b/>
          <w:szCs w:val="24"/>
        </w:rPr>
        <w:t xml:space="preserve">DRASimuCAD </w:t>
      </w:r>
      <w:r w:rsidR="00CC43CC" w:rsidRPr="00EB7784">
        <w:rPr>
          <w:rFonts w:ascii="Arial" w:hAnsi="Arial" w:cs="Arial"/>
          <w:szCs w:val="24"/>
        </w:rPr>
        <w:t xml:space="preserve">allows </w:t>
      </w:r>
      <w:r w:rsidR="00A3271F" w:rsidRPr="00EB7784">
        <w:rPr>
          <w:rFonts w:ascii="Arial" w:hAnsi="Arial" w:cs="Arial"/>
          <w:szCs w:val="24"/>
        </w:rPr>
        <w:t xml:space="preserve">users </w:t>
      </w:r>
      <w:r w:rsidR="00CC43CC" w:rsidRPr="00EB7784">
        <w:rPr>
          <w:rFonts w:ascii="Arial" w:hAnsi="Arial" w:cs="Arial"/>
          <w:szCs w:val="24"/>
        </w:rPr>
        <w:t xml:space="preserve">to </w:t>
      </w:r>
      <w:r w:rsidR="00D966B5" w:rsidRPr="00EB7784">
        <w:rPr>
          <w:rFonts w:ascii="Arial" w:hAnsi="Arial" w:cs="Arial"/>
          <w:szCs w:val="24"/>
        </w:rPr>
        <w:t xml:space="preserve">easily </w:t>
      </w:r>
      <w:r w:rsidR="00A3271F" w:rsidRPr="00EB7784">
        <w:rPr>
          <w:rFonts w:ascii="Arial" w:hAnsi="Arial" w:cs="Arial"/>
          <w:szCs w:val="24"/>
        </w:rPr>
        <w:t>build moulds and generate work path</w:t>
      </w:r>
      <w:r w:rsidR="00504093">
        <w:rPr>
          <w:rFonts w:ascii="Arial" w:hAnsi="Arial" w:cs="Arial"/>
          <w:szCs w:val="24"/>
        </w:rPr>
        <w:t>s</w:t>
      </w:r>
      <w:r w:rsidR="00A3271F" w:rsidRPr="00EB7784">
        <w:rPr>
          <w:rFonts w:ascii="Arial" w:hAnsi="Arial" w:cs="Arial"/>
          <w:szCs w:val="24"/>
        </w:rPr>
        <w:t xml:space="preserve"> for automated robotic work. </w:t>
      </w:r>
      <w:r w:rsidR="00CC43CC" w:rsidRPr="00EB7784">
        <w:rPr>
          <w:rFonts w:ascii="Arial" w:hAnsi="Arial" w:cs="Arial"/>
          <w:szCs w:val="24"/>
        </w:rPr>
        <w:t>For smart machine</w:t>
      </w:r>
      <w:r w:rsidR="00504093">
        <w:rPr>
          <w:rFonts w:ascii="Arial" w:hAnsi="Arial" w:cs="Arial"/>
          <w:szCs w:val="24"/>
        </w:rPr>
        <w:t>s</w:t>
      </w:r>
      <w:r w:rsidR="00CC43CC" w:rsidRPr="00EB7784">
        <w:rPr>
          <w:rFonts w:ascii="Arial" w:hAnsi="Arial" w:cs="Arial"/>
          <w:szCs w:val="24"/>
        </w:rPr>
        <w:t xml:space="preserve"> and I</w:t>
      </w:r>
      <w:r w:rsidR="00CC43CC" w:rsidRPr="00EB7784">
        <w:rPr>
          <w:rFonts w:ascii="Arial" w:hAnsi="Arial" w:cs="Arial" w:hint="eastAsia"/>
          <w:szCs w:val="24"/>
          <w:lang w:eastAsia="zh-TW"/>
        </w:rPr>
        <w:t>IoT,</w:t>
      </w:r>
      <w:r w:rsidR="00CC43CC" w:rsidRPr="00EB7784">
        <w:rPr>
          <w:rFonts w:ascii="Arial" w:hAnsi="Arial" w:cs="Arial"/>
          <w:szCs w:val="24"/>
          <w:lang w:eastAsia="zh-TW"/>
        </w:rPr>
        <w:t xml:space="preserve"> </w:t>
      </w:r>
      <w:r w:rsidR="00CC43CC" w:rsidRPr="00EB7784">
        <w:rPr>
          <w:rFonts w:ascii="Arial" w:hAnsi="Arial" w:cs="Arial"/>
          <w:szCs w:val="24"/>
        </w:rPr>
        <w:t>Delta’s</w:t>
      </w:r>
      <w:r w:rsidR="00A3271F" w:rsidRPr="00EB7784">
        <w:rPr>
          <w:rFonts w:ascii="Arial" w:hAnsi="Arial" w:cs="Arial"/>
          <w:szCs w:val="24"/>
        </w:rPr>
        <w:t xml:space="preserve"> </w:t>
      </w:r>
      <w:r w:rsidR="00A3271F" w:rsidRPr="00EB7784">
        <w:rPr>
          <w:rFonts w:ascii="Arial" w:hAnsi="Arial" w:cs="Arial"/>
          <w:b/>
          <w:szCs w:val="24"/>
        </w:rPr>
        <w:t xml:space="preserve">equipment IoT solution </w:t>
      </w:r>
      <w:r w:rsidR="00A3271F" w:rsidRPr="00EB7784">
        <w:rPr>
          <w:rFonts w:ascii="Arial" w:hAnsi="Arial" w:cs="Arial"/>
          <w:szCs w:val="24"/>
        </w:rPr>
        <w:t xml:space="preserve">connects machines, </w:t>
      </w:r>
      <w:r w:rsidR="00504093">
        <w:rPr>
          <w:rFonts w:ascii="Arial" w:hAnsi="Arial" w:cs="Arial"/>
          <w:szCs w:val="24"/>
        </w:rPr>
        <w:t xml:space="preserve">a </w:t>
      </w:r>
      <w:r w:rsidR="00A23AE5" w:rsidRPr="00EB7784">
        <w:rPr>
          <w:rFonts w:ascii="Arial" w:eastAsia="微軟正黑體" w:hAnsi="Arial" w:cs="Arial"/>
          <w:szCs w:val="24"/>
          <w:shd w:val="clear" w:color="auto" w:fill="FFFFFF"/>
          <w:lang w:eastAsia="zh-TW"/>
        </w:rPr>
        <w:t>Manufacturing Execution System</w:t>
      </w:r>
      <w:r w:rsidR="00A23AE5" w:rsidRPr="00EB7784">
        <w:rPr>
          <w:rFonts w:ascii="Arial" w:hAnsi="Arial" w:cs="Arial"/>
          <w:szCs w:val="24"/>
        </w:rPr>
        <w:t xml:space="preserve"> (</w:t>
      </w:r>
      <w:r w:rsidR="00A3271F" w:rsidRPr="00EB7784">
        <w:rPr>
          <w:rFonts w:ascii="Arial" w:hAnsi="Arial" w:cs="Arial"/>
          <w:szCs w:val="24"/>
        </w:rPr>
        <w:t>MES</w:t>
      </w:r>
      <w:r w:rsidR="00A23AE5" w:rsidRPr="00EB7784">
        <w:rPr>
          <w:rFonts w:ascii="Arial" w:hAnsi="Arial" w:cs="Arial"/>
          <w:szCs w:val="24"/>
        </w:rPr>
        <w:t>)</w:t>
      </w:r>
      <w:r w:rsidR="00A3271F" w:rsidRPr="00EB7784">
        <w:rPr>
          <w:rFonts w:ascii="Arial" w:hAnsi="Arial" w:cs="Arial"/>
          <w:szCs w:val="24"/>
        </w:rPr>
        <w:t xml:space="preserve"> system</w:t>
      </w:r>
      <w:r w:rsidR="00227C93">
        <w:rPr>
          <w:rFonts w:ascii="Arial" w:hAnsi="Arial" w:cs="Arial"/>
          <w:szCs w:val="24"/>
        </w:rPr>
        <w:t>,</w:t>
      </w:r>
      <w:r w:rsidR="00A3271F" w:rsidRPr="00EB7784">
        <w:rPr>
          <w:rFonts w:ascii="Arial" w:hAnsi="Arial" w:cs="Arial"/>
          <w:szCs w:val="24"/>
        </w:rPr>
        <w:t xml:space="preserve"> and management </w:t>
      </w:r>
      <w:r w:rsidR="00CC43CC" w:rsidRPr="00EB7784">
        <w:rPr>
          <w:rFonts w:ascii="Arial" w:hAnsi="Arial" w:cs="Arial"/>
          <w:szCs w:val="24"/>
        </w:rPr>
        <w:t xml:space="preserve">visualization </w:t>
      </w:r>
      <w:r w:rsidR="00587C9D" w:rsidRPr="00EB7784">
        <w:rPr>
          <w:rFonts w:ascii="Arial" w:hAnsi="Arial" w:cs="Arial"/>
          <w:szCs w:val="24"/>
        </w:rPr>
        <w:t xml:space="preserve">to </w:t>
      </w:r>
      <w:r w:rsidR="00504093">
        <w:rPr>
          <w:rFonts w:ascii="Arial" w:hAnsi="Arial" w:cs="Arial"/>
          <w:szCs w:val="24"/>
        </w:rPr>
        <w:t>achieve</w:t>
      </w:r>
      <w:r w:rsidR="00504093" w:rsidRPr="00EB7784">
        <w:rPr>
          <w:rFonts w:ascii="Arial" w:hAnsi="Arial" w:cs="Arial"/>
          <w:szCs w:val="24"/>
        </w:rPr>
        <w:t xml:space="preserve"> </w:t>
      </w:r>
      <w:r w:rsidR="00504093">
        <w:rPr>
          <w:rFonts w:ascii="Arial" w:hAnsi="Arial" w:cs="Arial"/>
          <w:szCs w:val="24"/>
        </w:rPr>
        <w:t>a</w:t>
      </w:r>
      <w:r w:rsidR="00504093" w:rsidRPr="00EB7784">
        <w:rPr>
          <w:rFonts w:ascii="Arial" w:hAnsi="Arial" w:cs="Arial"/>
          <w:szCs w:val="24"/>
        </w:rPr>
        <w:t xml:space="preserve"> </w:t>
      </w:r>
      <w:r w:rsidR="00504093">
        <w:rPr>
          <w:rFonts w:ascii="Arial" w:hAnsi="Arial" w:cs="Arial"/>
          <w:szCs w:val="24"/>
        </w:rPr>
        <w:t xml:space="preserve">completely </w:t>
      </w:r>
      <w:r w:rsidR="00504093" w:rsidRPr="00EB7784">
        <w:rPr>
          <w:rFonts w:ascii="Arial" w:hAnsi="Arial" w:cs="Arial"/>
          <w:szCs w:val="24"/>
        </w:rPr>
        <w:t>digitaliz</w:t>
      </w:r>
      <w:r w:rsidR="00504093">
        <w:rPr>
          <w:rFonts w:ascii="Arial" w:hAnsi="Arial" w:cs="Arial"/>
          <w:szCs w:val="24"/>
        </w:rPr>
        <w:t>ed</w:t>
      </w:r>
      <w:r w:rsidR="00504093" w:rsidRPr="00EB7784">
        <w:rPr>
          <w:rFonts w:ascii="Arial" w:hAnsi="Arial" w:cs="Arial"/>
          <w:szCs w:val="24"/>
        </w:rPr>
        <w:t xml:space="preserve"> </w:t>
      </w:r>
      <w:r w:rsidR="00504093">
        <w:rPr>
          <w:rFonts w:ascii="Arial" w:hAnsi="Arial" w:cs="Arial"/>
          <w:szCs w:val="24"/>
        </w:rPr>
        <w:t>smart</w:t>
      </w:r>
      <w:r w:rsidR="00504093" w:rsidRPr="00EB7784">
        <w:rPr>
          <w:rFonts w:ascii="Arial" w:hAnsi="Arial" w:cs="Arial"/>
          <w:szCs w:val="24"/>
        </w:rPr>
        <w:t xml:space="preserve"> </w:t>
      </w:r>
      <w:r w:rsidR="00504093">
        <w:rPr>
          <w:rFonts w:ascii="Arial" w:hAnsi="Arial" w:cs="Arial"/>
          <w:szCs w:val="24"/>
        </w:rPr>
        <w:t>p</w:t>
      </w:r>
      <w:r w:rsidR="00777796">
        <w:rPr>
          <w:rFonts w:ascii="Arial" w:hAnsi="Arial" w:cs="Arial"/>
          <w:szCs w:val="24"/>
        </w:rPr>
        <w:t>roduction</w:t>
      </w:r>
      <w:r w:rsidR="00504093" w:rsidRPr="00EB7784">
        <w:rPr>
          <w:rFonts w:ascii="Arial" w:hAnsi="Arial" w:cs="Arial"/>
          <w:szCs w:val="24"/>
        </w:rPr>
        <w:t xml:space="preserve"> </w:t>
      </w:r>
      <w:r w:rsidR="00A3271F" w:rsidRPr="00EB7784">
        <w:rPr>
          <w:rFonts w:ascii="Arial" w:hAnsi="Arial" w:cs="Arial"/>
          <w:szCs w:val="24"/>
        </w:rPr>
        <w:t xml:space="preserve">chain.  </w:t>
      </w:r>
    </w:p>
    <w:p w14:paraId="6B77539C" w14:textId="30481D3A" w:rsidR="009B4E69" w:rsidRPr="00EB7784" w:rsidRDefault="009B4E69" w:rsidP="00EB7784">
      <w:pPr>
        <w:spacing w:after="0" w:line="336" w:lineRule="auto"/>
        <w:jc w:val="both"/>
        <w:rPr>
          <w:rFonts w:ascii="Arial" w:hAnsi="Arial" w:cs="Arial"/>
          <w:szCs w:val="24"/>
          <w:lang w:eastAsia="zh-TW"/>
        </w:rPr>
      </w:pPr>
    </w:p>
    <w:p w14:paraId="5996055F" w14:textId="6E01E790" w:rsidR="00C40A9A" w:rsidRPr="00EB7784" w:rsidRDefault="001B005C" w:rsidP="00EB7784">
      <w:pPr>
        <w:spacing w:after="0" w:line="336" w:lineRule="auto"/>
        <w:jc w:val="both"/>
        <w:rPr>
          <w:rStyle w:val="ad"/>
          <w:rFonts w:ascii="Arial" w:hAnsi="Arial" w:cs="Arial"/>
          <w:b w:val="0"/>
          <w:szCs w:val="24"/>
          <w:lang w:eastAsia="zh-TW"/>
        </w:rPr>
      </w:pPr>
      <w:r w:rsidRPr="00EB7784">
        <w:rPr>
          <w:rFonts w:ascii="Arial" w:hAnsi="Arial" w:cs="Arial"/>
          <w:szCs w:val="24"/>
        </w:rPr>
        <w:t xml:space="preserve">Andy </w:t>
      </w:r>
      <w:r w:rsidR="00C40A9A" w:rsidRPr="00EB7784">
        <w:rPr>
          <w:rFonts w:ascii="Arial" w:hAnsi="Arial" w:cs="Arial"/>
          <w:szCs w:val="24"/>
        </w:rPr>
        <w:t>Liu, general manager of the industrial automation business group</w:t>
      </w:r>
      <w:r w:rsidR="00CA7185" w:rsidRPr="00EB7784">
        <w:rPr>
          <w:rFonts w:ascii="Arial" w:hAnsi="Arial" w:cs="Arial"/>
          <w:szCs w:val="24"/>
        </w:rPr>
        <w:t xml:space="preserve"> (IABG)</w:t>
      </w:r>
      <w:r w:rsidR="00C40A9A" w:rsidRPr="00EB7784">
        <w:rPr>
          <w:rFonts w:ascii="Arial" w:hAnsi="Arial" w:cs="Arial"/>
          <w:szCs w:val="24"/>
        </w:rPr>
        <w:t>,</w:t>
      </w:r>
      <w:r w:rsidR="00737F25">
        <w:rPr>
          <w:rFonts w:ascii="Arial" w:hAnsi="Arial" w:cs="Arial" w:hint="eastAsia"/>
          <w:szCs w:val="24"/>
          <w:lang w:eastAsia="zh-TW"/>
        </w:rPr>
        <w:t xml:space="preserve"> Delta Electronics, Inc.</w:t>
      </w:r>
      <w:r w:rsidR="00737F25">
        <w:rPr>
          <w:rFonts w:ascii="Arial" w:hAnsi="Arial" w:cs="Arial"/>
          <w:szCs w:val="24"/>
          <w:lang w:eastAsia="zh-TW"/>
        </w:rPr>
        <w:t>,</w:t>
      </w:r>
      <w:r w:rsidR="00C40A9A" w:rsidRPr="00EB7784">
        <w:rPr>
          <w:rFonts w:ascii="Arial" w:hAnsi="Arial" w:cs="Arial"/>
          <w:szCs w:val="24"/>
        </w:rPr>
        <w:t xml:space="preserve"> indicated that Delta has </w:t>
      </w:r>
      <w:r w:rsidR="00CA7185" w:rsidRPr="00EB7784">
        <w:rPr>
          <w:rFonts w:ascii="Arial" w:hAnsi="Arial" w:cs="Arial"/>
          <w:szCs w:val="24"/>
        </w:rPr>
        <w:t xml:space="preserve">developed various smart industrial automation solutions </w:t>
      </w:r>
      <w:r w:rsidR="00777796">
        <w:rPr>
          <w:rFonts w:ascii="Arial" w:hAnsi="Arial" w:cs="Arial"/>
          <w:szCs w:val="24"/>
        </w:rPr>
        <w:t>based on</w:t>
      </w:r>
      <w:r w:rsidR="00777796" w:rsidRPr="00EB7784">
        <w:rPr>
          <w:rFonts w:ascii="Arial" w:hAnsi="Arial" w:cs="Arial"/>
          <w:szCs w:val="24"/>
        </w:rPr>
        <w:t xml:space="preserve"> </w:t>
      </w:r>
      <w:r w:rsidR="00CA7185" w:rsidRPr="00EB7784">
        <w:rPr>
          <w:rFonts w:ascii="Arial" w:hAnsi="Arial" w:cs="Arial"/>
          <w:szCs w:val="24"/>
        </w:rPr>
        <w:t>its abundant</w:t>
      </w:r>
      <w:r w:rsidR="00C40A9A" w:rsidRPr="00EB7784">
        <w:rPr>
          <w:rFonts w:ascii="Arial" w:hAnsi="Arial" w:cs="Arial"/>
          <w:szCs w:val="24"/>
        </w:rPr>
        <w:t xml:space="preserve"> experience in smart factories. Among them, Delta’s CNC solutions integrate self-developed </w:t>
      </w:r>
      <w:r w:rsidR="004B0B24" w:rsidRPr="00EB7784">
        <w:rPr>
          <w:rFonts w:ascii="Arial" w:hAnsi="Arial" w:cs="Arial"/>
          <w:szCs w:val="24"/>
        </w:rPr>
        <w:t>key components</w:t>
      </w:r>
      <w:r w:rsidR="00CA7185" w:rsidRPr="00EB7784">
        <w:rPr>
          <w:rFonts w:ascii="Arial" w:hAnsi="Arial" w:cs="Arial"/>
          <w:szCs w:val="24"/>
        </w:rPr>
        <w:t>,</w:t>
      </w:r>
      <w:r w:rsidR="004B0B24" w:rsidRPr="00EB7784">
        <w:rPr>
          <w:rFonts w:ascii="Arial" w:hAnsi="Arial" w:cs="Arial"/>
          <w:szCs w:val="24"/>
        </w:rPr>
        <w:t xml:space="preserve"> </w:t>
      </w:r>
      <w:r w:rsidRPr="00EB7784">
        <w:rPr>
          <w:rFonts w:ascii="Arial" w:hAnsi="Arial" w:cs="Arial"/>
          <w:szCs w:val="24"/>
        </w:rPr>
        <w:t xml:space="preserve">including </w:t>
      </w:r>
      <w:r w:rsidR="004B0B24" w:rsidRPr="00EB7784">
        <w:rPr>
          <w:rFonts w:ascii="Arial" w:hAnsi="Arial" w:cs="Arial"/>
          <w:szCs w:val="24"/>
        </w:rPr>
        <w:t>CNC controllers, servo drives and spindle motors</w:t>
      </w:r>
      <w:r w:rsidRPr="00EB7784">
        <w:rPr>
          <w:rFonts w:ascii="Arial" w:hAnsi="Arial" w:cs="Arial"/>
          <w:szCs w:val="24"/>
        </w:rPr>
        <w:t xml:space="preserve">, and </w:t>
      </w:r>
      <w:r w:rsidR="004B0B24" w:rsidRPr="00EB7784">
        <w:rPr>
          <w:rFonts w:ascii="Arial" w:hAnsi="Arial" w:cs="Arial"/>
          <w:szCs w:val="24"/>
        </w:rPr>
        <w:t xml:space="preserve">have </w:t>
      </w:r>
      <w:r w:rsidR="00CA7185" w:rsidRPr="00EB7784">
        <w:rPr>
          <w:rFonts w:ascii="Arial" w:hAnsi="Arial" w:cs="Arial"/>
          <w:szCs w:val="24"/>
        </w:rPr>
        <w:t xml:space="preserve">successfully </w:t>
      </w:r>
      <w:r w:rsidR="004B0B24" w:rsidRPr="00EB7784">
        <w:rPr>
          <w:rFonts w:ascii="Arial" w:hAnsi="Arial" w:cs="Arial"/>
          <w:szCs w:val="24"/>
        </w:rPr>
        <w:t>penetrated into Taiwan</w:t>
      </w:r>
      <w:r w:rsidR="00777796">
        <w:rPr>
          <w:rFonts w:ascii="Arial" w:hAnsi="Arial" w:cs="Arial"/>
          <w:szCs w:val="24"/>
        </w:rPr>
        <w:t xml:space="preserve"> and</w:t>
      </w:r>
      <w:r w:rsidR="00777796" w:rsidRPr="00EB7784">
        <w:rPr>
          <w:rFonts w:ascii="Arial" w:hAnsi="Arial" w:cs="Arial"/>
          <w:szCs w:val="24"/>
        </w:rPr>
        <w:t xml:space="preserve"> </w:t>
      </w:r>
      <w:r w:rsidR="004B0B24" w:rsidRPr="00EB7784">
        <w:rPr>
          <w:rFonts w:ascii="Arial" w:hAnsi="Arial" w:cs="Arial"/>
          <w:szCs w:val="24"/>
        </w:rPr>
        <w:t xml:space="preserve">China, </w:t>
      </w:r>
      <w:r w:rsidR="00777796">
        <w:rPr>
          <w:rFonts w:ascii="Arial" w:hAnsi="Arial" w:cs="Arial"/>
          <w:szCs w:val="24"/>
        </w:rPr>
        <w:t>as well as</w:t>
      </w:r>
      <w:r w:rsidR="00777796" w:rsidRPr="00EB7784">
        <w:rPr>
          <w:rFonts w:ascii="Arial" w:hAnsi="Arial" w:cs="Arial"/>
          <w:szCs w:val="24"/>
        </w:rPr>
        <w:t xml:space="preserve"> </w:t>
      </w:r>
      <w:r w:rsidR="00CA7185" w:rsidRPr="00EB7784">
        <w:rPr>
          <w:rFonts w:ascii="Arial" w:hAnsi="Arial" w:cs="Arial"/>
          <w:szCs w:val="24"/>
        </w:rPr>
        <w:t xml:space="preserve">other markets in </w:t>
      </w:r>
      <w:r w:rsidRPr="00EB7784">
        <w:rPr>
          <w:rFonts w:ascii="Arial" w:hAnsi="Arial" w:cs="Arial"/>
          <w:szCs w:val="24"/>
        </w:rPr>
        <w:t>APAC</w:t>
      </w:r>
      <w:r w:rsidR="004B0B24" w:rsidRPr="00EB7784">
        <w:rPr>
          <w:rFonts w:ascii="Arial" w:hAnsi="Arial" w:cs="Arial"/>
          <w:szCs w:val="24"/>
        </w:rPr>
        <w:t xml:space="preserve">, Europe, and America. </w:t>
      </w:r>
      <w:r w:rsidRPr="00EB7784">
        <w:rPr>
          <w:rFonts w:ascii="Arial" w:hAnsi="Arial" w:cs="Arial"/>
          <w:szCs w:val="24"/>
        </w:rPr>
        <w:t xml:space="preserve">Recently, Delta’s CNC solutions have been applied in </w:t>
      </w:r>
      <w:r w:rsidR="000E73B0" w:rsidRPr="00EB7784">
        <w:rPr>
          <w:rFonts w:ascii="Arial" w:hAnsi="Arial" w:cs="Arial"/>
          <w:szCs w:val="24"/>
        </w:rPr>
        <w:t xml:space="preserve">processing </w:t>
      </w:r>
      <w:r w:rsidR="00777796">
        <w:rPr>
          <w:rFonts w:ascii="Arial" w:hAnsi="Arial" w:cs="Arial"/>
          <w:szCs w:val="24"/>
        </w:rPr>
        <w:t xml:space="preserve">the </w:t>
      </w:r>
      <w:r w:rsidR="000E73B0" w:rsidRPr="00EB7784">
        <w:rPr>
          <w:rFonts w:ascii="Arial" w:eastAsia="微軟正黑體" w:hAnsi="Arial" w:cs="Arial"/>
          <w:szCs w:val="24"/>
          <w:lang w:eastAsia="zh-TW"/>
        </w:rPr>
        <w:t>convex glass of vehicle rear-view mirrors and mobile phone cases</w:t>
      </w:r>
      <w:r w:rsidR="00CA7185" w:rsidRPr="00EB7784">
        <w:rPr>
          <w:rFonts w:ascii="Arial" w:eastAsia="微軟正黑體" w:hAnsi="Arial" w:cs="Arial"/>
          <w:szCs w:val="24"/>
          <w:lang w:eastAsia="zh-TW"/>
        </w:rPr>
        <w:t xml:space="preserve">, </w:t>
      </w:r>
      <w:r w:rsidR="00777796">
        <w:rPr>
          <w:rFonts w:ascii="Arial" w:eastAsia="微軟正黑體" w:hAnsi="Arial" w:cs="Arial"/>
          <w:szCs w:val="24"/>
          <w:lang w:eastAsia="zh-TW"/>
        </w:rPr>
        <w:t>as well as in</w:t>
      </w:r>
      <w:r w:rsidR="00777796" w:rsidRPr="00EB7784">
        <w:rPr>
          <w:rFonts w:ascii="Arial" w:eastAsia="微軟正黑體" w:hAnsi="Arial" w:cs="Arial"/>
          <w:szCs w:val="24"/>
          <w:lang w:eastAsia="zh-TW"/>
        </w:rPr>
        <w:t xml:space="preserve"> </w:t>
      </w:r>
      <w:r w:rsidR="00777796">
        <w:rPr>
          <w:rFonts w:ascii="Arial" w:eastAsia="微軟正黑體" w:hAnsi="Arial" w:cs="Arial"/>
          <w:szCs w:val="24"/>
          <w:lang w:eastAsia="zh-TW"/>
        </w:rPr>
        <w:t>other</w:t>
      </w:r>
      <w:r w:rsidR="00777796" w:rsidRPr="00EB7784">
        <w:rPr>
          <w:rFonts w:ascii="Arial" w:eastAsia="微軟正黑體" w:hAnsi="Arial" w:cs="Arial"/>
          <w:szCs w:val="24"/>
          <w:lang w:eastAsia="zh-TW"/>
        </w:rPr>
        <w:t xml:space="preserve"> </w:t>
      </w:r>
      <w:r w:rsidR="00CA7185" w:rsidRPr="00EB7784">
        <w:rPr>
          <w:rFonts w:ascii="Arial" w:eastAsia="微軟正黑體" w:hAnsi="Arial" w:cs="Arial"/>
          <w:szCs w:val="24"/>
          <w:lang w:eastAsia="zh-TW"/>
        </w:rPr>
        <w:t>industries to achieve</w:t>
      </w:r>
      <w:r w:rsidR="000E73B0" w:rsidRPr="00EB7784">
        <w:rPr>
          <w:rFonts w:ascii="Arial" w:eastAsia="微軟正黑體" w:hAnsi="Arial" w:cs="Arial"/>
          <w:szCs w:val="24"/>
          <w:lang w:eastAsia="zh-TW"/>
        </w:rPr>
        <w:t xml:space="preserve"> highly precise control, efficient production</w:t>
      </w:r>
      <w:r w:rsidR="00227C93">
        <w:rPr>
          <w:rFonts w:ascii="Arial" w:eastAsia="微軟正黑體" w:hAnsi="Arial" w:cs="Arial"/>
          <w:szCs w:val="24"/>
          <w:lang w:eastAsia="zh-TW"/>
        </w:rPr>
        <w:t>,</w:t>
      </w:r>
      <w:r w:rsidR="000E73B0" w:rsidRPr="00EB7784">
        <w:rPr>
          <w:rFonts w:ascii="Arial" w:eastAsia="微軟正黑體" w:hAnsi="Arial" w:cs="Arial"/>
          <w:szCs w:val="24"/>
          <w:lang w:eastAsia="zh-TW"/>
        </w:rPr>
        <w:t xml:space="preserve"> and smart management </w:t>
      </w:r>
      <w:r w:rsidR="00CA7185" w:rsidRPr="00EB7784">
        <w:rPr>
          <w:rFonts w:ascii="Arial" w:eastAsia="微軟正黑體" w:hAnsi="Arial" w:cs="Arial"/>
          <w:szCs w:val="24"/>
          <w:lang w:eastAsia="zh-TW"/>
        </w:rPr>
        <w:t xml:space="preserve">for customers, while </w:t>
      </w:r>
      <w:r w:rsidR="000E73B0" w:rsidRPr="00EB7784">
        <w:rPr>
          <w:rFonts w:ascii="Arial" w:eastAsia="微軟正黑體" w:hAnsi="Arial" w:cs="Arial"/>
          <w:szCs w:val="24"/>
          <w:lang w:eastAsia="zh-TW"/>
        </w:rPr>
        <w:t>sav</w:t>
      </w:r>
      <w:r w:rsidR="00CA7185" w:rsidRPr="00EB7784">
        <w:rPr>
          <w:rFonts w:ascii="Arial" w:eastAsia="微軟正黑體" w:hAnsi="Arial" w:cs="Arial"/>
          <w:szCs w:val="24"/>
          <w:lang w:eastAsia="zh-TW"/>
        </w:rPr>
        <w:t>ing</w:t>
      </w:r>
      <w:r w:rsidR="00777796">
        <w:rPr>
          <w:rFonts w:ascii="Arial" w:eastAsia="微軟正黑體" w:hAnsi="Arial" w:cs="Arial"/>
          <w:szCs w:val="24"/>
          <w:lang w:eastAsia="zh-TW"/>
        </w:rPr>
        <w:t xml:space="preserve"> </w:t>
      </w:r>
      <w:r w:rsidR="00EF1991" w:rsidRPr="00EB7784">
        <w:rPr>
          <w:rFonts w:ascii="Arial" w:eastAsia="微軟正黑體" w:hAnsi="Arial" w:cs="Arial"/>
          <w:szCs w:val="24"/>
          <w:lang w:eastAsia="zh-TW"/>
        </w:rPr>
        <w:t xml:space="preserve">significantly </w:t>
      </w:r>
      <w:r w:rsidR="00777796">
        <w:rPr>
          <w:rFonts w:ascii="Arial" w:eastAsia="微軟正黑體" w:hAnsi="Arial" w:cs="Arial"/>
          <w:szCs w:val="24"/>
          <w:lang w:eastAsia="zh-TW"/>
        </w:rPr>
        <w:t>on</w:t>
      </w:r>
      <w:r w:rsidR="000E73B0" w:rsidRPr="00EB7784">
        <w:rPr>
          <w:rFonts w:ascii="Arial" w:eastAsia="微軟正黑體" w:hAnsi="Arial" w:cs="Arial"/>
          <w:szCs w:val="24"/>
          <w:lang w:eastAsia="zh-TW"/>
        </w:rPr>
        <w:t xml:space="preserve"> </w:t>
      </w:r>
      <w:r w:rsidR="00EF1991" w:rsidRPr="00EF1991">
        <w:rPr>
          <w:rFonts w:ascii="Arial" w:eastAsia="微軟正黑體" w:hAnsi="Arial" w:cs="Arial"/>
          <w:szCs w:val="24"/>
          <w:lang w:eastAsia="zh-TW"/>
        </w:rPr>
        <w:t>labor</w:t>
      </w:r>
      <w:r w:rsidR="000E73B0" w:rsidRPr="00EF1991">
        <w:rPr>
          <w:rFonts w:ascii="Arial" w:eastAsia="微軟正黑體" w:hAnsi="Arial" w:cs="Arial"/>
          <w:szCs w:val="24"/>
          <w:lang w:eastAsia="zh-TW"/>
        </w:rPr>
        <w:t xml:space="preserve"> </w:t>
      </w:r>
      <w:r w:rsidR="00777796">
        <w:rPr>
          <w:rFonts w:ascii="Arial" w:eastAsia="微軟正黑體" w:hAnsi="Arial" w:cs="Arial"/>
          <w:szCs w:val="24"/>
          <w:lang w:eastAsia="zh-TW"/>
        </w:rPr>
        <w:t>requirements</w:t>
      </w:r>
      <w:r w:rsidR="000E73B0" w:rsidRPr="00EB7784">
        <w:rPr>
          <w:rFonts w:ascii="Arial" w:eastAsia="微軟正黑體" w:hAnsi="Arial" w:cs="Arial"/>
          <w:szCs w:val="24"/>
          <w:lang w:eastAsia="zh-TW"/>
        </w:rPr>
        <w:t xml:space="preserve">. </w:t>
      </w:r>
      <w:r w:rsidR="00CA7185" w:rsidRPr="00EB7784">
        <w:rPr>
          <w:rFonts w:ascii="Arial" w:eastAsia="微軟正黑體" w:hAnsi="Arial" w:cs="Arial"/>
          <w:szCs w:val="24"/>
          <w:lang w:eastAsia="zh-TW"/>
        </w:rPr>
        <w:t>At this event</w:t>
      </w:r>
      <w:r w:rsidR="000E73B0" w:rsidRPr="00EB7784">
        <w:rPr>
          <w:rFonts w:ascii="Arial" w:eastAsia="微軟正黑體" w:hAnsi="Arial" w:cs="Arial"/>
          <w:szCs w:val="24"/>
          <w:lang w:eastAsia="zh-TW"/>
        </w:rPr>
        <w:t xml:space="preserve">, Delta </w:t>
      </w:r>
      <w:r w:rsidR="00227C93">
        <w:rPr>
          <w:rFonts w:ascii="Arial" w:eastAsia="微軟正黑體" w:hAnsi="Arial" w:cs="Arial"/>
          <w:szCs w:val="24"/>
          <w:lang w:eastAsia="zh-TW"/>
        </w:rPr>
        <w:t>is</w:t>
      </w:r>
      <w:r w:rsidR="00EF1991">
        <w:rPr>
          <w:rFonts w:ascii="Arial" w:eastAsia="微軟正黑體" w:hAnsi="Arial" w:cs="Arial"/>
          <w:szCs w:val="24"/>
          <w:lang w:eastAsia="zh-TW"/>
        </w:rPr>
        <w:t xml:space="preserve"> </w:t>
      </w:r>
      <w:r w:rsidR="000E73B0" w:rsidRPr="00EB7784">
        <w:rPr>
          <w:rFonts w:ascii="Arial" w:eastAsia="微軟正黑體" w:hAnsi="Arial" w:cs="Arial"/>
          <w:szCs w:val="24"/>
          <w:lang w:eastAsia="zh-TW"/>
        </w:rPr>
        <w:t>display</w:t>
      </w:r>
      <w:r w:rsidR="00227C93">
        <w:rPr>
          <w:rFonts w:ascii="Arial" w:eastAsia="微軟正黑體" w:hAnsi="Arial" w:cs="Arial"/>
          <w:szCs w:val="24"/>
          <w:lang w:eastAsia="zh-TW"/>
        </w:rPr>
        <w:t>ing</w:t>
      </w:r>
      <w:r w:rsidR="000E73B0" w:rsidRPr="00EB7784">
        <w:rPr>
          <w:rFonts w:ascii="Arial" w:eastAsia="微軟正黑體" w:hAnsi="Arial" w:cs="Arial"/>
          <w:szCs w:val="24"/>
          <w:lang w:eastAsia="zh-TW"/>
        </w:rPr>
        <w:t xml:space="preserve"> its integration </w:t>
      </w:r>
      <w:r w:rsidR="00227C93" w:rsidRPr="00EB7784">
        <w:rPr>
          <w:rFonts w:ascii="Arial" w:eastAsia="微軟正黑體" w:hAnsi="Arial" w:cs="Arial"/>
          <w:szCs w:val="24"/>
          <w:lang w:eastAsia="zh-TW"/>
        </w:rPr>
        <w:t>capabilit</w:t>
      </w:r>
      <w:r w:rsidR="00227C93">
        <w:rPr>
          <w:rFonts w:ascii="Arial" w:eastAsia="微軟正黑體" w:hAnsi="Arial" w:cs="Arial"/>
          <w:szCs w:val="24"/>
          <w:lang w:eastAsia="zh-TW"/>
        </w:rPr>
        <w:t>ies</w:t>
      </w:r>
      <w:r w:rsidR="00227C93" w:rsidRPr="00EB7784">
        <w:rPr>
          <w:rFonts w:ascii="Arial" w:eastAsia="微軟正黑體" w:hAnsi="Arial" w:cs="Arial"/>
          <w:szCs w:val="24"/>
          <w:lang w:eastAsia="zh-TW"/>
        </w:rPr>
        <w:t xml:space="preserve"> </w:t>
      </w:r>
      <w:r w:rsidR="00EF1991">
        <w:rPr>
          <w:rFonts w:ascii="Arial" w:eastAsia="微軟正黑體" w:hAnsi="Arial" w:cs="Arial"/>
          <w:szCs w:val="24"/>
          <w:lang w:eastAsia="zh-TW"/>
        </w:rPr>
        <w:t>for</w:t>
      </w:r>
      <w:r w:rsidR="000E73B0" w:rsidRPr="00EB7784">
        <w:rPr>
          <w:rFonts w:ascii="Arial" w:eastAsia="微軟正黑體" w:hAnsi="Arial" w:cs="Arial"/>
          <w:szCs w:val="24"/>
          <w:lang w:eastAsia="zh-TW"/>
        </w:rPr>
        <w:t xml:space="preserve"> customized smart manufacturing solutions, </w:t>
      </w:r>
      <w:r w:rsidR="00EF1991">
        <w:rPr>
          <w:rFonts w:ascii="Arial" w:eastAsia="微軟正黑體" w:hAnsi="Arial" w:cs="Arial"/>
          <w:szCs w:val="24"/>
          <w:lang w:eastAsia="zh-TW"/>
        </w:rPr>
        <w:t xml:space="preserve">while </w:t>
      </w:r>
      <w:r w:rsidR="00811856" w:rsidRPr="00EB7784">
        <w:rPr>
          <w:rFonts w:ascii="Arial" w:eastAsia="微軟正黑體" w:hAnsi="Arial" w:cs="Arial"/>
          <w:szCs w:val="24"/>
          <w:lang w:eastAsia="zh-TW"/>
        </w:rPr>
        <w:t xml:space="preserve">strengthening the competitiveness of </w:t>
      </w:r>
      <w:r w:rsidR="00227C93">
        <w:rPr>
          <w:rFonts w:ascii="Arial" w:eastAsia="微軟正黑體" w:hAnsi="Arial" w:cs="Arial"/>
          <w:szCs w:val="24"/>
          <w:lang w:eastAsia="zh-TW"/>
        </w:rPr>
        <w:t xml:space="preserve">the </w:t>
      </w:r>
      <w:r w:rsidR="000E73B0" w:rsidRPr="00EB7784">
        <w:rPr>
          <w:rStyle w:val="ad"/>
          <w:rFonts w:ascii="Arial" w:hAnsi="Arial" w:cs="Arial"/>
          <w:b w:val="0"/>
          <w:szCs w:val="24"/>
          <w:lang w:eastAsia="zh-TW"/>
        </w:rPr>
        <w:t xml:space="preserve">local machine tool industries </w:t>
      </w:r>
      <w:r w:rsidR="00811856" w:rsidRPr="00EB7784">
        <w:rPr>
          <w:rStyle w:val="ad"/>
          <w:rFonts w:ascii="Arial" w:hAnsi="Arial" w:cs="Arial"/>
          <w:b w:val="0"/>
          <w:szCs w:val="24"/>
          <w:lang w:eastAsia="zh-TW"/>
        </w:rPr>
        <w:t>to meet the</w:t>
      </w:r>
      <w:r w:rsidR="000E73B0" w:rsidRPr="00EB7784">
        <w:rPr>
          <w:rStyle w:val="ad"/>
          <w:rFonts w:ascii="Arial" w:hAnsi="Arial" w:cs="Arial"/>
          <w:b w:val="0"/>
          <w:szCs w:val="24"/>
          <w:lang w:eastAsia="zh-TW"/>
        </w:rPr>
        <w:t xml:space="preserve"> global trends</w:t>
      </w:r>
      <w:r w:rsidR="00811856" w:rsidRPr="00EB7784">
        <w:rPr>
          <w:rStyle w:val="ad"/>
          <w:rFonts w:ascii="Arial" w:hAnsi="Arial" w:cs="Arial"/>
          <w:b w:val="0"/>
          <w:szCs w:val="24"/>
          <w:lang w:eastAsia="zh-TW"/>
        </w:rPr>
        <w:t xml:space="preserve"> of digitalization and smart manufacturing</w:t>
      </w:r>
      <w:r w:rsidR="000E73B0" w:rsidRPr="00EB7784">
        <w:rPr>
          <w:rStyle w:val="ad"/>
          <w:rFonts w:ascii="Arial" w:hAnsi="Arial" w:cs="Arial"/>
          <w:b w:val="0"/>
          <w:szCs w:val="24"/>
          <w:lang w:eastAsia="zh-TW"/>
        </w:rPr>
        <w:t>.</w:t>
      </w:r>
    </w:p>
    <w:p w14:paraId="6B2C9BEC" w14:textId="2966ACA4" w:rsidR="000E73B0" w:rsidRPr="00EB7784" w:rsidRDefault="000E73B0" w:rsidP="00EB7784">
      <w:pPr>
        <w:spacing w:after="0" w:line="336" w:lineRule="auto"/>
        <w:jc w:val="both"/>
        <w:rPr>
          <w:rStyle w:val="ad"/>
          <w:rFonts w:ascii="Arial" w:hAnsi="Arial" w:cs="Arial"/>
          <w:b w:val="0"/>
          <w:szCs w:val="24"/>
          <w:lang w:eastAsia="zh-TW"/>
        </w:rPr>
      </w:pPr>
    </w:p>
    <w:p w14:paraId="62F9C573" w14:textId="182B2B31" w:rsidR="000E73B0" w:rsidRPr="00EB7784" w:rsidRDefault="000E73B0" w:rsidP="00EB7784">
      <w:pPr>
        <w:spacing w:after="0" w:line="336" w:lineRule="auto"/>
        <w:jc w:val="both"/>
        <w:rPr>
          <w:rStyle w:val="ad"/>
          <w:rFonts w:ascii="Arial" w:hAnsi="Arial" w:cs="Arial"/>
          <w:b w:val="0"/>
          <w:szCs w:val="24"/>
          <w:lang w:eastAsia="zh-TW"/>
        </w:rPr>
      </w:pPr>
      <w:r w:rsidRPr="00EB7784">
        <w:rPr>
          <w:rStyle w:val="ad"/>
          <w:rFonts w:ascii="Arial" w:hAnsi="Arial" w:cs="Arial"/>
          <w:b w:val="0"/>
          <w:szCs w:val="24"/>
          <w:lang w:eastAsia="zh-TW"/>
        </w:rPr>
        <w:t>The highlight of Delta’s booth</w:t>
      </w:r>
      <w:r w:rsidR="00671D55" w:rsidRPr="00EB7784">
        <w:rPr>
          <w:rStyle w:val="ad"/>
          <w:rFonts w:ascii="Arial" w:hAnsi="Arial" w:cs="Arial"/>
          <w:b w:val="0"/>
          <w:szCs w:val="24"/>
          <w:lang w:eastAsia="zh-TW"/>
        </w:rPr>
        <w:t xml:space="preserve"> at this year’s TMTS</w:t>
      </w:r>
      <w:r w:rsidRPr="00EB7784">
        <w:rPr>
          <w:rStyle w:val="ad"/>
          <w:rFonts w:ascii="Arial" w:hAnsi="Arial" w:cs="Arial"/>
          <w:b w:val="0"/>
          <w:szCs w:val="24"/>
          <w:lang w:eastAsia="zh-TW"/>
        </w:rPr>
        <w:t xml:space="preserve"> is the </w:t>
      </w:r>
      <w:r w:rsidRPr="00EB7784">
        <w:rPr>
          <w:rFonts w:ascii="Arial" w:hAnsi="Arial" w:cs="Arial"/>
          <w:b/>
          <w:szCs w:val="24"/>
          <w:lang w:eastAsia="zh-TW"/>
        </w:rPr>
        <w:t>“</w:t>
      </w:r>
      <w:r w:rsidRPr="00EB7784">
        <w:rPr>
          <w:rFonts w:ascii="Arial" w:hAnsi="Arial" w:cs="Arial"/>
          <w:b/>
          <w:szCs w:val="24"/>
        </w:rPr>
        <w:t>2 machine tools + 1 robot workstation”</w:t>
      </w:r>
      <w:r w:rsidRPr="00EB7784">
        <w:rPr>
          <w:rFonts w:ascii="Arial" w:hAnsi="Arial" w:cs="Arial"/>
          <w:szCs w:val="24"/>
        </w:rPr>
        <w:t xml:space="preserve"> demo</w:t>
      </w:r>
      <w:r w:rsidR="00671D55" w:rsidRPr="00EB7784">
        <w:rPr>
          <w:rFonts w:ascii="Arial" w:hAnsi="Arial" w:cs="Arial"/>
          <w:szCs w:val="24"/>
        </w:rPr>
        <w:t>. It is</w:t>
      </w:r>
      <w:r w:rsidRPr="00EB7784">
        <w:rPr>
          <w:rFonts w:ascii="Arial" w:hAnsi="Arial" w:cs="Arial"/>
          <w:szCs w:val="24"/>
        </w:rPr>
        <w:t xml:space="preserve"> integrated with </w:t>
      </w:r>
      <w:r w:rsidR="00671D55" w:rsidRPr="00EB7784">
        <w:rPr>
          <w:rFonts w:ascii="Arial" w:hAnsi="Arial" w:cs="Arial"/>
          <w:szCs w:val="24"/>
        </w:rPr>
        <w:t xml:space="preserve">a </w:t>
      </w:r>
      <w:r w:rsidRPr="00EB7784">
        <w:rPr>
          <w:rFonts w:ascii="Arial" w:hAnsi="Arial" w:cs="Arial"/>
          <w:b/>
          <w:szCs w:val="24"/>
        </w:rPr>
        <w:t>CNC Lathe</w:t>
      </w:r>
      <w:r w:rsidRPr="00EB7784">
        <w:rPr>
          <w:rStyle w:val="ad"/>
          <w:rFonts w:ascii="Arial" w:hAnsi="Arial" w:cs="Arial"/>
          <w:b w:val="0"/>
          <w:szCs w:val="24"/>
          <w:lang w:eastAsia="zh-TW"/>
        </w:rPr>
        <w:t>,</w:t>
      </w:r>
      <w:r w:rsidRPr="00EB7784">
        <w:rPr>
          <w:szCs w:val="24"/>
        </w:rPr>
        <w:t xml:space="preserve"> </w:t>
      </w:r>
      <w:r w:rsidR="00671D55" w:rsidRPr="00EB7784">
        <w:rPr>
          <w:rStyle w:val="ad"/>
          <w:rFonts w:ascii="Arial" w:hAnsi="Arial" w:cs="Arial"/>
          <w:szCs w:val="24"/>
          <w:lang w:eastAsia="zh-TW"/>
        </w:rPr>
        <w:t>a</w:t>
      </w:r>
      <w:r w:rsidRPr="00EB7784">
        <w:rPr>
          <w:rStyle w:val="ad"/>
          <w:rFonts w:ascii="Arial" w:hAnsi="Arial" w:cs="Arial"/>
          <w:szCs w:val="24"/>
          <w:lang w:eastAsia="zh-TW"/>
        </w:rPr>
        <w:t xml:space="preserve"> Vertical Machining </w:t>
      </w:r>
      <w:r w:rsidR="008B51B1" w:rsidRPr="008B51B1">
        <w:rPr>
          <w:rStyle w:val="ad"/>
          <w:rFonts w:ascii="Arial" w:hAnsi="Arial" w:cs="Arial"/>
          <w:szCs w:val="24"/>
          <w:lang w:eastAsia="zh-TW"/>
        </w:rPr>
        <w:t>Center</w:t>
      </w:r>
      <w:r w:rsidR="008B51B1" w:rsidRPr="00EB7784">
        <w:rPr>
          <w:rStyle w:val="ad"/>
          <w:rFonts w:ascii="Arial" w:hAnsi="Arial" w:cs="Arial"/>
          <w:szCs w:val="24"/>
          <w:lang w:eastAsia="zh-TW"/>
        </w:rPr>
        <w:t xml:space="preserve"> </w:t>
      </w:r>
      <w:r w:rsidRPr="00EB7784">
        <w:rPr>
          <w:rStyle w:val="ad"/>
          <w:rFonts w:ascii="Arial" w:hAnsi="Arial" w:cs="Arial"/>
          <w:b w:val="0"/>
          <w:szCs w:val="24"/>
          <w:lang w:eastAsia="zh-TW"/>
        </w:rPr>
        <w:t>and</w:t>
      </w:r>
      <w:r w:rsidR="00671D55" w:rsidRPr="00EB7784">
        <w:rPr>
          <w:rStyle w:val="ad"/>
          <w:rFonts w:ascii="Arial" w:hAnsi="Arial" w:cs="Arial"/>
          <w:b w:val="0"/>
          <w:szCs w:val="24"/>
          <w:lang w:eastAsia="zh-TW"/>
        </w:rPr>
        <w:t xml:space="preserve"> a</w:t>
      </w:r>
      <w:r w:rsidRPr="00EB7784">
        <w:rPr>
          <w:rStyle w:val="ad"/>
          <w:rFonts w:ascii="Arial" w:hAnsi="Arial" w:cs="Arial"/>
          <w:b w:val="0"/>
          <w:szCs w:val="24"/>
          <w:lang w:eastAsia="zh-TW"/>
        </w:rPr>
        <w:t xml:space="preserve"> </w:t>
      </w:r>
      <w:r w:rsidRPr="00EB7784">
        <w:rPr>
          <w:rStyle w:val="ad"/>
          <w:rFonts w:ascii="Arial" w:hAnsi="Arial" w:cs="Arial"/>
          <w:szCs w:val="24"/>
          <w:lang w:eastAsia="zh-TW"/>
        </w:rPr>
        <w:t>robot workstation</w:t>
      </w:r>
      <w:r w:rsidR="00671D55" w:rsidRPr="00EB7784">
        <w:rPr>
          <w:rStyle w:val="ad"/>
          <w:rFonts w:ascii="Arial" w:hAnsi="Arial" w:cs="Arial"/>
          <w:b w:val="0"/>
          <w:szCs w:val="24"/>
          <w:lang w:eastAsia="zh-TW"/>
        </w:rPr>
        <w:t xml:space="preserve"> to</w:t>
      </w:r>
      <w:r w:rsidRPr="00EB7784">
        <w:rPr>
          <w:rStyle w:val="ad"/>
          <w:rFonts w:ascii="Arial" w:hAnsi="Arial" w:cs="Arial"/>
          <w:b w:val="0"/>
          <w:szCs w:val="24"/>
          <w:lang w:eastAsia="zh-TW"/>
        </w:rPr>
        <w:t xml:space="preserve"> simulate</w:t>
      </w:r>
      <w:r w:rsidR="00671D55" w:rsidRPr="00EB7784">
        <w:rPr>
          <w:rStyle w:val="ad"/>
          <w:rFonts w:ascii="Arial" w:hAnsi="Arial" w:cs="Arial"/>
          <w:b w:val="0"/>
          <w:szCs w:val="24"/>
          <w:lang w:eastAsia="zh-TW"/>
        </w:rPr>
        <w:t xml:space="preserve"> </w:t>
      </w:r>
      <w:r w:rsidRPr="00EB7784">
        <w:rPr>
          <w:rStyle w:val="ad"/>
          <w:rFonts w:ascii="Arial" w:hAnsi="Arial" w:cs="Arial"/>
          <w:b w:val="0"/>
          <w:szCs w:val="24"/>
          <w:lang w:eastAsia="zh-TW"/>
        </w:rPr>
        <w:t xml:space="preserve">machine milling and </w:t>
      </w:r>
      <w:r w:rsidR="00671D55" w:rsidRPr="00EB7784">
        <w:rPr>
          <w:rStyle w:val="ad"/>
          <w:rFonts w:ascii="Arial" w:hAnsi="Arial" w:cs="Arial"/>
          <w:b w:val="0"/>
          <w:szCs w:val="24"/>
          <w:lang w:eastAsia="zh-TW"/>
        </w:rPr>
        <w:t>automatic workpiece</w:t>
      </w:r>
      <w:r w:rsidRPr="00EB7784">
        <w:rPr>
          <w:rStyle w:val="ad"/>
          <w:rFonts w:ascii="Arial" w:hAnsi="Arial" w:cs="Arial"/>
          <w:b w:val="0"/>
          <w:szCs w:val="24"/>
          <w:lang w:eastAsia="zh-TW"/>
        </w:rPr>
        <w:t xml:space="preserve"> pick-and-place:</w:t>
      </w:r>
    </w:p>
    <w:p w14:paraId="51F4EC3D" w14:textId="4652C6CD" w:rsidR="000E73B0" w:rsidRPr="00EB7784" w:rsidRDefault="000E73B0" w:rsidP="00EB7784">
      <w:pPr>
        <w:pStyle w:val="ab"/>
        <w:numPr>
          <w:ilvl w:val="0"/>
          <w:numId w:val="12"/>
        </w:numPr>
        <w:spacing w:after="0" w:line="336" w:lineRule="auto"/>
        <w:ind w:leftChars="0"/>
        <w:jc w:val="both"/>
        <w:rPr>
          <w:rFonts w:ascii="Arial" w:hAnsi="Arial" w:cs="Arial"/>
          <w:szCs w:val="24"/>
          <w:lang w:eastAsia="zh-TW"/>
        </w:rPr>
      </w:pPr>
      <w:r w:rsidRPr="00EB7784">
        <w:rPr>
          <w:rFonts w:ascii="Arial" w:hAnsi="Arial" w:cs="Arial" w:hint="eastAsia"/>
          <w:szCs w:val="24"/>
          <w:lang w:eastAsia="zh-TW"/>
        </w:rPr>
        <w:t>The CNC Lath</w:t>
      </w:r>
      <w:r w:rsidR="008B51B1">
        <w:rPr>
          <w:rFonts w:ascii="Arial" w:hAnsi="Arial" w:cs="Arial"/>
          <w:szCs w:val="24"/>
          <w:lang w:eastAsia="zh-TW"/>
        </w:rPr>
        <w:t>e</w:t>
      </w:r>
      <w:r w:rsidRPr="00EB7784">
        <w:rPr>
          <w:rFonts w:ascii="Arial" w:hAnsi="Arial" w:cs="Arial" w:hint="eastAsia"/>
          <w:szCs w:val="24"/>
          <w:lang w:eastAsia="zh-TW"/>
        </w:rPr>
        <w:t xml:space="preserve"> and</w:t>
      </w:r>
      <w:r w:rsidR="00671D55" w:rsidRPr="00EB7784">
        <w:rPr>
          <w:rFonts w:ascii="Arial" w:hAnsi="Arial" w:cs="Arial"/>
          <w:szCs w:val="24"/>
          <w:lang w:eastAsia="zh-TW"/>
        </w:rPr>
        <w:t xml:space="preserve"> the </w:t>
      </w:r>
      <w:r w:rsidRPr="00EB7784">
        <w:rPr>
          <w:rFonts w:ascii="Arial" w:hAnsi="Arial" w:cs="Arial" w:hint="eastAsia"/>
          <w:szCs w:val="24"/>
          <w:lang w:eastAsia="zh-TW"/>
        </w:rPr>
        <w:t xml:space="preserve">Vertical Machining </w:t>
      </w:r>
      <w:r w:rsidR="008B51B1" w:rsidRPr="008B51B1">
        <w:rPr>
          <w:rFonts w:ascii="Arial" w:hAnsi="Arial" w:cs="Arial"/>
          <w:szCs w:val="24"/>
          <w:lang w:eastAsia="zh-TW"/>
        </w:rPr>
        <w:t>Center</w:t>
      </w:r>
      <w:r w:rsidR="008B51B1" w:rsidRPr="00EB7784">
        <w:rPr>
          <w:rFonts w:ascii="Arial" w:hAnsi="Arial" w:cs="Arial"/>
          <w:szCs w:val="24"/>
          <w:lang w:eastAsia="zh-TW"/>
        </w:rPr>
        <w:t xml:space="preserve"> </w:t>
      </w:r>
      <w:r w:rsidR="00671D55" w:rsidRPr="00EB7784">
        <w:rPr>
          <w:rFonts w:ascii="Arial" w:hAnsi="Arial" w:cs="Arial"/>
          <w:szCs w:val="24"/>
          <w:lang w:eastAsia="zh-TW"/>
        </w:rPr>
        <w:t xml:space="preserve">both </w:t>
      </w:r>
      <w:r w:rsidR="00587E12" w:rsidRPr="00EB7784">
        <w:rPr>
          <w:rFonts w:ascii="Arial" w:hAnsi="Arial" w:cs="Arial"/>
          <w:szCs w:val="24"/>
          <w:lang w:eastAsia="zh-TW"/>
        </w:rPr>
        <w:t xml:space="preserve">adopt Delta’s </w:t>
      </w:r>
      <w:r w:rsidR="00671D55" w:rsidRPr="00EB7784">
        <w:rPr>
          <w:rFonts w:ascii="Arial" w:hAnsi="Arial" w:cs="Arial"/>
          <w:szCs w:val="24"/>
          <w:lang w:eastAsia="zh-TW"/>
        </w:rPr>
        <w:t xml:space="preserve">CNC </w:t>
      </w:r>
      <w:r w:rsidR="00587E12" w:rsidRPr="00EB7784">
        <w:rPr>
          <w:rFonts w:ascii="Arial" w:hAnsi="Arial" w:cs="Arial"/>
          <w:szCs w:val="24"/>
          <w:lang w:eastAsia="zh-TW"/>
        </w:rPr>
        <w:t>solutions</w:t>
      </w:r>
      <w:r w:rsidR="00671D55" w:rsidRPr="00EB7784">
        <w:rPr>
          <w:rFonts w:ascii="Arial" w:hAnsi="Arial" w:cs="Arial"/>
          <w:szCs w:val="24"/>
          <w:lang w:eastAsia="zh-TW"/>
        </w:rPr>
        <w:t xml:space="preserve"> and feature high speed, high precision, and excellent performance</w:t>
      </w:r>
      <w:r w:rsidR="00587E12" w:rsidRPr="00EB7784">
        <w:rPr>
          <w:rFonts w:ascii="Arial" w:hAnsi="Arial" w:cs="Arial"/>
          <w:szCs w:val="24"/>
          <w:lang w:eastAsia="zh-TW"/>
        </w:rPr>
        <w:t>. The</w:t>
      </w:r>
      <w:r w:rsidR="00671D55" w:rsidRPr="00EB7784">
        <w:rPr>
          <w:rFonts w:ascii="Arial" w:hAnsi="Arial" w:cs="Arial"/>
          <w:szCs w:val="24"/>
          <w:lang w:eastAsia="zh-TW"/>
        </w:rPr>
        <w:t xml:space="preserve"> robot workstation </w:t>
      </w:r>
      <w:r w:rsidR="000C21E9" w:rsidRPr="00EB7784">
        <w:rPr>
          <w:rFonts w:ascii="Arial" w:hAnsi="Arial" w:cs="Arial"/>
          <w:szCs w:val="24"/>
          <w:lang w:eastAsia="zh-TW"/>
        </w:rPr>
        <w:t>uses</w:t>
      </w:r>
      <w:r w:rsidR="00B677B4">
        <w:rPr>
          <w:rFonts w:ascii="Arial" w:hAnsi="Arial" w:cs="Arial" w:hint="eastAsia"/>
          <w:szCs w:val="24"/>
          <w:lang w:eastAsia="zh-TW"/>
        </w:rPr>
        <w:t xml:space="preserve"> </w:t>
      </w:r>
      <w:r w:rsidR="00587E12" w:rsidRPr="00EB7784">
        <w:rPr>
          <w:rFonts w:ascii="Arial" w:hAnsi="Arial" w:cs="Arial"/>
          <w:szCs w:val="24"/>
          <w:lang w:eastAsia="zh-TW"/>
        </w:rPr>
        <w:t>Delta</w:t>
      </w:r>
      <w:r w:rsidR="00671D55" w:rsidRPr="00EB7784">
        <w:rPr>
          <w:rFonts w:ascii="Arial" w:hAnsi="Arial" w:cs="Arial"/>
          <w:szCs w:val="24"/>
          <w:lang w:eastAsia="zh-TW"/>
        </w:rPr>
        <w:t>’s new</w:t>
      </w:r>
      <w:r w:rsidR="00587E12" w:rsidRPr="00EB7784">
        <w:rPr>
          <w:rFonts w:ascii="Arial" w:hAnsi="Arial" w:cs="Arial"/>
          <w:szCs w:val="24"/>
          <w:lang w:eastAsia="zh-TW"/>
        </w:rPr>
        <w:t xml:space="preserve"> </w:t>
      </w:r>
      <w:r w:rsidR="00737F25" w:rsidRPr="00EB7784">
        <w:rPr>
          <w:rFonts w:ascii="Arial" w:hAnsi="Arial" w:cs="Arial"/>
          <w:szCs w:val="24"/>
          <w:lang w:eastAsia="zh-TW"/>
        </w:rPr>
        <w:t>6-axis</w:t>
      </w:r>
      <w:r w:rsidR="00737F25" w:rsidRPr="00EB7784">
        <w:rPr>
          <w:rFonts w:ascii="Arial" w:hAnsi="Arial" w:cs="Arial"/>
          <w:b/>
          <w:szCs w:val="24"/>
          <w:lang w:eastAsia="zh-TW"/>
        </w:rPr>
        <w:t xml:space="preserve"> </w:t>
      </w:r>
      <w:r w:rsidR="00587E12" w:rsidRPr="00EB7784">
        <w:rPr>
          <w:rFonts w:ascii="Arial" w:hAnsi="Arial" w:cs="Arial"/>
          <w:b/>
          <w:szCs w:val="24"/>
          <w:lang w:eastAsia="zh-TW"/>
        </w:rPr>
        <w:t>Articulated Robot DRVA4</w:t>
      </w:r>
      <w:r w:rsidR="00587E12" w:rsidRPr="00EB7784">
        <w:rPr>
          <w:rFonts w:ascii="Arial" w:hAnsi="Arial" w:cs="Arial"/>
          <w:szCs w:val="24"/>
          <w:lang w:eastAsia="zh-TW"/>
        </w:rPr>
        <w:t xml:space="preserve"> </w:t>
      </w:r>
      <w:r w:rsidR="00737F25" w:rsidRPr="00EB7784">
        <w:rPr>
          <w:rFonts w:ascii="Arial" w:hAnsi="Arial" w:cs="Arial"/>
          <w:szCs w:val="24"/>
          <w:lang w:eastAsia="zh-TW"/>
        </w:rPr>
        <w:t>with an extended working range of</w:t>
      </w:r>
      <w:r w:rsidR="00737F25">
        <w:rPr>
          <w:rFonts w:ascii="Arial" w:hAnsi="Arial" w:cs="Arial"/>
          <w:szCs w:val="24"/>
          <w:lang w:eastAsia="zh-TW"/>
        </w:rPr>
        <w:t xml:space="preserve"> </w:t>
      </w:r>
      <w:r w:rsidR="00737F25" w:rsidRPr="00EB7784">
        <w:rPr>
          <w:rFonts w:ascii="Arial" w:hAnsi="Arial" w:cs="Arial"/>
          <w:szCs w:val="24"/>
          <w:lang w:eastAsia="zh-TW"/>
        </w:rPr>
        <w:t>1</w:t>
      </w:r>
      <w:r w:rsidR="00737F25">
        <w:rPr>
          <w:rFonts w:ascii="Arial" w:hAnsi="Arial" w:cs="Arial"/>
          <w:szCs w:val="24"/>
          <w:lang w:eastAsia="zh-TW"/>
        </w:rPr>
        <w:t>,</w:t>
      </w:r>
      <w:r w:rsidR="00737F25" w:rsidRPr="00EB7784">
        <w:rPr>
          <w:rFonts w:ascii="Arial" w:hAnsi="Arial" w:cs="Arial"/>
          <w:szCs w:val="24"/>
          <w:lang w:eastAsia="zh-TW"/>
        </w:rPr>
        <w:t xml:space="preserve">400mm </w:t>
      </w:r>
      <w:r w:rsidR="00671D55" w:rsidRPr="00EB7784">
        <w:rPr>
          <w:rFonts w:ascii="Arial" w:hAnsi="Arial" w:cs="Arial"/>
          <w:szCs w:val="24"/>
          <w:lang w:eastAsia="zh-TW"/>
        </w:rPr>
        <w:t xml:space="preserve">to </w:t>
      </w:r>
      <w:r w:rsidR="00587E12" w:rsidRPr="00EB7784">
        <w:rPr>
          <w:rFonts w:ascii="Arial" w:hAnsi="Arial" w:cs="Arial"/>
          <w:szCs w:val="24"/>
          <w:lang w:eastAsia="zh-TW"/>
        </w:rPr>
        <w:t xml:space="preserve">perform flexible one-to-two workpiece pick-and-place tasks. </w:t>
      </w:r>
    </w:p>
    <w:p w14:paraId="6C61DE7D" w14:textId="62FB7866" w:rsidR="00A23AE5" w:rsidRPr="005D2BD3" w:rsidRDefault="00A23AE5" w:rsidP="00EB7784">
      <w:pPr>
        <w:pStyle w:val="ab"/>
        <w:numPr>
          <w:ilvl w:val="0"/>
          <w:numId w:val="12"/>
        </w:numPr>
        <w:spacing w:after="0" w:line="336" w:lineRule="auto"/>
        <w:ind w:leftChars="0"/>
        <w:jc w:val="both"/>
        <w:rPr>
          <w:rFonts w:ascii="Arial" w:hAnsi="Arial" w:cs="Arial"/>
          <w:szCs w:val="24"/>
          <w:lang w:eastAsia="zh-TW"/>
        </w:rPr>
      </w:pPr>
      <w:r w:rsidRPr="00EB7784">
        <w:rPr>
          <w:rFonts w:ascii="Arial" w:hAnsi="Arial" w:cs="Arial" w:hint="eastAsia"/>
          <w:szCs w:val="24"/>
          <w:lang w:eastAsia="zh-TW"/>
        </w:rPr>
        <w:t>T</w:t>
      </w:r>
      <w:r w:rsidRPr="00EB7784">
        <w:rPr>
          <w:rFonts w:ascii="Arial" w:hAnsi="Arial" w:cs="Arial"/>
          <w:szCs w:val="24"/>
          <w:lang w:eastAsia="zh-TW"/>
        </w:rPr>
        <w:t>h</w:t>
      </w:r>
      <w:r w:rsidRPr="00E02830">
        <w:rPr>
          <w:rFonts w:ascii="Arial" w:hAnsi="Arial" w:cs="Arial"/>
          <w:szCs w:val="24"/>
          <w:lang w:eastAsia="zh-TW"/>
        </w:rPr>
        <w:t xml:space="preserve">e latest </w:t>
      </w:r>
      <w:r w:rsidRPr="00E02830">
        <w:rPr>
          <w:rFonts w:ascii="Arial" w:hAnsi="Arial" w:cs="Arial"/>
          <w:b/>
          <w:szCs w:val="24"/>
        </w:rPr>
        <w:t>Delta Robotic Simulation Platform DRASimuCAD</w:t>
      </w:r>
      <w:r w:rsidR="00354661" w:rsidRPr="00E02830">
        <w:rPr>
          <w:rFonts w:ascii="Arial" w:hAnsi="Arial" w:cs="Arial"/>
          <w:szCs w:val="24"/>
        </w:rPr>
        <w:t xml:space="preserve"> </w:t>
      </w:r>
      <w:r w:rsidR="00811408" w:rsidRPr="00E02830">
        <w:rPr>
          <w:rFonts w:ascii="Arial" w:hAnsi="Arial" w:cs="Arial"/>
          <w:szCs w:val="24"/>
        </w:rPr>
        <w:t xml:space="preserve">was </w:t>
      </w:r>
      <w:r w:rsidR="00C04F22" w:rsidRPr="00E02830">
        <w:rPr>
          <w:rFonts w:ascii="Arial" w:hAnsi="Arial" w:cs="Arial"/>
          <w:szCs w:val="24"/>
        </w:rPr>
        <w:t xml:space="preserve">applied </w:t>
      </w:r>
      <w:r w:rsidR="00811408" w:rsidRPr="00E02830">
        <w:rPr>
          <w:rFonts w:ascii="Arial" w:hAnsi="Arial" w:cs="Arial"/>
          <w:szCs w:val="24"/>
        </w:rPr>
        <w:t xml:space="preserve">in </w:t>
      </w:r>
      <w:r w:rsidR="00633D22" w:rsidRPr="00E02830">
        <w:rPr>
          <w:rFonts w:ascii="Arial" w:hAnsi="Arial" w:cs="Arial"/>
          <w:szCs w:val="24"/>
        </w:rPr>
        <w:t>the design and construction of the robot workstation. This new software features built-in CAD</w:t>
      </w:r>
      <w:r w:rsidR="005D2BD3" w:rsidRPr="00E02830">
        <w:rPr>
          <w:rFonts w:ascii="Arial" w:hAnsi="Arial" w:cs="Arial"/>
          <w:szCs w:val="24"/>
        </w:rPr>
        <w:t>/CAM functions</w:t>
      </w:r>
      <w:r w:rsidR="00633D22" w:rsidRPr="00E02830">
        <w:rPr>
          <w:rFonts w:ascii="Arial" w:hAnsi="Arial" w:cs="Arial"/>
          <w:szCs w:val="24"/>
        </w:rPr>
        <w:t xml:space="preserve"> and robot simulation </w:t>
      </w:r>
      <w:r w:rsidR="005D2BD3" w:rsidRPr="00E02830">
        <w:rPr>
          <w:rFonts w:ascii="Arial" w:hAnsi="Arial" w:cs="Arial"/>
          <w:szCs w:val="24"/>
        </w:rPr>
        <w:t>as an integrated</w:t>
      </w:r>
      <w:r w:rsidR="00940684" w:rsidRPr="00E02830">
        <w:rPr>
          <w:rFonts w:ascii="Arial" w:hAnsi="Arial" w:cs="Arial"/>
          <w:szCs w:val="24"/>
        </w:rPr>
        <w:t xml:space="preserve"> platform</w:t>
      </w:r>
      <w:r w:rsidR="00811408" w:rsidRPr="00E02830">
        <w:rPr>
          <w:rFonts w:ascii="Arial" w:hAnsi="Arial" w:cs="Arial"/>
          <w:szCs w:val="24"/>
        </w:rPr>
        <w:t xml:space="preserve">. Users </w:t>
      </w:r>
      <w:r w:rsidR="00940684" w:rsidRPr="00E02830">
        <w:rPr>
          <w:rFonts w:ascii="Arial" w:hAnsi="Arial" w:cs="Arial"/>
          <w:szCs w:val="24"/>
        </w:rPr>
        <w:t xml:space="preserve">can easily design </w:t>
      </w:r>
      <w:r w:rsidRPr="00E02830">
        <w:rPr>
          <w:rFonts w:ascii="Arial" w:hAnsi="Arial" w:cs="Arial"/>
          <w:szCs w:val="24"/>
        </w:rPr>
        <w:t>robotic workstation</w:t>
      </w:r>
      <w:r w:rsidR="00811408" w:rsidRPr="00E02830">
        <w:rPr>
          <w:rFonts w:ascii="Arial" w:hAnsi="Arial" w:cs="Arial"/>
          <w:szCs w:val="24"/>
        </w:rPr>
        <w:t>s</w:t>
      </w:r>
      <w:r w:rsidRPr="00E02830">
        <w:rPr>
          <w:rFonts w:ascii="Arial" w:hAnsi="Arial" w:cs="Arial"/>
          <w:szCs w:val="24"/>
        </w:rPr>
        <w:t xml:space="preserve"> </w:t>
      </w:r>
      <w:r w:rsidR="00940684" w:rsidRPr="00E02830">
        <w:rPr>
          <w:rFonts w:ascii="Arial" w:hAnsi="Arial" w:cs="Arial"/>
          <w:szCs w:val="24"/>
        </w:rPr>
        <w:t>without switching software</w:t>
      </w:r>
      <w:r w:rsidRPr="00E02830">
        <w:rPr>
          <w:rFonts w:ascii="Arial" w:hAnsi="Arial" w:cs="Arial"/>
          <w:szCs w:val="24"/>
        </w:rPr>
        <w:t xml:space="preserve">, </w:t>
      </w:r>
      <w:r w:rsidR="00940684" w:rsidRPr="00E02830">
        <w:rPr>
          <w:rFonts w:ascii="Arial" w:hAnsi="Arial" w:cs="Arial"/>
          <w:szCs w:val="24"/>
        </w:rPr>
        <w:t xml:space="preserve">saving </w:t>
      </w:r>
      <w:r w:rsidR="00227C93" w:rsidRPr="00E02830">
        <w:rPr>
          <w:rFonts w:ascii="Arial" w:hAnsi="Arial" w:cs="Arial"/>
          <w:szCs w:val="24"/>
        </w:rPr>
        <w:t xml:space="preserve">on </w:t>
      </w:r>
      <w:r w:rsidR="00B85124" w:rsidRPr="00E02830">
        <w:rPr>
          <w:rFonts w:ascii="Arial" w:hAnsi="Arial" w:cs="Arial"/>
          <w:szCs w:val="24"/>
        </w:rPr>
        <w:t xml:space="preserve">the </w:t>
      </w:r>
      <w:r w:rsidRPr="00E02830">
        <w:rPr>
          <w:rFonts w:ascii="Arial" w:hAnsi="Arial" w:cs="Arial"/>
          <w:szCs w:val="24"/>
        </w:rPr>
        <w:t>time</w:t>
      </w:r>
      <w:r w:rsidR="00940684" w:rsidRPr="00E02830">
        <w:rPr>
          <w:rFonts w:ascii="Arial" w:hAnsi="Arial" w:cs="Arial"/>
          <w:szCs w:val="24"/>
        </w:rPr>
        <w:t xml:space="preserve"> and cost</w:t>
      </w:r>
      <w:r w:rsidR="00811408" w:rsidRPr="00E02830">
        <w:rPr>
          <w:rFonts w:ascii="Arial" w:hAnsi="Arial" w:cs="Arial"/>
          <w:szCs w:val="24"/>
        </w:rPr>
        <w:t xml:space="preserve"> </w:t>
      </w:r>
      <w:r w:rsidR="00B85124" w:rsidRPr="00E02830">
        <w:rPr>
          <w:rFonts w:ascii="Arial" w:hAnsi="Arial" w:cs="Arial"/>
          <w:szCs w:val="24"/>
        </w:rPr>
        <w:t>of</w:t>
      </w:r>
      <w:r w:rsidR="00811408" w:rsidRPr="00E02830">
        <w:rPr>
          <w:rFonts w:ascii="Arial" w:hAnsi="Arial" w:cs="Arial"/>
          <w:szCs w:val="24"/>
        </w:rPr>
        <w:t xml:space="preserve"> planning and tuning</w:t>
      </w:r>
      <w:r w:rsidRPr="00E02830">
        <w:rPr>
          <w:rFonts w:ascii="Arial" w:hAnsi="Arial" w:cs="Arial"/>
          <w:szCs w:val="24"/>
        </w:rPr>
        <w:t xml:space="preserve">. </w:t>
      </w:r>
      <w:r w:rsidR="00940684" w:rsidRPr="00E02830">
        <w:rPr>
          <w:rFonts w:ascii="Arial" w:hAnsi="Arial" w:cs="Arial"/>
          <w:szCs w:val="24"/>
        </w:rPr>
        <w:t xml:space="preserve">The </w:t>
      </w:r>
      <w:r w:rsidR="003B7155" w:rsidRPr="00E02830">
        <w:rPr>
          <w:rFonts w:ascii="Arial" w:hAnsi="Arial" w:cs="Arial"/>
          <w:b/>
          <w:szCs w:val="24"/>
        </w:rPr>
        <w:t>DRASimuCAD</w:t>
      </w:r>
      <w:r w:rsidR="003B7155" w:rsidRPr="00E02830">
        <w:rPr>
          <w:rFonts w:ascii="Arial" w:hAnsi="Arial" w:cs="Arial"/>
          <w:szCs w:val="24"/>
        </w:rPr>
        <w:t xml:space="preserve"> has been applied in </w:t>
      </w:r>
      <w:r w:rsidR="0067061E" w:rsidRPr="00E02830">
        <w:rPr>
          <w:rFonts w:ascii="Arial" w:hAnsi="Arial" w:cs="Arial"/>
          <w:szCs w:val="24"/>
          <w:lang w:eastAsia="zh-TW"/>
        </w:rPr>
        <w:t xml:space="preserve">glue </w:t>
      </w:r>
      <w:r w:rsidR="005D2BD3" w:rsidRPr="00E02830">
        <w:rPr>
          <w:rFonts w:ascii="Arial" w:hAnsi="Arial" w:cs="Arial"/>
          <w:szCs w:val="24"/>
        </w:rPr>
        <w:t>dispensing</w:t>
      </w:r>
      <w:r w:rsidR="0067061E" w:rsidRPr="00E02830">
        <w:rPr>
          <w:rFonts w:ascii="Arial" w:hAnsi="Arial" w:cs="Arial"/>
          <w:szCs w:val="24"/>
        </w:rPr>
        <w:t xml:space="preserve"> </w:t>
      </w:r>
      <w:r w:rsidR="003B7155" w:rsidRPr="00E02830">
        <w:rPr>
          <w:rFonts w:ascii="Arial" w:hAnsi="Arial" w:cs="Arial"/>
          <w:szCs w:val="24"/>
        </w:rPr>
        <w:t>to save software cost</w:t>
      </w:r>
      <w:r w:rsidR="00B85124" w:rsidRPr="00E02830">
        <w:rPr>
          <w:rFonts w:ascii="Arial" w:hAnsi="Arial" w:cs="Arial"/>
          <w:szCs w:val="24"/>
        </w:rPr>
        <w:t>s</w:t>
      </w:r>
      <w:r w:rsidR="003B7155" w:rsidRPr="00E02830">
        <w:rPr>
          <w:rFonts w:ascii="Arial" w:hAnsi="Arial" w:cs="Arial"/>
          <w:szCs w:val="24"/>
        </w:rPr>
        <w:t xml:space="preserve"> and </w:t>
      </w:r>
      <w:r w:rsidR="00B85124" w:rsidRPr="00E02830">
        <w:rPr>
          <w:rFonts w:ascii="Arial" w:hAnsi="Arial" w:cs="Arial"/>
          <w:szCs w:val="24"/>
        </w:rPr>
        <w:t xml:space="preserve">to save </w:t>
      </w:r>
      <w:r w:rsidR="0067061E" w:rsidRPr="00E02830">
        <w:rPr>
          <w:rFonts w:ascii="Arial" w:hAnsi="Arial" w:cs="Arial"/>
          <w:szCs w:val="24"/>
        </w:rPr>
        <w:t xml:space="preserve">time </w:t>
      </w:r>
      <w:r w:rsidR="00B85124" w:rsidRPr="00E02830">
        <w:rPr>
          <w:rFonts w:ascii="Arial" w:hAnsi="Arial" w:cs="Arial"/>
          <w:szCs w:val="24"/>
        </w:rPr>
        <w:t xml:space="preserve">on </w:t>
      </w:r>
      <w:r w:rsidR="0067061E" w:rsidRPr="00E02830">
        <w:rPr>
          <w:rFonts w:ascii="Arial" w:hAnsi="Arial" w:cs="Arial"/>
          <w:szCs w:val="24"/>
        </w:rPr>
        <w:t>set</w:t>
      </w:r>
      <w:r w:rsidR="00B85124" w:rsidRPr="00E02830">
        <w:rPr>
          <w:rFonts w:ascii="Arial" w:hAnsi="Arial" w:cs="Arial"/>
          <w:szCs w:val="24"/>
        </w:rPr>
        <w:t>ting up</w:t>
      </w:r>
      <w:r w:rsidR="0067061E" w:rsidRPr="00E02830">
        <w:rPr>
          <w:rFonts w:ascii="Arial" w:hAnsi="Arial" w:cs="Arial"/>
          <w:szCs w:val="24"/>
        </w:rPr>
        <w:t xml:space="preserve"> </w:t>
      </w:r>
      <w:r w:rsidR="003B7155" w:rsidRPr="00E02830">
        <w:rPr>
          <w:rFonts w:ascii="Arial" w:hAnsi="Arial" w:cs="Arial"/>
          <w:szCs w:val="24"/>
        </w:rPr>
        <w:t>production</w:t>
      </w:r>
      <w:r w:rsidR="00354661" w:rsidRPr="00E02830">
        <w:rPr>
          <w:rFonts w:ascii="Arial" w:hAnsi="Arial" w:cs="Arial"/>
          <w:szCs w:val="24"/>
        </w:rPr>
        <w:t xml:space="preserve"> line</w:t>
      </w:r>
      <w:r w:rsidR="00B85124" w:rsidRPr="00E02830">
        <w:rPr>
          <w:rFonts w:ascii="Arial" w:hAnsi="Arial" w:cs="Arial"/>
          <w:szCs w:val="24"/>
        </w:rPr>
        <w:t>s</w:t>
      </w:r>
      <w:r w:rsidR="0067061E" w:rsidRPr="00E02830">
        <w:rPr>
          <w:rFonts w:ascii="Arial" w:hAnsi="Arial" w:cs="Arial"/>
          <w:szCs w:val="24"/>
        </w:rPr>
        <w:t>.</w:t>
      </w:r>
    </w:p>
    <w:p w14:paraId="23153DD9" w14:textId="75EC2401" w:rsidR="003B7155" w:rsidRPr="00EB7784" w:rsidRDefault="00AC198B" w:rsidP="00EB7784">
      <w:pPr>
        <w:pStyle w:val="ab"/>
        <w:numPr>
          <w:ilvl w:val="0"/>
          <w:numId w:val="12"/>
        </w:numPr>
        <w:spacing w:after="0" w:line="336" w:lineRule="auto"/>
        <w:ind w:leftChars="0"/>
        <w:jc w:val="both"/>
        <w:rPr>
          <w:rFonts w:ascii="Arial" w:hAnsi="Arial" w:cs="Arial"/>
          <w:szCs w:val="24"/>
          <w:lang w:eastAsia="zh-TW"/>
        </w:rPr>
      </w:pPr>
      <w:r w:rsidRPr="00EB7784">
        <w:rPr>
          <w:rFonts w:ascii="Arial" w:hAnsi="Arial" w:cs="Arial"/>
          <w:szCs w:val="24"/>
          <w:lang w:eastAsia="zh-TW"/>
        </w:rPr>
        <w:t>The</w:t>
      </w:r>
      <w:r w:rsidRPr="00EB7784">
        <w:rPr>
          <w:rFonts w:ascii="Arial" w:hAnsi="Arial" w:cs="Arial"/>
          <w:b/>
          <w:szCs w:val="24"/>
          <w:lang w:eastAsia="zh-TW"/>
        </w:rPr>
        <w:t xml:space="preserve"> </w:t>
      </w:r>
      <w:r w:rsidR="003B7155" w:rsidRPr="00EB7784">
        <w:rPr>
          <w:rFonts w:ascii="Arial" w:hAnsi="Arial" w:cs="Arial"/>
          <w:b/>
          <w:szCs w:val="24"/>
          <w:lang w:eastAsia="zh-TW"/>
        </w:rPr>
        <w:t>Equipment IoT Platform DIALink</w:t>
      </w:r>
      <w:r w:rsidR="003B7155" w:rsidRPr="00EB7784">
        <w:rPr>
          <w:rFonts w:ascii="Arial" w:hAnsi="Arial" w:cs="Arial"/>
          <w:szCs w:val="24"/>
          <w:lang w:eastAsia="zh-TW"/>
        </w:rPr>
        <w:t xml:space="preserve"> is implemented in </w:t>
      </w:r>
      <w:r w:rsidR="003B7155" w:rsidRPr="00EB7784">
        <w:rPr>
          <w:rFonts w:ascii="Arial" w:hAnsi="Arial" w:cs="Arial" w:hint="eastAsia"/>
          <w:szCs w:val="24"/>
          <w:lang w:eastAsia="zh-TW"/>
        </w:rPr>
        <w:t xml:space="preserve">the </w:t>
      </w:r>
      <w:r w:rsidR="00666533" w:rsidRPr="00EB7784">
        <w:rPr>
          <w:rFonts w:ascii="Arial" w:hAnsi="Arial" w:cs="Arial"/>
          <w:szCs w:val="24"/>
          <w:lang w:eastAsia="zh-TW"/>
        </w:rPr>
        <w:t>d</w:t>
      </w:r>
      <w:r w:rsidR="00666533">
        <w:rPr>
          <w:rFonts w:ascii="Arial" w:hAnsi="Arial" w:cs="Arial"/>
          <w:szCs w:val="24"/>
          <w:lang w:eastAsia="zh-TW"/>
        </w:rPr>
        <w:t>e</w:t>
      </w:r>
      <w:r w:rsidR="00666533" w:rsidRPr="00EB7784">
        <w:rPr>
          <w:rFonts w:ascii="Arial" w:hAnsi="Arial" w:cs="Arial"/>
          <w:szCs w:val="24"/>
          <w:lang w:eastAsia="zh-TW"/>
        </w:rPr>
        <w:t xml:space="preserve">mo </w:t>
      </w:r>
      <w:r w:rsidR="00940684" w:rsidRPr="00EB7784">
        <w:rPr>
          <w:rFonts w:ascii="Arial" w:hAnsi="Arial" w:cs="Arial"/>
          <w:szCs w:val="24"/>
          <w:lang w:eastAsia="zh-TW"/>
        </w:rPr>
        <w:t>to</w:t>
      </w:r>
      <w:r w:rsidR="003B7155" w:rsidRPr="00EB7784">
        <w:rPr>
          <w:rFonts w:ascii="Arial" w:hAnsi="Arial" w:cs="Arial"/>
          <w:szCs w:val="24"/>
        </w:rPr>
        <w:t xml:space="preserve"> collect </w:t>
      </w:r>
      <w:r w:rsidR="00940684" w:rsidRPr="00EB7784">
        <w:rPr>
          <w:rFonts w:ascii="Arial" w:hAnsi="Arial" w:cs="Arial"/>
          <w:szCs w:val="24"/>
        </w:rPr>
        <w:t xml:space="preserve">and upload </w:t>
      </w:r>
      <w:r w:rsidR="003B7155" w:rsidRPr="00EB7784">
        <w:rPr>
          <w:rFonts w:ascii="Arial" w:hAnsi="Arial" w:cs="Arial"/>
          <w:szCs w:val="24"/>
        </w:rPr>
        <w:t xml:space="preserve">machine operation data </w:t>
      </w:r>
      <w:r w:rsidR="00940684" w:rsidRPr="00EB7784">
        <w:rPr>
          <w:rFonts w:ascii="Arial" w:hAnsi="Arial" w:cs="Arial"/>
          <w:szCs w:val="24"/>
        </w:rPr>
        <w:t>to</w:t>
      </w:r>
      <w:r w:rsidR="003B7155" w:rsidRPr="00EB7784">
        <w:rPr>
          <w:rFonts w:ascii="Arial" w:hAnsi="Arial" w:cs="Arial"/>
          <w:szCs w:val="24"/>
        </w:rPr>
        <w:t xml:space="preserve"> </w:t>
      </w:r>
      <w:r w:rsidR="000C21E9" w:rsidRPr="00EB7784">
        <w:rPr>
          <w:rFonts w:ascii="Arial" w:hAnsi="Arial" w:cs="Arial"/>
          <w:szCs w:val="24"/>
        </w:rPr>
        <w:t xml:space="preserve">Delta’s </w:t>
      </w:r>
      <w:r w:rsidR="000C21E9" w:rsidRPr="00EB7784">
        <w:rPr>
          <w:rFonts w:ascii="Arial" w:hAnsi="Arial" w:cs="Arial"/>
          <w:b/>
          <w:szCs w:val="24"/>
        </w:rPr>
        <w:t xml:space="preserve">DIAVIew </w:t>
      </w:r>
      <w:r w:rsidR="003B7155" w:rsidRPr="00EB7784">
        <w:rPr>
          <w:rFonts w:ascii="Arial" w:hAnsi="Arial" w:cs="Arial"/>
          <w:b/>
          <w:szCs w:val="24"/>
        </w:rPr>
        <w:t xml:space="preserve">SCADA (Supervisory Control And Data Acquisition) System </w:t>
      </w:r>
      <w:r w:rsidR="00940684" w:rsidRPr="00EB7784">
        <w:rPr>
          <w:rFonts w:ascii="Arial" w:hAnsi="Arial" w:cs="Arial"/>
          <w:szCs w:val="24"/>
        </w:rPr>
        <w:t xml:space="preserve">for </w:t>
      </w:r>
      <w:r w:rsidR="003B7155" w:rsidRPr="00EB7784">
        <w:rPr>
          <w:rFonts w:ascii="Arial" w:hAnsi="Arial" w:cs="Arial"/>
          <w:szCs w:val="24"/>
        </w:rPr>
        <w:t>real-time machining status, uptime</w:t>
      </w:r>
      <w:r w:rsidR="00666533">
        <w:rPr>
          <w:rFonts w:ascii="Arial" w:hAnsi="Arial" w:cs="Arial"/>
          <w:szCs w:val="24"/>
        </w:rPr>
        <w:t>,</w:t>
      </w:r>
      <w:r w:rsidR="003B7155" w:rsidRPr="00EB7784">
        <w:rPr>
          <w:rFonts w:ascii="Arial" w:hAnsi="Arial" w:cs="Arial"/>
          <w:szCs w:val="24"/>
        </w:rPr>
        <w:t xml:space="preserve"> and robot operation data</w:t>
      </w:r>
      <w:r w:rsidR="00940684" w:rsidRPr="00EB7784">
        <w:rPr>
          <w:rFonts w:ascii="Arial" w:hAnsi="Arial" w:cs="Arial"/>
          <w:szCs w:val="24"/>
        </w:rPr>
        <w:t xml:space="preserve"> monitoring</w:t>
      </w:r>
      <w:r w:rsidR="003B7155" w:rsidRPr="00EB7784">
        <w:rPr>
          <w:rFonts w:ascii="Arial" w:hAnsi="Arial" w:cs="Arial"/>
          <w:szCs w:val="24"/>
        </w:rPr>
        <w:t xml:space="preserve">. With </w:t>
      </w:r>
      <w:r w:rsidR="00666533">
        <w:rPr>
          <w:rFonts w:ascii="Arial" w:hAnsi="Arial" w:cs="Arial"/>
          <w:szCs w:val="24"/>
        </w:rPr>
        <w:t xml:space="preserve">a </w:t>
      </w:r>
      <w:r w:rsidR="003B7155" w:rsidRPr="00EB7784">
        <w:rPr>
          <w:rFonts w:ascii="Arial" w:hAnsi="Arial" w:cs="Arial"/>
          <w:szCs w:val="24"/>
        </w:rPr>
        <w:t xml:space="preserve">connection to </w:t>
      </w:r>
      <w:r w:rsidR="00940684" w:rsidRPr="00EB7784">
        <w:rPr>
          <w:rFonts w:ascii="Arial" w:hAnsi="Arial" w:cs="Arial"/>
          <w:szCs w:val="24"/>
        </w:rPr>
        <w:t xml:space="preserve">a </w:t>
      </w:r>
      <w:r w:rsidR="003B7155" w:rsidRPr="00EB7784">
        <w:rPr>
          <w:rFonts w:ascii="Arial" w:hAnsi="Arial" w:cs="Arial"/>
          <w:szCs w:val="24"/>
        </w:rPr>
        <w:t xml:space="preserve">cloud platform, </w:t>
      </w:r>
      <w:r w:rsidR="00940684" w:rsidRPr="00EB7784">
        <w:rPr>
          <w:rFonts w:ascii="Arial" w:hAnsi="Arial" w:cs="Arial"/>
          <w:szCs w:val="24"/>
        </w:rPr>
        <w:t xml:space="preserve">this solution </w:t>
      </w:r>
      <w:r w:rsidR="00666533">
        <w:rPr>
          <w:rFonts w:ascii="Arial" w:hAnsi="Arial" w:cs="Arial"/>
          <w:szCs w:val="24"/>
        </w:rPr>
        <w:t>achieves</w:t>
      </w:r>
      <w:r w:rsidR="00666533" w:rsidRPr="00EB7784">
        <w:rPr>
          <w:rFonts w:ascii="Arial" w:hAnsi="Arial" w:cs="Arial"/>
          <w:szCs w:val="24"/>
        </w:rPr>
        <w:t xml:space="preserve"> </w:t>
      </w:r>
      <w:r w:rsidR="003B7155" w:rsidRPr="00EB7784">
        <w:rPr>
          <w:rFonts w:ascii="Arial" w:hAnsi="Arial" w:cs="Arial"/>
          <w:szCs w:val="24"/>
        </w:rPr>
        <w:t>equipment IoT</w:t>
      </w:r>
      <w:r w:rsidR="00940684" w:rsidRPr="00EB7784">
        <w:rPr>
          <w:rFonts w:ascii="Arial" w:hAnsi="Arial" w:cs="Arial"/>
          <w:szCs w:val="24"/>
        </w:rPr>
        <w:t xml:space="preserve"> and remote monitoring for users</w:t>
      </w:r>
      <w:r w:rsidR="003B7155" w:rsidRPr="00EB7784">
        <w:rPr>
          <w:rFonts w:ascii="Arial" w:hAnsi="Arial" w:cs="Arial"/>
          <w:szCs w:val="24"/>
        </w:rPr>
        <w:t>.</w:t>
      </w:r>
    </w:p>
    <w:p w14:paraId="5B5F4F2F" w14:textId="77777777" w:rsidR="003B7155" w:rsidRPr="00EB7784" w:rsidRDefault="003B7155" w:rsidP="00EB7784">
      <w:pPr>
        <w:spacing w:after="0" w:line="336" w:lineRule="auto"/>
        <w:jc w:val="both"/>
        <w:rPr>
          <w:rFonts w:ascii="Arial" w:hAnsi="Arial" w:cs="Arial"/>
          <w:szCs w:val="24"/>
        </w:rPr>
      </w:pPr>
    </w:p>
    <w:p w14:paraId="245A4FBF" w14:textId="78E2EC6D" w:rsidR="003B7155" w:rsidRPr="00EB7784" w:rsidRDefault="003B7155" w:rsidP="00EB7784">
      <w:pPr>
        <w:spacing w:after="0" w:line="336" w:lineRule="auto"/>
        <w:jc w:val="both"/>
        <w:rPr>
          <w:rFonts w:ascii="Arial" w:hAnsi="Arial" w:cs="Arial"/>
          <w:szCs w:val="24"/>
        </w:rPr>
      </w:pPr>
      <w:r w:rsidRPr="00EB7784">
        <w:rPr>
          <w:rFonts w:ascii="Arial" w:hAnsi="Arial" w:cs="Arial"/>
          <w:szCs w:val="24"/>
        </w:rPr>
        <w:t xml:space="preserve">Delta </w:t>
      </w:r>
      <w:r w:rsidR="00061FCB">
        <w:rPr>
          <w:rFonts w:ascii="Arial" w:hAnsi="Arial" w:cs="Arial"/>
          <w:szCs w:val="24"/>
        </w:rPr>
        <w:t>is featuring</w:t>
      </w:r>
      <w:r w:rsidR="00061FCB" w:rsidRPr="00EB7784">
        <w:rPr>
          <w:rFonts w:ascii="Arial" w:hAnsi="Arial" w:cs="Arial"/>
          <w:szCs w:val="24"/>
        </w:rPr>
        <w:t xml:space="preserve"> </w:t>
      </w:r>
      <w:r w:rsidR="00A25574" w:rsidRPr="00EB7784">
        <w:rPr>
          <w:rFonts w:ascii="Arial" w:hAnsi="Arial" w:cs="Arial"/>
          <w:szCs w:val="24"/>
        </w:rPr>
        <w:t xml:space="preserve">multiple </w:t>
      </w:r>
      <w:r w:rsidRPr="00EB7784">
        <w:rPr>
          <w:rFonts w:ascii="Arial" w:hAnsi="Arial" w:cs="Arial"/>
          <w:szCs w:val="24"/>
        </w:rPr>
        <w:t>complete</w:t>
      </w:r>
      <w:r w:rsidR="00A25574" w:rsidRPr="00EB7784">
        <w:rPr>
          <w:rFonts w:ascii="Arial" w:hAnsi="Arial" w:cs="Arial"/>
          <w:szCs w:val="24"/>
        </w:rPr>
        <w:t xml:space="preserve"> and </w:t>
      </w:r>
      <w:r w:rsidR="00061FCB">
        <w:rPr>
          <w:rFonts w:ascii="Arial" w:hAnsi="Arial" w:cs="Arial"/>
          <w:szCs w:val="24"/>
        </w:rPr>
        <w:t>flexible</w:t>
      </w:r>
      <w:r w:rsidR="00061FCB" w:rsidRPr="00EB7784">
        <w:rPr>
          <w:rFonts w:ascii="Arial" w:hAnsi="Arial" w:cs="Arial"/>
          <w:szCs w:val="24"/>
        </w:rPr>
        <w:t xml:space="preserve"> </w:t>
      </w:r>
      <w:r w:rsidRPr="00EB7784">
        <w:rPr>
          <w:rFonts w:ascii="Arial" w:hAnsi="Arial" w:cs="Arial"/>
          <w:szCs w:val="24"/>
        </w:rPr>
        <w:t>CNC solutions</w:t>
      </w:r>
      <w:r w:rsidR="00AC198B" w:rsidRPr="00EB7784">
        <w:rPr>
          <w:rFonts w:ascii="Arial" w:hAnsi="Arial" w:cs="Arial"/>
          <w:szCs w:val="24"/>
        </w:rPr>
        <w:t xml:space="preserve"> with a series </w:t>
      </w:r>
      <w:r w:rsidR="00AA2B89">
        <w:rPr>
          <w:rFonts w:ascii="Arial" w:hAnsi="Arial" w:cs="Arial"/>
          <w:szCs w:val="24"/>
        </w:rPr>
        <w:t xml:space="preserve">of </w:t>
      </w:r>
      <w:r w:rsidR="00AC198B" w:rsidRPr="00EB7784">
        <w:rPr>
          <w:rFonts w:ascii="Arial" w:hAnsi="Arial" w:cs="Arial"/>
          <w:szCs w:val="24"/>
        </w:rPr>
        <w:t>advanced CNC controllers</w:t>
      </w:r>
      <w:r w:rsidR="00AA2B89">
        <w:rPr>
          <w:rFonts w:ascii="Arial" w:hAnsi="Arial" w:cs="Arial"/>
          <w:szCs w:val="24"/>
        </w:rPr>
        <w:t xml:space="preserve"> that</w:t>
      </w:r>
      <w:r w:rsidR="00AC198B" w:rsidRPr="00EB7784">
        <w:rPr>
          <w:rFonts w:ascii="Arial" w:hAnsi="Arial" w:cs="Arial"/>
          <w:szCs w:val="24"/>
        </w:rPr>
        <w:t xml:space="preserve"> deliver high speed, stable and reliable machining performance when integrated with Delta’s</w:t>
      </w:r>
      <w:r w:rsidRPr="00EB7784">
        <w:rPr>
          <w:rFonts w:ascii="Arial" w:hAnsi="Arial" w:cs="Arial"/>
          <w:szCs w:val="24"/>
        </w:rPr>
        <w:t xml:space="preserve"> servo drives</w:t>
      </w:r>
      <w:r w:rsidR="00AC198B" w:rsidRPr="00EB7784">
        <w:rPr>
          <w:rFonts w:ascii="Arial" w:hAnsi="Arial" w:cs="Arial"/>
          <w:szCs w:val="24"/>
        </w:rPr>
        <w:t xml:space="preserve">, </w:t>
      </w:r>
      <w:r w:rsidRPr="00EB7784">
        <w:rPr>
          <w:rFonts w:ascii="Arial" w:hAnsi="Arial" w:cs="Arial"/>
          <w:szCs w:val="24"/>
        </w:rPr>
        <w:t>spindle motors</w:t>
      </w:r>
      <w:r w:rsidR="00AC198B" w:rsidRPr="00EB7784">
        <w:rPr>
          <w:rFonts w:ascii="Arial" w:hAnsi="Arial" w:cs="Arial"/>
          <w:szCs w:val="24"/>
        </w:rPr>
        <w:t>, and</w:t>
      </w:r>
      <w:r w:rsidR="000C21E9" w:rsidRPr="00EB7784">
        <w:rPr>
          <w:rFonts w:ascii="Arial" w:hAnsi="Arial" w:cs="Arial"/>
          <w:szCs w:val="24"/>
        </w:rPr>
        <w:t xml:space="preserve"> </w:t>
      </w:r>
      <w:r w:rsidRPr="00EB7784">
        <w:rPr>
          <w:rFonts w:ascii="Arial" w:hAnsi="Arial" w:cs="Arial"/>
          <w:szCs w:val="24"/>
        </w:rPr>
        <w:t xml:space="preserve">self-developed </w:t>
      </w:r>
      <w:r w:rsidR="00AC198B" w:rsidRPr="00EB7784">
        <w:rPr>
          <w:rFonts w:ascii="Arial" w:hAnsi="Arial" w:cs="Arial"/>
          <w:szCs w:val="24"/>
        </w:rPr>
        <w:t xml:space="preserve">motion control network DMCNET: </w:t>
      </w:r>
    </w:p>
    <w:p w14:paraId="50987F67" w14:textId="11ED98E7" w:rsidR="00565816" w:rsidRPr="00EB7784" w:rsidRDefault="00C376A0" w:rsidP="00EB7784">
      <w:pPr>
        <w:pStyle w:val="ab"/>
        <w:numPr>
          <w:ilvl w:val="0"/>
          <w:numId w:val="13"/>
        </w:numPr>
        <w:spacing w:after="0" w:line="336" w:lineRule="auto"/>
        <w:ind w:leftChars="0"/>
        <w:jc w:val="both"/>
        <w:rPr>
          <w:rFonts w:ascii="Arial" w:hAnsi="Arial" w:cs="Arial"/>
          <w:szCs w:val="24"/>
        </w:rPr>
      </w:pPr>
      <w:r w:rsidRPr="00EB7784">
        <w:rPr>
          <w:rFonts w:ascii="Arial" w:hAnsi="Arial" w:cs="Arial"/>
          <w:b/>
          <w:szCs w:val="24"/>
          <w:lang w:eastAsia="zh-TW"/>
        </w:rPr>
        <w:t>CNC Controllers NC300 Series</w:t>
      </w:r>
      <w:r w:rsidR="00565816" w:rsidRPr="00EB7784">
        <w:rPr>
          <w:rFonts w:ascii="Arial" w:hAnsi="Arial" w:cs="Arial"/>
          <w:szCs w:val="24"/>
          <w:lang w:eastAsia="zh-TW"/>
        </w:rPr>
        <w:t xml:space="preserve"> features </w:t>
      </w:r>
      <w:r w:rsidR="00061FCB">
        <w:rPr>
          <w:rFonts w:ascii="Arial" w:hAnsi="Arial" w:cs="Arial"/>
          <w:szCs w:val="24"/>
          <w:lang w:eastAsia="zh-TW"/>
        </w:rPr>
        <w:t xml:space="preserve">a </w:t>
      </w:r>
      <w:r w:rsidR="00565816" w:rsidRPr="00EB7784">
        <w:rPr>
          <w:rFonts w:ascii="Arial" w:hAnsi="Arial" w:cs="Arial"/>
          <w:szCs w:val="24"/>
          <w:lang w:eastAsia="zh-TW"/>
        </w:rPr>
        <w:t>built-in 32bit high-speed dual CPU to enhance multitasking machining performance. With the CNC Soft</w:t>
      </w:r>
      <w:r w:rsidR="00354661" w:rsidRPr="00EB7784">
        <w:rPr>
          <w:rFonts w:ascii="Arial" w:hAnsi="Arial" w:cs="Arial"/>
          <w:szCs w:val="24"/>
          <w:lang w:eastAsia="zh-TW"/>
        </w:rPr>
        <w:t xml:space="preserve"> sof</w:t>
      </w:r>
      <w:r w:rsidR="002A586A" w:rsidRPr="00EB7784">
        <w:rPr>
          <w:rFonts w:ascii="Arial" w:hAnsi="Arial" w:cs="Arial"/>
          <w:szCs w:val="24"/>
          <w:lang w:eastAsia="zh-TW"/>
        </w:rPr>
        <w:t>tware</w:t>
      </w:r>
      <w:r w:rsidR="00565816" w:rsidRPr="00EB7784">
        <w:rPr>
          <w:rFonts w:ascii="Arial" w:hAnsi="Arial" w:cs="Arial"/>
          <w:szCs w:val="24"/>
          <w:lang w:eastAsia="zh-TW"/>
        </w:rPr>
        <w:t xml:space="preserve">, users can develop and manage </w:t>
      </w:r>
      <w:r w:rsidR="00061FCB">
        <w:rPr>
          <w:rFonts w:ascii="Arial" w:hAnsi="Arial" w:cs="Arial"/>
          <w:szCs w:val="24"/>
          <w:lang w:eastAsia="zh-TW"/>
        </w:rPr>
        <w:t xml:space="preserve">a </w:t>
      </w:r>
      <w:r w:rsidR="00565816" w:rsidRPr="00EB7784">
        <w:rPr>
          <w:rFonts w:ascii="Arial" w:hAnsi="Arial" w:cs="Arial"/>
          <w:szCs w:val="24"/>
          <w:lang w:eastAsia="zh-TW"/>
        </w:rPr>
        <w:t xml:space="preserve">customized interface for all </w:t>
      </w:r>
      <w:r w:rsidR="00227C93">
        <w:rPr>
          <w:rFonts w:ascii="Arial" w:hAnsi="Arial" w:cs="Arial"/>
          <w:szCs w:val="24"/>
          <w:lang w:eastAsia="zh-TW"/>
        </w:rPr>
        <w:t>types</w:t>
      </w:r>
      <w:r w:rsidR="00227C93" w:rsidRPr="00EB7784">
        <w:rPr>
          <w:rFonts w:ascii="Arial" w:hAnsi="Arial" w:cs="Arial"/>
          <w:szCs w:val="24"/>
          <w:lang w:eastAsia="zh-TW"/>
        </w:rPr>
        <w:t xml:space="preserve"> </w:t>
      </w:r>
      <w:r w:rsidR="00565816" w:rsidRPr="00EB7784">
        <w:rPr>
          <w:rFonts w:ascii="Arial" w:hAnsi="Arial" w:cs="Arial"/>
          <w:szCs w:val="24"/>
          <w:lang w:eastAsia="zh-TW"/>
        </w:rPr>
        <w:t>of CNC machine tools.</w:t>
      </w:r>
    </w:p>
    <w:p w14:paraId="1A459F61" w14:textId="0293E9DB" w:rsidR="00A25574" w:rsidRPr="00EB7784" w:rsidRDefault="00565816" w:rsidP="00EB7784">
      <w:pPr>
        <w:pStyle w:val="ab"/>
        <w:numPr>
          <w:ilvl w:val="0"/>
          <w:numId w:val="13"/>
        </w:numPr>
        <w:spacing w:after="0" w:line="336" w:lineRule="auto"/>
        <w:ind w:leftChars="0"/>
        <w:jc w:val="both"/>
        <w:rPr>
          <w:rFonts w:ascii="Arial" w:hAnsi="Arial" w:cs="Arial"/>
          <w:szCs w:val="24"/>
        </w:rPr>
      </w:pPr>
      <w:r w:rsidRPr="00EB7784">
        <w:rPr>
          <w:rFonts w:ascii="Arial" w:hAnsi="Arial" w:cs="Arial"/>
          <w:b/>
          <w:szCs w:val="24"/>
          <w:lang w:eastAsia="zh-TW"/>
        </w:rPr>
        <w:t xml:space="preserve">Lathe Controllers NC200 Series </w:t>
      </w:r>
      <w:r w:rsidRPr="00EB7784">
        <w:rPr>
          <w:rFonts w:ascii="Arial" w:hAnsi="Arial" w:cs="Arial"/>
          <w:szCs w:val="24"/>
          <w:lang w:eastAsia="zh-TW"/>
        </w:rPr>
        <w:t xml:space="preserve">adopts </w:t>
      </w:r>
      <w:r w:rsidR="00061FCB">
        <w:rPr>
          <w:rFonts w:ascii="Arial" w:hAnsi="Arial" w:cs="Arial"/>
          <w:szCs w:val="24"/>
          <w:lang w:eastAsia="zh-TW"/>
        </w:rPr>
        <w:t xml:space="preserve">a </w:t>
      </w:r>
      <w:r w:rsidRPr="00EB7784">
        <w:rPr>
          <w:rFonts w:ascii="Arial" w:hAnsi="Arial" w:cs="Arial"/>
          <w:szCs w:val="24"/>
          <w:lang w:eastAsia="zh-TW"/>
        </w:rPr>
        <w:t>stable and efficient embedded hardware</w:t>
      </w:r>
      <w:r w:rsidR="002E4AAF" w:rsidRPr="00EB7784">
        <w:rPr>
          <w:rFonts w:ascii="Arial" w:hAnsi="Arial" w:cs="Arial"/>
          <w:szCs w:val="24"/>
          <w:lang w:eastAsia="zh-TW"/>
        </w:rPr>
        <w:t xml:space="preserve"> system</w:t>
      </w:r>
      <w:r w:rsidRPr="00EB7784">
        <w:rPr>
          <w:rFonts w:ascii="Arial" w:hAnsi="Arial" w:cs="Arial"/>
          <w:szCs w:val="24"/>
          <w:lang w:eastAsia="zh-TW"/>
        </w:rPr>
        <w:t xml:space="preserve"> design. Users can preview </w:t>
      </w:r>
      <w:r w:rsidR="002E4AAF" w:rsidRPr="00EB7784">
        <w:rPr>
          <w:rFonts w:ascii="Arial" w:hAnsi="Arial" w:cs="Arial"/>
          <w:szCs w:val="24"/>
          <w:lang w:eastAsia="zh-TW"/>
        </w:rPr>
        <w:t>tool</w:t>
      </w:r>
      <w:r w:rsidRPr="00EB7784">
        <w:rPr>
          <w:rFonts w:ascii="Arial" w:hAnsi="Arial" w:cs="Arial"/>
          <w:szCs w:val="24"/>
          <w:lang w:eastAsia="zh-TW"/>
        </w:rPr>
        <w:t xml:space="preserve"> path</w:t>
      </w:r>
      <w:r w:rsidR="00061FCB">
        <w:rPr>
          <w:rFonts w:ascii="Arial" w:hAnsi="Arial" w:cs="Arial"/>
          <w:szCs w:val="24"/>
          <w:lang w:eastAsia="zh-TW"/>
        </w:rPr>
        <w:t>s</w:t>
      </w:r>
      <w:r w:rsidRPr="00EB7784">
        <w:rPr>
          <w:rFonts w:ascii="Arial" w:hAnsi="Arial" w:cs="Arial"/>
          <w:szCs w:val="24"/>
          <w:lang w:eastAsia="zh-TW"/>
        </w:rPr>
        <w:t xml:space="preserve"> in advance </w:t>
      </w:r>
      <w:r w:rsidR="002E4AAF" w:rsidRPr="00EB7784">
        <w:rPr>
          <w:rFonts w:ascii="Arial" w:hAnsi="Arial" w:cs="Arial"/>
          <w:szCs w:val="24"/>
          <w:lang w:eastAsia="zh-TW"/>
        </w:rPr>
        <w:t xml:space="preserve">and </w:t>
      </w:r>
      <w:r w:rsidR="002A586A" w:rsidRPr="00EB7784">
        <w:rPr>
          <w:rFonts w:ascii="Arial" w:hAnsi="Arial" w:cs="Arial"/>
          <w:szCs w:val="24"/>
          <w:lang w:eastAsia="zh-TW"/>
        </w:rPr>
        <w:t>ensure cutting stability with</w:t>
      </w:r>
      <w:r w:rsidR="00061FCB">
        <w:rPr>
          <w:rFonts w:ascii="Arial" w:hAnsi="Arial" w:cs="Arial"/>
          <w:szCs w:val="24"/>
          <w:lang w:eastAsia="zh-TW"/>
        </w:rPr>
        <w:t xml:space="preserve"> the</w:t>
      </w:r>
      <w:r w:rsidR="002A586A" w:rsidRPr="00EB7784">
        <w:rPr>
          <w:rFonts w:ascii="Arial" w:hAnsi="Arial" w:cs="Arial"/>
          <w:szCs w:val="24"/>
          <w:lang w:eastAsia="zh-TW"/>
        </w:rPr>
        <w:t xml:space="preserve"> Manual Pulse Generator (MPG) simulation. It is suitable for precise and high-speed machining processes.</w:t>
      </w:r>
    </w:p>
    <w:p w14:paraId="61AD6716" w14:textId="630FA1D2" w:rsidR="00740EF7" w:rsidRPr="00EB7784" w:rsidRDefault="002A586A" w:rsidP="00EB7784">
      <w:pPr>
        <w:pStyle w:val="ab"/>
        <w:numPr>
          <w:ilvl w:val="0"/>
          <w:numId w:val="13"/>
        </w:numPr>
        <w:spacing w:after="0" w:line="336" w:lineRule="auto"/>
        <w:ind w:leftChars="0"/>
        <w:jc w:val="both"/>
        <w:rPr>
          <w:rFonts w:ascii="Arial" w:hAnsi="Arial" w:cs="Arial"/>
          <w:b/>
          <w:szCs w:val="24"/>
        </w:rPr>
      </w:pPr>
      <w:r w:rsidRPr="00EB7784">
        <w:rPr>
          <w:rFonts w:ascii="Arial" w:hAnsi="Arial" w:cs="Arial" w:hint="eastAsia"/>
          <w:b/>
          <w:szCs w:val="24"/>
          <w:lang w:eastAsia="zh-TW"/>
        </w:rPr>
        <w:t xml:space="preserve">OPEN CNC </w:t>
      </w:r>
      <w:r w:rsidRPr="00EB7784">
        <w:rPr>
          <w:rFonts w:ascii="Arial" w:hAnsi="Arial" w:cs="Arial"/>
          <w:b/>
          <w:szCs w:val="24"/>
          <w:lang w:eastAsia="zh-TW"/>
        </w:rPr>
        <w:t xml:space="preserve">Controller NC30E Series </w:t>
      </w:r>
      <w:r w:rsidRPr="00EB7784">
        <w:rPr>
          <w:rFonts w:ascii="Arial" w:hAnsi="Arial" w:cs="Arial"/>
          <w:szCs w:val="24"/>
          <w:lang w:eastAsia="zh-TW"/>
        </w:rPr>
        <w:t xml:space="preserve">offers </w:t>
      </w:r>
      <w:r w:rsidR="00061FCB">
        <w:rPr>
          <w:rFonts w:ascii="Arial" w:hAnsi="Arial" w:cs="Arial"/>
          <w:szCs w:val="24"/>
          <w:lang w:eastAsia="zh-TW"/>
        </w:rPr>
        <w:t xml:space="preserve">an </w:t>
      </w:r>
      <w:r w:rsidRPr="00EB7784">
        <w:rPr>
          <w:rFonts w:ascii="Arial" w:hAnsi="Arial" w:cs="Arial"/>
          <w:szCs w:val="24"/>
          <w:lang w:eastAsia="zh-TW"/>
        </w:rPr>
        <w:t>open-structured CNC system. Based on different application needs, users can flexibly choose Delta’s standard interface, or connect with customized human machine interfaces via Delta</w:t>
      </w:r>
      <w:r w:rsidR="00061FCB">
        <w:rPr>
          <w:rFonts w:ascii="Arial" w:hAnsi="Arial" w:cs="Arial"/>
          <w:szCs w:val="24"/>
          <w:lang w:eastAsia="zh-TW"/>
        </w:rPr>
        <w:t>’s</w:t>
      </w:r>
      <w:r w:rsidRPr="00EB7784">
        <w:rPr>
          <w:rFonts w:ascii="Arial" w:hAnsi="Arial" w:cs="Arial"/>
          <w:szCs w:val="24"/>
          <w:lang w:eastAsia="zh-TW"/>
        </w:rPr>
        <w:t xml:space="preserve"> software platform. </w:t>
      </w:r>
    </w:p>
    <w:p w14:paraId="5AD80712" w14:textId="77777777" w:rsidR="00AC198B" w:rsidRPr="00EB7784" w:rsidRDefault="00AC198B" w:rsidP="00EB7784">
      <w:pPr>
        <w:spacing w:after="0" w:line="336" w:lineRule="auto"/>
        <w:jc w:val="both"/>
        <w:rPr>
          <w:rFonts w:ascii="Arial" w:hAnsi="Arial" w:cs="Arial"/>
          <w:szCs w:val="24"/>
        </w:rPr>
      </w:pPr>
    </w:p>
    <w:p w14:paraId="0EF9DAA3" w14:textId="69BFCF33" w:rsidR="00AC198B" w:rsidRPr="00EB7784" w:rsidRDefault="00AC198B" w:rsidP="00EB7784">
      <w:pPr>
        <w:spacing w:after="0" w:line="336" w:lineRule="auto"/>
        <w:jc w:val="both"/>
        <w:rPr>
          <w:rFonts w:ascii="Arial" w:hAnsi="Arial" w:cs="Arial"/>
          <w:szCs w:val="24"/>
        </w:rPr>
      </w:pPr>
      <w:r w:rsidRPr="00EB7784">
        <w:rPr>
          <w:rFonts w:ascii="Arial" w:hAnsi="Arial" w:cs="Arial"/>
          <w:szCs w:val="24"/>
        </w:rPr>
        <w:t xml:space="preserve">In addition, </w:t>
      </w:r>
      <w:r w:rsidR="00061FCB">
        <w:rPr>
          <w:rFonts w:ascii="Arial" w:hAnsi="Arial" w:cs="Arial"/>
          <w:szCs w:val="24"/>
        </w:rPr>
        <w:t>Delta’s</w:t>
      </w:r>
      <w:r w:rsidR="00061FCB" w:rsidRPr="00EB7784">
        <w:rPr>
          <w:rFonts w:ascii="Arial" w:hAnsi="Arial" w:cs="Arial"/>
          <w:szCs w:val="24"/>
        </w:rPr>
        <w:t xml:space="preserve"> </w:t>
      </w:r>
      <w:r w:rsidRPr="00EB7784">
        <w:rPr>
          <w:rFonts w:ascii="Arial" w:hAnsi="Arial" w:cs="Arial"/>
          <w:szCs w:val="24"/>
        </w:rPr>
        <w:t xml:space="preserve">equipment IoT solution </w:t>
      </w:r>
      <w:r w:rsidR="0002438D" w:rsidRPr="00EB7784">
        <w:rPr>
          <w:rFonts w:ascii="Arial" w:hAnsi="Arial" w:cs="Arial"/>
          <w:szCs w:val="24"/>
        </w:rPr>
        <w:t>is the</w:t>
      </w:r>
      <w:r w:rsidRPr="00EB7784">
        <w:rPr>
          <w:rFonts w:ascii="Arial" w:hAnsi="Arial" w:cs="Arial"/>
          <w:szCs w:val="24"/>
        </w:rPr>
        <w:t xml:space="preserve"> highlight for smart machine management: </w:t>
      </w:r>
    </w:p>
    <w:p w14:paraId="61C7E8A7" w14:textId="7E7CD687" w:rsidR="00313C54" w:rsidRPr="00EB7784" w:rsidRDefault="0032228F" w:rsidP="00EB7784">
      <w:pPr>
        <w:pStyle w:val="ab"/>
        <w:numPr>
          <w:ilvl w:val="0"/>
          <w:numId w:val="14"/>
        </w:numPr>
        <w:spacing w:after="0" w:line="336" w:lineRule="auto"/>
        <w:ind w:leftChars="0"/>
        <w:jc w:val="both"/>
        <w:rPr>
          <w:rFonts w:ascii="Arial" w:hAnsi="Arial" w:cs="Arial"/>
          <w:b/>
          <w:szCs w:val="24"/>
        </w:rPr>
      </w:pPr>
      <w:r w:rsidRPr="00EB7784">
        <w:rPr>
          <w:rFonts w:ascii="Arial" w:hAnsi="Arial" w:cs="Arial" w:hint="eastAsia"/>
          <w:b/>
          <w:szCs w:val="24"/>
          <w:lang w:eastAsia="zh-TW"/>
        </w:rPr>
        <w:t xml:space="preserve">Delta </w:t>
      </w:r>
      <w:r w:rsidRPr="00EB7784">
        <w:rPr>
          <w:rFonts w:ascii="Arial" w:hAnsi="Arial" w:cs="Arial"/>
          <w:b/>
          <w:szCs w:val="24"/>
          <w:lang w:eastAsia="zh-TW"/>
        </w:rPr>
        <w:t xml:space="preserve">Equipment IoT Platform DIALInk </w:t>
      </w:r>
      <w:r w:rsidR="00313C54" w:rsidRPr="00EB7784">
        <w:rPr>
          <w:rFonts w:ascii="Arial" w:hAnsi="Arial" w:cs="Arial"/>
          <w:szCs w:val="24"/>
        </w:rPr>
        <w:t>collects the onsite equipment operation status and production data from CNC machine tools and PLC-controlled equipment. Matched with Ethernet switches, DIALink provides a unified interface connecting upper management systems</w:t>
      </w:r>
      <w:r w:rsidR="00A11B3F" w:rsidRPr="00EB7784">
        <w:rPr>
          <w:rFonts w:ascii="Arial" w:hAnsi="Arial" w:cs="Arial"/>
          <w:szCs w:val="24"/>
        </w:rPr>
        <w:t xml:space="preserve">, such as Delta’s </w:t>
      </w:r>
      <w:r w:rsidR="0002438D" w:rsidRPr="00EB7784">
        <w:rPr>
          <w:rFonts w:ascii="Arial" w:hAnsi="Arial" w:cs="Arial"/>
          <w:b/>
          <w:szCs w:val="24"/>
        </w:rPr>
        <w:t xml:space="preserve">DIAMES </w:t>
      </w:r>
      <w:r w:rsidR="00A11B3F" w:rsidRPr="00EB7784">
        <w:rPr>
          <w:rFonts w:ascii="Arial" w:hAnsi="Arial" w:cs="Arial"/>
          <w:b/>
          <w:szCs w:val="24"/>
        </w:rPr>
        <w:t xml:space="preserve">Manufacturing Execution System </w:t>
      </w:r>
      <w:r w:rsidR="00A11B3F" w:rsidRPr="00EB7784">
        <w:rPr>
          <w:rFonts w:ascii="Arial" w:hAnsi="Arial" w:cs="Arial"/>
          <w:szCs w:val="24"/>
        </w:rPr>
        <w:t xml:space="preserve">and </w:t>
      </w:r>
      <w:r w:rsidR="0002438D" w:rsidRPr="00EB7784">
        <w:rPr>
          <w:rFonts w:ascii="Arial" w:hAnsi="Arial" w:cs="Arial"/>
          <w:b/>
          <w:szCs w:val="24"/>
        </w:rPr>
        <w:t xml:space="preserve">DIAMMP </w:t>
      </w:r>
      <w:r w:rsidR="00A11B3F" w:rsidRPr="00EB7784">
        <w:rPr>
          <w:rFonts w:ascii="Arial" w:hAnsi="Arial" w:cs="Arial"/>
          <w:b/>
          <w:szCs w:val="24"/>
        </w:rPr>
        <w:t xml:space="preserve">Manufacturing Management Platform </w:t>
      </w:r>
      <w:r w:rsidR="00313C54" w:rsidRPr="00EB7784">
        <w:rPr>
          <w:rFonts w:ascii="Arial" w:hAnsi="Arial" w:cs="Arial"/>
          <w:szCs w:val="24"/>
        </w:rPr>
        <w:t>for a complete IoT structure</w:t>
      </w:r>
      <w:r w:rsidR="0029456F" w:rsidRPr="00EB7784">
        <w:rPr>
          <w:rFonts w:ascii="Arial" w:hAnsi="Arial" w:cs="Arial"/>
          <w:szCs w:val="24"/>
        </w:rPr>
        <w:t xml:space="preserve">. </w:t>
      </w:r>
      <w:r w:rsidR="00313C54" w:rsidRPr="00EB7784">
        <w:rPr>
          <w:rFonts w:ascii="Arial" w:hAnsi="Arial" w:cs="Arial"/>
          <w:b/>
          <w:szCs w:val="24"/>
        </w:rPr>
        <w:t>DIALink</w:t>
      </w:r>
      <w:r w:rsidR="00313C54" w:rsidRPr="00EB7784">
        <w:rPr>
          <w:rFonts w:ascii="Arial" w:hAnsi="Arial" w:cs="Arial"/>
          <w:szCs w:val="24"/>
        </w:rPr>
        <w:t xml:space="preserve"> </w:t>
      </w:r>
      <w:r w:rsidR="0029456F" w:rsidRPr="00EB7784">
        <w:rPr>
          <w:rFonts w:ascii="Arial" w:hAnsi="Arial" w:cs="Arial"/>
          <w:szCs w:val="24"/>
        </w:rPr>
        <w:t>provide</w:t>
      </w:r>
      <w:r w:rsidR="0002438D" w:rsidRPr="00EB7784">
        <w:rPr>
          <w:rFonts w:ascii="Arial" w:hAnsi="Arial" w:cs="Arial"/>
          <w:szCs w:val="24"/>
        </w:rPr>
        <w:t>s</w:t>
      </w:r>
      <w:r w:rsidR="0029456F" w:rsidRPr="00EB7784">
        <w:rPr>
          <w:rFonts w:ascii="Arial" w:hAnsi="Arial" w:cs="Arial"/>
          <w:szCs w:val="24"/>
        </w:rPr>
        <w:t xml:space="preserve"> users </w:t>
      </w:r>
      <w:r w:rsidR="0002438D" w:rsidRPr="00EB7784">
        <w:rPr>
          <w:rFonts w:ascii="Arial" w:hAnsi="Arial" w:cs="Arial"/>
          <w:szCs w:val="24"/>
        </w:rPr>
        <w:t xml:space="preserve">with </w:t>
      </w:r>
      <w:r w:rsidR="0029456F" w:rsidRPr="00EB7784">
        <w:rPr>
          <w:rFonts w:ascii="Arial" w:hAnsi="Arial" w:cs="Arial"/>
          <w:szCs w:val="24"/>
        </w:rPr>
        <w:t xml:space="preserve">standard equipment connection and communication, </w:t>
      </w:r>
      <w:r w:rsidR="0002438D" w:rsidRPr="00EB7784">
        <w:rPr>
          <w:rFonts w:ascii="Arial" w:hAnsi="Arial" w:cs="Arial"/>
          <w:szCs w:val="24"/>
        </w:rPr>
        <w:t xml:space="preserve">as well as </w:t>
      </w:r>
      <w:r w:rsidR="0029456F" w:rsidRPr="00EB7784">
        <w:rPr>
          <w:rFonts w:ascii="Arial" w:hAnsi="Arial" w:cs="Arial"/>
          <w:szCs w:val="24"/>
        </w:rPr>
        <w:t xml:space="preserve">transparent digitalized information, </w:t>
      </w:r>
      <w:r w:rsidR="0002438D" w:rsidRPr="00EB7784">
        <w:rPr>
          <w:rFonts w:ascii="Arial" w:hAnsi="Arial" w:cs="Arial"/>
          <w:szCs w:val="24"/>
        </w:rPr>
        <w:t xml:space="preserve">to </w:t>
      </w:r>
      <w:r w:rsidR="0029456F" w:rsidRPr="00EB7784">
        <w:rPr>
          <w:rFonts w:ascii="Arial" w:hAnsi="Arial" w:cs="Arial"/>
          <w:szCs w:val="24"/>
        </w:rPr>
        <w:t>achiev</w:t>
      </w:r>
      <w:r w:rsidR="0002438D" w:rsidRPr="00EB7784">
        <w:rPr>
          <w:rFonts w:ascii="Arial" w:hAnsi="Arial" w:cs="Arial"/>
          <w:szCs w:val="24"/>
        </w:rPr>
        <w:t>e</w:t>
      </w:r>
      <w:r w:rsidR="0029456F" w:rsidRPr="00EB7784">
        <w:rPr>
          <w:rFonts w:ascii="Arial" w:hAnsi="Arial" w:cs="Arial"/>
          <w:szCs w:val="24"/>
        </w:rPr>
        <w:t xml:space="preserve"> efficient smart machine management.</w:t>
      </w:r>
    </w:p>
    <w:p w14:paraId="54FA23A3" w14:textId="75F23F43" w:rsidR="00AE30DA" w:rsidRPr="00EB7784" w:rsidRDefault="005A069E" w:rsidP="00EB7784">
      <w:pPr>
        <w:pStyle w:val="slidemartop"/>
        <w:shd w:val="clear" w:color="auto" w:fill="FFFFFF"/>
        <w:spacing w:before="0" w:beforeAutospacing="0" w:after="0" w:afterAutospacing="0" w:line="336" w:lineRule="auto"/>
        <w:textAlignment w:val="baseline"/>
        <w:rPr>
          <w:rFonts w:ascii="Arial" w:hAnsi="Arial" w:cs="Arial"/>
          <w:sz w:val="22"/>
        </w:rPr>
      </w:pPr>
      <w:r w:rsidRPr="00EB7784">
        <w:rPr>
          <w:rFonts w:ascii="Arial" w:hAnsi="Arial" w:cs="Arial"/>
          <w:sz w:val="22"/>
        </w:rPr>
        <w:t xml:space="preserve"> </w:t>
      </w:r>
    </w:p>
    <w:p w14:paraId="5A6D9D8F" w14:textId="31CE46BB" w:rsidR="00AE30DA" w:rsidRPr="00EB7784" w:rsidRDefault="00EB080B" w:rsidP="00EB7784">
      <w:pPr>
        <w:widowControl w:val="0"/>
        <w:spacing w:after="0" w:line="336" w:lineRule="auto"/>
        <w:jc w:val="both"/>
        <w:rPr>
          <w:rFonts w:ascii="Arial" w:hAnsi="Arial" w:cs="Arial"/>
          <w:szCs w:val="24"/>
          <w:lang w:eastAsia="zh-TW"/>
        </w:rPr>
      </w:pPr>
      <w:r w:rsidRPr="00EB7784">
        <w:rPr>
          <w:rFonts w:ascii="Arial" w:hAnsi="Arial" w:cs="Arial"/>
          <w:kern w:val="2"/>
          <w:szCs w:val="24"/>
          <w:lang w:eastAsia="zh-TW"/>
        </w:rPr>
        <w:t>We welcome you to j</w:t>
      </w:r>
      <w:r w:rsidRPr="00EB7784">
        <w:rPr>
          <w:rFonts w:ascii="Arial" w:hAnsi="Arial" w:cs="Arial" w:hint="eastAsia"/>
          <w:kern w:val="2"/>
          <w:szCs w:val="24"/>
          <w:lang w:eastAsia="zh-TW"/>
        </w:rPr>
        <w:t xml:space="preserve">oin </w:t>
      </w:r>
      <w:r w:rsidR="00AE30DA" w:rsidRPr="00EB7784">
        <w:rPr>
          <w:rFonts w:ascii="Arial" w:hAnsi="Arial" w:cs="Arial" w:hint="eastAsia"/>
          <w:kern w:val="2"/>
          <w:szCs w:val="24"/>
          <w:lang w:eastAsia="zh-TW"/>
        </w:rPr>
        <w:t xml:space="preserve">Delta to </w:t>
      </w:r>
      <w:r w:rsidR="00AE30DA" w:rsidRPr="00EB7784">
        <w:rPr>
          <w:rFonts w:ascii="Arial" w:hAnsi="Arial" w:cs="Arial"/>
          <w:kern w:val="2"/>
          <w:szCs w:val="24"/>
          <w:lang w:eastAsia="zh-TW"/>
        </w:rPr>
        <w:t>experience</w:t>
      </w:r>
      <w:r w:rsidR="00AE30DA" w:rsidRPr="00EB7784">
        <w:rPr>
          <w:rFonts w:ascii="Arial" w:hAnsi="Arial" w:cs="Arial" w:hint="eastAsia"/>
          <w:kern w:val="2"/>
          <w:szCs w:val="24"/>
          <w:lang w:eastAsia="zh-TW"/>
        </w:rPr>
        <w:t xml:space="preserve"> our </w:t>
      </w:r>
      <w:r w:rsidR="00AE30DA" w:rsidRPr="00EB7784">
        <w:rPr>
          <w:rFonts w:ascii="Arial" w:hAnsi="Arial" w:cs="Arial"/>
          <w:kern w:val="2"/>
          <w:szCs w:val="24"/>
          <w:lang w:eastAsia="zh-TW"/>
        </w:rPr>
        <w:t xml:space="preserve">smart equipment and manufacturing solutions for </w:t>
      </w:r>
      <w:r w:rsidR="00B509C2" w:rsidRPr="00EB7784">
        <w:rPr>
          <w:rFonts w:ascii="Arial" w:hAnsi="Arial" w:cs="Arial"/>
          <w:kern w:val="2"/>
          <w:szCs w:val="24"/>
          <w:lang w:eastAsia="zh-TW"/>
        </w:rPr>
        <w:t>CNC</w:t>
      </w:r>
      <w:r w:rsidR="004435CB" w:rsidRPr="00EB7784">
        <w:rPr>
          <w:rFonts w:ascii="Arial" w:hAnsi="Arial" w:cs="Arial"/>
          <w:kern w:val="2"/>
          <w:szCs w:val="24"/>
          <w:lang w:eastAsia="zh-TW"/>
        </w:rPr>
        <w:t xml:space="preserve"> machine tools, equipment IoT, </w:t>
      </w:r>
      <w:r w:rsidR="00061FCB">
        <w:rPr>
          <w:rFonts w:ascii="Arial" w:hAnsi="Arial" w:cs="Arial"/>
          <w:kern w:val="2"/>
          <w:szCs w:val="24"/>
          <w:lang w:eastAsia="zh-TW"/>
        </w:rPr>
        <w:t xml:space="preserve">as well as </w:t>
      </w:r>
      <w:r w:rsidR="004435CB" w:rsidRPr="00EB7784">
        <w:rPr>
          <w:rFonts w:ascii="Arial" w:hAnsi="Arial" w:cs="Arial"/>
          <w:kern w:val="2"/>
          <w:szCs w:val="24"/>
          <w:lang w:eastAsia="zh-TW"/>
        </w:rPr>
        <w:t>digitalized and visualized monitoring and energy management</w:t>
      </w:r>
      <w:r w:rsidR="00AE30DA" w:rsidRPr="00EB7784">
        <w:rPr>
          <w:rFonts w:ascii="Arial" w:hAnsi="Arial" w:cs="Arial"/>
          <w:kern w:val="2"/>
          <w:szCs w:val="24"/>
          <w:lang w:eastAsia="zh-TW"/>
        </w:rPr>
        <w:t xml:space="preserve"> at the</w:t>
      </w:r>
      <w:r w:rsidR="00AE30DA" w:rsidRPr="00EB7784">
        <w:rPr>
          <w:rFonts w:ascii="Arial" w:hAnsi="Arial" w:cs="Arial" w:hint="eastAsia"/>
          <w:szCs w:val="24"/>
          <w:lang w:eastAsia="zh-TW"/>
        </w:rPr>
        <w:t xml:space="preserve"> </w:t>
      </w:r>
      <w:r w:rsidR="00A0685B" w:rsidRPr="00EB7784">
        <w:rPr>
          <w:rFonts w:ascii="Arial" w:hAnsi="Arial" w:cs="Arial"/>
          <w:b/>
          <w:szCs w:val="24"/>
          <w:lang w:eastAsia="zh-TW"/>
        </w:rPr>
        <w:t>2018 Taiwan Int’l</w:t>
      </w:r>
      <w:r w:rsidR="00AE30DA" w:rsidRPr="00EB7784">
        <w:rPr>
          <w:rFonts w:ascii="Arial" w:hAnsi="Arial" w:cs="Arial"/>
          <w:b/>
          <w:szCs w:val="24"/>
          <w:lang w:eastAsia="zh-TW"/>
        </w:rPr>
        <w:t xml:space="preserve"> </w:t>
      </w:r>
      <w:r w:rsidR="00A0685B" w:rsidRPr="00EB7784">
        <w:rPr>
          <w:rFonts w:ascii="Arial" w:hAnsi="Arial" w:cs="Arial"/>
          <w:b/>
          <w:szCs w:val="24"/>
          <w:lang w:eastAsia="zh-TW"/>
        </w:rPr>
        <w:t>Machine Tool Show</w:t>
      </w:r>
      <w:r w:rsidR="00AE30DA" w:rsidRPr="00EB7784">
        <w:rPr>
          <w:rFonts w:ascii="Arial" w:hAnsi="Arial" w:cs="Arial" w:hint="eastAsia"/>
          <w:szCs w:val="24"/>
          <w:lang w:eastAsia="zh-TW"/>
        </w:rPr>
        <w:t xml:space="preserve">, </w:t>
      </w:r>
      <w:r w:rsidR="00A0685B" w:rsidRPr="00EB7784">
        <w:rPr>
          <w:rFonts w:ascii="Arial" w:hAnsi="Arial" w:cs="Arial"/>
          <w:b/>
          <w:szCs w:val="24"/>
          <w:lang w:eastAsia="zh-TW"/>
        </w:rPr>
        <w:t xml:space="preserve">Taichung International Exhibition </w:t>
      </w:r>
      <w:r w:rsidR="00A0685B" w:rsidRPr="00EB7784">
        <w:rPr>
          <w:rFonts w:ascii="Arial" w:hAnsi="Arial" w:cs="Arial"/>
          <w:b/>
          <w:szCs w:val="24"/>
          <w:lang w:eastAsia="zh-TW"/>
        </w:rPr>
        <w:lastRenderedPageBreak/>
        <w:t>Center, stand 2B428</w:t>
      </w:r>
      <w:r w:rsidR="00A0685B" w:rsidRPr="00EB7784">
        <w:rPr>
          <w:rFonts w:ascii="Arial" w:hAnsi="Arial" w:cs="Arial" w:hint="eastAsia"/>
          <w:szCs w:val="24"/>
          <w:lang w:eastAsia="zh-TW"/>
        </w:rPr>
        <w:t xml:space="preserve">, </w:t>
      </w:r>
      <w:r w:rsidR="00A0685B" w:rsidRPr="00EB7784">
        <w:rPr>
          <w:rFonts w:ascii="Arial" w:hAnsi="Arial" w:cs="Arial" w:hint="eastAsia"/>
          <w:szCs w:val="24"/>
        </w:rPr>
        <w:t>November 7</w:t>
      </w:r>
      <w:r w:rsidR="00A0685B" w:rsidRPr="00EB7784">
        <w:rPr>
          <w:rFonts w:ascii="Arial" w:hAnsi="Arial" w:cs="Arial" w:hint="eastAsia"/>
          <w:szCs w:val="24"/>
          <w:vertAlign w:val="superscript"/>
        </w:rPr>
        <w:t>th</w:t>
      </w:r>
      <w:r w:rsidR="00A0685B" w:rsidRPr="00EB7784">
        <w:rPr>
          <w:rFonts w:ascii="Arial" w:hAnsi="Arial" w:cs="Arial" w:hint="eastAsia"/>
          <w:szCs w:val="24"/>
        </w:rPr>
        <w:t xml:space="preserve"> </w:t>
      </w:r>
      <w:r w:rsidR="00A0685B" w:rsidRPr="00EB7784">
        <w:rPr>
          <w:rFonts w:ascii="Arial" w:hAnsi="Arial" w:cs="Arial"/>
          <w:szCs w:val="24"/>
        </w:rPr>
        <w:t>~ 11</w:t>
      </w:r>
      <w:r w:rsidR="00A0685B" w:rsidRPr="00EB7784">
        <w:rPr>
          <w:rFonts w:ascii="Arial" w:hAnsi="Arial" w:cs="Arial"/>
          <w:szCs w:val="24"/>
          <w:vertAlign w:val="superscript"/>
        </w:rPr>
        <w:t>th</w:t>
      </w:r>
      <w:r w:rsidR="00A0685B" w:rsidRPr="00EB7784">
        <w:rPr>
          <w:rFonts w:ascii="Arial" w:hAnsi="Arial" w:cs="Arial"/>
          <w:szCs w:val="24"/>
        </w:rPr>
        <w:t>, 2018</w:t>
      </w:r>
      <w:r w:rsidR="00AE30DA" w:rsidRPr="00EB7784">
        <w:rPr>
          <w:rFonts w:ascii="Arial" w:hAnsi="Arial" w:cs="Arial" w:hint="eastAsia"/>
          <w:szCs w:val="24"/>
          <w:lang w:eastAsia="zh-TW"/>
        </w:rPr>
        <w:t xml:space="preserve"> </w:t>
      </w:r>
      <w:r w:rsidR="00A0685B" w:rsidRPr="00EB7784">
        <w:rPr>
          <w:rFonts w:ascii="Arial" w:hAnsi="Arial" w:cs="Arial"/>
          <w:szCs w:val="24"/>
          <w:lang w:eastAsia="zh-TW"/>
        </w:rPr>
        <w:t>in Taichung</w:t>
      </w:r>
      <w:r w:rsidR="00AE30DA" w:rsidRPr="00EB7784">
        <w:rPr>
          <w:rFonts w:ascii="Arial" w:hAnsi="Arial" w:cs="Arial"/>
          <w:szCs w:val="24"/>
          <w:lang w:eastAsia="zh-TW"/>
        </w:rPr>
        <w:t>, Taiwan</w:t>
      </w:r>
      <w:r w:rsidR="00AE30DA" w:rsidRPr="00EB7784">
        <w:rPr>
          <w:rFonts w:ascii="Arial" w:hAnsi="Arial" w:cs="Arial" w:hint="eastAsia"/>
          <w:szCs w:val="24"/>
          <w:lang w:eastAsia="zh-TW"/>
        </w:rPr>
        <w:t xml:space="preserve">.  </w:t>
      </w:r>
      <w:bookmarkStart w:id="1" w:name="_GoBack"/>
      <w:bookmarkEnd w:id="1"/>
    </w:p>
    <w:p w14:paraId="7AC2173F" w14:textId="44AAA9B5" w:rsidR="00260488" w:rsidRPr="003C112D" w:rsidRDefault="002E0CE7" w:rsidP="003C112D">
      <w:pPr>
        <w:widowControl w:val="0"/>
        <w:tabs>
          <w:tab w:val="left" w:pos="4320"/>
          <w:tab w:val="left" w:pos="5220"/>
          <w:tab w:val="left" w:pos="5580"/>
        </w:tabs>
        <w:spacing w:beforeLines="50" w:before="120" w:afterLines="50" w:after="120" w:line="320" w:lineRule="exact"/>
        <w:ind w:right="-28"/>
        <w:jc w:val="center"/>
        <w:rPr>
          <w:rFonts w:ascii="Arial" w:eastAsia="標楷體" w:hAnsi="Arial" w:cs="Arial"/>
          <w:b/>
          <w:kern w:val="2"/>
          <w:sz w:val="24"/>
          <w:szCs w:val="24"/>
          <w:lang w:eastAsia="zh-TW"/>
        </w:rPr>
      </w:pPr>
      <w:r w:rsidRPr="003C112D">
        <w:rPr>
          <w:rFonts w:ascii="Arial" w:eastAsia="標楷體" w:hAnsi="Arial" w:cs="Arial"/>
          <w:b/>
          <w:kern w:val="2"/>
          <w:sz w:val="24"/>
          <w:szCs w:val="24"/>
          <w:lang w:eastAsia="zh-TW"/>
        </w:rPr>
        <w:t>#</w:t>
      </w:r>
      <w:r w:rsidRPr="003C112D">
        <w:rPr>
          <w:rFonts w:ascii="Arial" w:eastAsia="標楷體" w:hAnsi="Arial" w:cs="Arial" w:hint="eastAsia"/>
          <w:b/>
          <w:kern w:val="2"/>
          <w:sz w:val="24"/>
          <w:szCs w:val="24"/>
          <w:lang w:eastAsia="zh-TW"/>
        </w:rPr>
        <w:t xml:space="preserve"> </w:t>
      </w:r>
      <w:r w:rsidRPr="003C112D">
        <w:rPr>
          <w:rFonts w:ascii="Arial" w:eastAsia="標楷體" w:hAnsi="Arial" w:cs="Arial"/>
          <w:b/>
          <w:kern w:val="2"/>
          <w:sz w:val="24"/>
          <w:szCs w:val="24"/>
          <w:lang w:eastAsia="zh-TW"/>
        </w:rPr>
        <w:t>#</w:t>
      </w:r>
      <w:r w:rsidRPr="003C112D">
        <w:rPr>
          <w:rFonts w:ascii="Arial" w:eastAsia="標楷體" w:hAnsi="Arial" w:cs="Arial" w:hint="eastAsia"/>
          <w:b/>
          <w:kern w:val="2"/>
          <w:sz w:val="24"/>
          <w:szCs w:val="24"/>
          <w:lang w:eastAsia="zh-TW"/>
        </w:rPr>
        <w:t xml:space="preserve"> </w:t>
      </w:r>
      <w:r w:rsidRPr="003C112D">
        <w:rPr>
          <w:rFonts w:ascii="Arial" w:eastAsia="標楷體" w:hAnsi="Arial" w:cs="Arial"/>
          <w:b/>
          <w:kern w:val="2"/>
          <w:sz w:val="24"/>
          <w:szCs w:val="24"/>
          <w:lang w:eastAsia="zh-TW"/>
        </w:rPr>
        <w:t>#</w:t>
      </w:r>
    </w:p>
    <w:p w14:paraId="15EBBE6B" w14:textId="77777777" w:rsidR="00AE083A" w:rsidRPr="003C112D" w:rsidRDefault="00AE083A" w:rsidP="00AE083A">
      <w:pPr>
        <w:spacing w:line="320" w:lineRule="exact"/>
        <w:jc w:val="both"/>
        <w:outlineLvl w:val="0"/>
        <w:rPr>
          <w:rFonts w:ascii="Arial" w:hAnsi="Arial" w:cs="Arial"/>
          <w:b/>
          <w:bCs/>
          <w:lang w:eastAsia="zh-TW"/>
        </w:rPr>
      </w:pPr>
      <w:r w:rsidRPr="003C112D">
        <w:rPr>
          <w:rFonts w:ascii="Arial" w:hAnsi="Arial" w:cs="Arial"/>
          <w:b/>
          <w:bCs/>
          <w:lang w:eastAsia="zh-TW"/>
        </w:rPr>
        <w:t xml:space="preserve">About Delta </w:t>
      </w:r>
    </w:p>
    <w:p w14:paraId="0FF4D502" w14:textId="7C23ACFE" w:rsidR="00AE083A" w:rsidRPr="003C112D" w:rsidRDefault="00AE083A" w:rsidP="003C112D">
      <w:pPr>
        <w:tabs>
          <w:tab w:val="left" w:pos="4320"/>
          <w:tab w:val="left" w:pos="5220"/>
          <w:tab w:val="left" w:pos="5580"/>
        </w:tabs>
        <w:adjustRightInd w:val="0"/>
        <w:snapToGrid w:val="0"/>
        <w:spacing w:after="0" w:line="300" w:lineRule="auto"/>
        <w:ind w:right="-28"/>
        <w:jc w:val="both"/>
        <w:rPr>
          <w:rFonts w:ascii="Arial" w:hAnsi="Arial" w:cs="Arial"/>
          <w:lang w:eastAsia="zh-TW"/>
        </w:rPr>
      </w:pPr>
      <w:r w:rsidRPr="003C112D">
        <w:rPr>
          <w:rFonts w:ascii="Arial" w:hAnsi="Arial" w:cs="Arial"/>
          <w:lang w:eastAsia="zh-TW"/>
        </w:rPr>
        <w:t>Delta, founded in 1971, is a global</w:t>
      </w:r>
      <w:r w:rsidR="00673502">
        <w:rPr>
          <w:rFonts w:ascii="Arial" w:hAnsi="Arial" w:cs="Arial"/>
          <w:lang w:eastAsia="zh-TW"/>
        </w:rPr>
        <w:t xml:space="preserve"> provider of</w:t>
      </w:r>
      <w:r w:rsidRPr="003C112D">
        <w:rPr>
          <w:rFonts w:ascii="Arial" w:hAnsi="Arial" w:cs="Arial"/>
          <w:lang w:eastAsia="zh-TW"/>
        </w:rPr>
        <w:t xml:space="preserve"> power and thermal management solutions and a major player in several product segments such as industrial automation, displays, and networking. Its mission statement, “To provide innovative, clean and energy-efficient solutions for a better tomorrow,” focuses on addressing key environmental issues such as global climate change. As an energy-saving solutions provider with core competencies in power electronics and innovative research and development, Delta's business domains include Power Electronics, </w:t>
      </w:r>
      <w:r w:rsidR="004E6BE6" w:rsidRPr="003C112D">
        <w:rPr>
          <w:rFonts w:ascii="Arial" w:hAnsi="Arial" w:cs="Arial" w:hint="eastAsia"/>
          <w:lang w:eastAsia="zh-TW"/>
        </w:rPr>
        <w:t>Automation</w:t>
      </w:r>
      <w:r w:rsidRPr="003C112D">
        <w:rPr>
          <w:rFonts w:ascii="Arial" w:hAnsi="Arial" w:cs="Arial"/>
          <w:lang w:eastAsia="zh-TW"/>
        </w:rPr>
        <w:t xml:space="preserve">, and </w:t>
      </w:r>
      <w:r w:rsidR="004E6BE6" w:rsidRPr="003C112D">
        <w:rPr>
          <w:rFonts w:ascii="Arial" w:hAnsi="Arial" w:cs="Arial" w:hint="eastAsia"/>
          <w:lang w:eastAsia="zh-TW"/>
        </w:rPr>
        <w:t>Infrastructure</w:t>
      </w:r>
      <w:r w:rsidRPr="003C112D">
        <w:rPr>
          <w:rFonts w:ascii="Arial" w:hAnsi="Arial" w:cs="Arial"/>
          <w:lang w:eastAsia="zh-TW"/>
        </w:rPr>
        <w:t xml:space="preserve">. </w:t>
      </w:r>
      <w:r w:rsidR="003C112D" w:rsidRPr="003C112D">
        <w:rPr>
          <w:rFonts w:ascii="Arial" w:hAnsi="Arial" w:cs="Arial"/>
          <w:lang w:eastAsia="zh-TW"/>
        </w:rPr>
        <w:t>Delta has 169 sales offices, 70 R&amp;D centers and 38 manufacturing facilities worldwide.</w:t>
      </w:r>
    </w:p>
    <w:p w14:paraId="1060D888" w14:textId="43D90D65" w:rsidR="00AE083A" w:rsidRPr="003C112D" w:rsidRDefault="00AE083A" w:rsidP="00260488">
      <w:pPr>
        <w:snapToGrid w:val="0"/>
        <w:spacing w:beforeLines="50" w:before="120" w:after="0" w:line="300" w:lineRule="auto"/>
        <w:jc w:val="both"/>
        <w:rPr>
          <w:rFonts w:ascii="Arial" w:hAnsi="Arial" w:cs="Arial"/>
          <w:lang w:eastAsia="zh-TW"/>
        </w:rPr>
      </w:pPr>
      <w:r w:rsidRPr="003C112D">
        <w:rPr>
          <w:rFonts w:ascii="Arial" w:hAnsi="Arial" w:cs="Arial"/>
        </w:rPr>
        <w:t xml:space="preserve">Throughout its history, Delta has received many global awards and recognition for its business achievements, innovative technologies and dedication to corporate social responsibility. Since 2011, Delta has been </w:t>
      </w:r>
      <w:r w:rsidR="00673502">
        <w:rPr>
          <w:rFonts w:ascii="Arial" w:hAnsi="Arial" w:cs="Arial"/>
        </w:rPr>
        <w:t>listed on the</w:t>
      </w:r>
      <w:r w:rsidR="00673502" w:rsidRPr="003C112D">
        <w:rPr>
          <w:rFonts w:ascii="Arial" w:hAnsi="Arial" w:cs="Arial"/>
        </w:rPr>
        <w:t xml:space="preserve"> DJSI World Index </w:t>
      </w:r>
      <w:r w:rsidRPr="003C112D">
        <w:rPr>
          <w:rFonts w:ascii="Arial" w:hAnsi="Arial" w:cs="Arial"/>
        </w:rPr>
        <w:t xml:space="preserve">of Dow Jones Sustainability™ </w:t>
      </w:r>
      <w:r w:rsidR="00673502">
        <w:rPr>
          <w:rFonts w:ascii="Arial" w:hAnsi="Arial" w:cs="Arial"/>
        </w:rPr>
        <w:t>Indices</w:t>
      </w:r>
      <w:r w:rsidRPr="003C112D">
        <w:rPr>
          <w:rFonts w:ascii="Arial" w:hAnsi="Arial" w:cs="Arial"/>
        </w:rPr>
        <w:t xml:space="preserve"> for </w:t>
      </w:r>
      <w:r w:rsidR="00673502">
        <w:rPr>
          <w:rFonts w:ascii="Arial" w:hAnsi="Arial" w:cs="Arial"/>
        </w:rPr>
        <w:t>8</w:t>
      </w:r>
      <w:r w:rsidR="00673502" w:rsidRPr="003C112D">
        <w:rPr>
          <w:rFonts w:ascii="Arial" w:hAnsi="Arial" w:cs="Arial"/>
        </w:rPr>
        <w:t xml:space="preserve"> </w:t>
      </w:r>
      <w:r w:rsidRPr="003C112D">
        <w:rPr>
          <w:rFonts w:ascii="Arial" w:hAnsi="Arial" w:cs="Arial"/>
        </w:rPr>
        <w:t xml:space="preserve">consecutive years. In </w:t>
      </w:r>
      <w:r w:rsidR="00673502" w:rsidRPr="003C112D">
        <w:rPr>
          <w:rFonts w:ascii="Arial" w:hAnsi="Arial" w:cs="Arial"/>
        </w:rPr>
        <w:t>201</w:t>
      </w:r>
      <w:r w:rsidR="00673502">
        <w:rPr>
          <w:rFonts w:ascii="Arial" w:hAnsi="Arial" w:cs="Arial"/>
        </w:rPr>
        <w:t>7</w:t>
      </w:r>
      <w:r w:rsidRPr="003C112D">
        <w:rPr>
          <w:rFonts w:ascii="Arial" w:hAnsi="Arial" w:cs="Arial"/>
        </w:rPr>
        <w:t xml:space="preserve">, Delta was selected by CDP (formerly the Carbon Disclosure Project) </w:t>
      </w:r>
      <w:r w:rsidRPr="003C112D">
        <w:rPr>
          <w:rFonts w:ascii="Arial" w:hAnsi="Arial" w:cs="Arial"/>
          <w:lang w:eastAsia="zh-TW"/>
        </w:rPr>
        <w:t>for</w:t>
      </w:r>
      <w:r w:rsidRPr="003C112D">
        <w:rPr>
          <w:rFonts w:ascii="Arial" w:hAnsi="Arial" w:cs="Arial"/>
        </w:rPr>
        <w:t xml:space="preserve"> its Climate Change Leadership Level</w:t>
      </w:r>
      <w:r w:rsidR="00673502">
        <w:rPr>
          <w:rFonts w:ascii="Arial" w:hAnsi="Arial" w:cs="Arial"/>
        </w:rPr>
        <w:t xml:space="preserve"> for the 2</w:t>
      </w:r>
      <w:r w:rsidR="00673502" w:rsidRPr="00D208CD">
        <w:rPr>
          <w:rFonts w:ascii="Arial" w:hAnsi="Arial" w:cs="Arial"/>
          <w:vertAlign w:val="superscript"/>
        </w:rPr>
        <w:t>nd</w:t>
      </w:r>
      <w:r w:rsidR="00673502">
        <w:rPr>
          <w:rFonts w:ascii="Arial" w:hAnsi="Arial" w:cs="Arial"/>
        </w:rPr>
        <w:t xml:space="preserve"> consecutive year</w:t>
      </w:r>
      <w:r w:rsidRPr="003C112D">
        <w:rPr>
          <w:rFonts w:ascii="Arial" w:hAnsi="Arial" w:cs="Arial"/>
        </w:rPr>
        <w:t>.</w:t>
      </w:r>
    </w:p>
    <w:p w14:paraId="6E5F91D3" w14:textId="77777777" w:rsidR="00AE083A" w:rsidRPr="003C112D" w:rsidRDefault="00AE083A" w:rsidP="00AE083A">
      <w:pPr>
        <w:snapToGrid w:val="0"/>
        <w:spacing w:after="0" w:line="300" w:lineRule="auto"/>
        <w:jc w:val="both"/>
        <w:rPr>
          <w:rFonts w:ascii="Arial" w:hAnsi="Arial" w:cs="Arial"/>
          <w:lang w:eastAsia="zh-TW"/>
        </w:rPr>
      </w:pPr>
    </w:p>
    <w:p w14:paraId="3854CC72" w14:textId="0A779062" w:rsidR="00FF25A9" w:rsidRDefault="00AE083A" w:rsidP="00473B2A">
      <w:pPr>
        <w:widowControl w:val="0"/>
        <w:autoSpaceDE w:val="0"/>
        <w:autoSpaceDN w:val="0"/>
        <w:adjustRightInd w:val="0"/>
        <w:snapToGrid w:val="0"/>
        <w:spacing w:line="300" w:lineRule="auto"/>
        <w:rPr>
          <w:rFonts w:ascii="Arial" w:hAnsi="Arial" w:cs="Arial"/>
          <w:b/>
          <w:lang w:eastAsia="zh-TW"/>
        </w:rPr>
      </w:pPr>
      <w:r w:rsidRPr="003C112D">
        <w:rPr>
          <w:rFonts w:ascii="Arial" w:hAnsi="Arial" w:cs="Arial"/>
        </w:rPr>
        <w:t xml:space="preserve">For detailed information </w:t>
      </w:r>
      <w:r w:rsidRPr="003C112D">
        <w:rPr>
          <w:rFonts w:ascii="Arial" w:hAnsi="Arial" w:cs="Arial"/>
          <w:lang w:eastAsia="zh-TW"/>
        </w:rPr>
        <w:t>about</w:t>
      </w:r>
      <w:r w:rsidRPr="003C112D">
        <w:rPr>
          <w:rFonts w:ascii="Arial" w:hAnsi="Arial" w:cs="Arial"/>
        </w:rPr>
        <w:t xml:space="preserve"> Delta, please visit: </w:t>
      </w:r>
      <w:hyperlink r:id="rId11" w:history="1">
        <w:r w:rsidR="00473B2A" w:rsidRPr="00E934CA">
          <w:rPr>
            <w:rFonts w:ascii="Arial" w:eastAsia="標楷體" w:hAnsi="Arial" w:cs="Arial"/>
            <w:color w:val="0000FF"/>
            <w:lang w:eastAsia="zh-TW"/>
          </w:rPr>
          <w:t>www.deltaww.com</w:t>
        </w:r>
      </w:hyperlink>
    </w:p>
    <w:p w14:paraId="1D271256" w14:textId="77777777" w:rsidR="003C112D" w:rsidRPr="00473B2A" w:rsidRDefault="003C112D" w:rsidP="003C112D">
      <w:pPr>
        <w:widowControl w:val="0"/>
        <w:autoSpaceDE w:val="0"/>
        <w:autoSpaceDN w:val="0"/>
        <w:adjustRightInd w:val="0"/>
        <w:snapToGrid w:val="0"/>
        <w:spacing w:line="300" w:lineRule="auto"/>
        <w:rPr>
          <w:rFonts w:ascii="Arial" w:hAnsi="Arial" w:cs="Arial"/>
          <w:b/>
          <w:lang w:eastAsia="zh-TW"/>
        </w:rPr>
      </w:pPr>
    </w:p>
    <w:p w14:paraId="7049516A" w14:textId="71DCA28C" w:rsidR="00AE083A" w:rsidRPr="003C112D" w:rsidRDefault="00AE083A" w:rsidP="00AE083A">
      <w:pPr>
        <w:snapToGrid w:val="0"/>
        <w:spacing w:line="300" w:lineRule="auto"/>
        <w:jc w:val="both"/>
        <w:rPr>
          <w:rFonts w:ascii="Arial" w:hAnsi="Arial" w:cs="Arial"/>
          <w:b/>
          <w:bCs/>
        </w:rPr>
      </w:pPr>
      <w:r w:rsidRPr="003C112D">
        <w:rPr>
          <w:rFonts w:ascii="Arial" w:hAnsi="Arial" w:cs="Arial"/>
          <w:b/>
          <w:bCs/>
        </w:rPr>
        <w:t>About Delta Industrial Automation</w:t>
      </w:r>
    </w:p>
    <w:p w14:paraId="54FCEBF7" w14:textId="0B36067F" w:rsidR="00CC06DE" w:rsidRPr="003C112D" w:rsidRDefault="00CC06DE" w:rsidP="00CC06DE">
      <w:pPr>
        <w:tabs>
          <w:tab w:val="left" w:pos="4320"/>
          <w:tab w:val="left" w:pos="5220"/>
          <w:tab w:val="left" w:pos="5580"/>
        </w:tabs>
        <w:adjustRightInd w:val="0"/>
        <w:snapToGrid w:val="0"/>
        <w:spacing w:after="0" w:line="300" w:lineRule="auto"/>
        <w:ind w:right="-28"/>
        <w:jc w:val="both"/>
        <w:rPr>
          <w:rFonts w:ascii="Arial" w:hAnsi="Arial" w:cs="Arial"/>
          <w:lang w:eastAsia="zh-TW"/>
        </w:rPr>
      </w:pPr>
      <w:r w:rsidRPr="003C112D">
        <w:rPr>
          <w:rFonts w:ascii="Arial" w:hAnsi="Arial" w:cs="Arial"/>
          <w:lang w:eastAsia="zh-TW"/>
        </w:rPr>
        <w:t>As a world-class industrial automation brand, we are dedicated to the development of AC motor drives, servo and motion control systems, programmable logic controllers, human machine interfaces, machine vision systems, meters and sensors, industrial control and monitoring software, and industrial robots.</w:t>
      </w:r>
    </w:p>
    <w:p w14:paraId="05F5463D" w14:textId="0F45DE11" w:rsidR="00CC06DE" w:rsidRPr="003C112D" w:rsidRDefault="00CC06DE" w:rsidP="00260488">
      <w:pPr>
        <w:tabs>
          <w:tab w:val="left" w:pos="4320"/>
          <w:tab w:val="left" w:pos="5220"/>
          <w:tab w:val="left" w:pos="5580"/>
        </w:tabs>
        <w:adjustRightInd w:val="0"/>
        <w:snapToGrid w:val="0"/>
        <w:spacing w:beforeLines="50" w:before="120" w:after="0" w:line="300" w:lineRule="auto"/>
        <w:ind w:right="-28"/>
        <w:jc w:val="both"/>
        <w:rPr>
          <w:rFonts w:ascii="Arial" w:hAnsi="Arial" w:cs="Arial"/>
          <w:lang w:eastAsia="zh-TW"/>
        </w:rPr>
      </w:pPr>
      <w:r w:rsidRPr="003C112D">
        <w:rPr>
          <w:rFonts w:ascii="Arial" w:hAnsi="Arial" w:cs="Arial"/>
          <w:lang w:eastAsia="zh-TW"/>
        </w:rPr>
        <w:t>Our industrial automation solutions extend to a broad range of industry applications, including electronics, textiles, food,</w:t>
      </w:r>
      <w:r w:rsidRPr="003C112D">
        <w:rPr>
          <w:rFonts w:ascii="Arial" w:hAnsi="Arial" w:cs="Arial" w:hint="eastAsia"/>
          <w:lang w:eastAsia="zh-TW"/>
        </w:rPr>
        <w:t xml:space="preserve"> pharmacy, </w:t>
      </w:r>
      <w:r w:rsidRPr="003C112D">
        <w:rPr>
          <w:rFonts w:ascii="Arial" w:hAnsi="Arial" w:cs="Arial"/>
          <w:lang w:eastAsia="zh-TW"/>
        </w:rPr>
        <w:t>rubber and plastics, packaging, printing, woodworking, and machine tools. We integrate our automation products, equipment networking, system software, IoT technology, and big data analysis to build innovative and reliable smart, green factory automation solutions for global customers, and to realize our promise of “Automation for a Changing World”.</w:t>
      </w:r>
    </w:p>
    <w:p w14:paraId="0664E14F" w14:textId="77777777" w:rsidR="00FF25A9" w:rsidRPr="003C112D" w:rsidRDefault="00FF25A9" w:rsidP="00CC06DE">
      <w:pPr>
        <w:tabs>
          <w:tab w:val="left" w:pos="4320"/>
          <w:tab w:val="left" w:pos="5220"/>
          <w:tab w:val="left" w:pos="5580"/>
        </w:tabs>
        <w:adjustRightInd w:val="0"/>
        <w:snapToGrid w:val="0"/>
        <w:spacing w:after="0" w:line="300" w:lineRule="auto"/>
        <w:ind w:right="-28"/>
        <w:jc w:val="both"/>
        <w:rPr>
          <w:rFonts w:ascii="Arial" w:hAnsi="Arial" w:cs="Arial"/>
          <w:lang w:eastAsia="zh-TW"/>
        </w:rPr>
      </w:pPr>
    </w:p>
    <w:tbl>
      <w:tblPr>
        <w:tblW w:w="18456" w:type="dxa"/>
        <w:tblLayout w:type="fixed"/>
        <w:tblCellMar>
          <w:left w:w="28" w:type="dxa"/>
          <w:right w:w="28" w:type="dxa"/>
        </w:tblCellMar>
        <w:tblLook w:val="0000" w:firstRow="0" w:lastRow="0" w:firstColumn="0" w:lastColumn="0" w:noHBand="0" w:noVBand="0"/>
      </w:tblPr>
      <w:tblGrid>
        <w:gridCol w:w="9214"/>
        <w:gridCol w:w="4564"/>
        <w:gridCol w:w="4678"/>
      </w:tblGrid>
      <w:tr w:rsidR="00AE083A" w:rsidRPr="003C112D" w14:paraId="70EE97DA" w14:textId="77777777" w:rsidTr="00D513A1">
        <w:trPr>
          <w:trHeight w:val="1704"/>
        </w:trPr>
        <w:tc>
          <w:tcPr>
            <w:tcW w:w="9214" w:type="dxa"/>
          </w:tcPr>
          <w:p w14:paraId="6EBC7B08" w14:textId="77777777" w:rsidR="00FF25A9" w:rsidRPr="003C112D" w:rsidRDefault="00FF25A9" w:rsidP="00FF25A9">
            <w:pPr>
              <w:widowControl w:val="0"/>
              <w:tabs>
                <w:tab w:val="left" w:pos="4320"/>
                <w:tab w:val="left" w:pos="5220"/>
                <w:tab w:val="left" w:pos="5580"/>
              </w:tabs>
              <w:spacing w:after="0" w:line="240" w:lineRule="atLeast"/>
              <w:ind w:right="-28"/>
              <w:jc w:val="both"/>
              <w:rPr>
                <w:rFonts w:ascii="Arial" w:hAnsi="Arial" w:cs="Arial"/>
                <w:b/>
                <w:bCs/>
                <w:lang w:eastAsia="zh-TW"/>
              </w:rPr>
            </w:pPr>
            <w:r w:rsidRPr="003C112D">
              <w:rPr>
                <w:rFonts w:ascii="Arial" w:hAnsi="Arial" w:cs="Arial"/>
                <w:b/>
                <w:bCs/>
                <w:lang w:eastAsia="zh-TW"/>
              </w:rPr>
              <w:t xml:space="preserve">Media Contact: </w:t>
            </w:r>
          </w:p>
          <w:tbl>
            <w:tblPr>
              <w:tblW w:w="9608" w:type="dxa"/>
              <w:tblLayout w:type="fixed"/>
              <w:tblCellMar>
                <w:left w:w="28" w:type="dxa"/>
                <w:right w:w="28" w:type="dxa"/>
              </w:tblCellMar>
              <w:tblLook w:val="0000" w:firstRow="0" w:lastRow="0" w:firstColumn="0" w:lastColumn="0" w:noHBand="0" w:noVBand="0"/>
            </w:tblPr>
            <w:tblGrid>
              <w:gridCol w:w="4930"/>
              <w:gridCol w:w="4678"/>
            </w:tblGrid>
            <w:tr w:rsidR="00FF25A9" w:rsidRPr="003C112D" w14:paraId="4AA9C763" w14:textId="77777777" w:rsidTr="00D513A1">
              <w:trPr>
                <w:trHeight w:val="1704"/>
              </w:trPr>
              <w:tc>
                <w:tcPr>
                  <w:tcW w:w="4930" w:type="dxa"/>
                </w:tcPr>
                <w:p w14:paraId="10EF18E3" w14:textId="77777777" w:rsidR="00D513A1" w:rsidRPr="003C112D" w:rsidRDefault="00D513A1" w:rsidP="00FF25A9">
                  <w:pPr>
                    <w:widowControl w:val="0"/>
                    <w:tabs>
                      <w:tab w:val="left" w:pos="4320"/>
                      <w:tab w:val="left" w:pos="5220"/>
                      <w:tab w:val="left" w:pos="5580"/>
                    </w:tabs>
                    <w:spacing w:after="0" w:line="240" w:lineRule="atLeast"/>
                    <w:ind w:right="-28"/>
                    <w:jc w:val="both"/>
                    <w:rPr>
                      <w:rFonts w:ascii="Arial" w:hAnsi="Arial" w:cs="Arial"/>
                      <w:lang w:eastAsia="zh-TW"/>
                    </w:rPr>
                  </w:pPr>
                </w:p>
                <w:p w14:paraId="6D844526" w14:textId="24DE23CA" w:rsidR="00D513A1" w:rsidRPr="003C112D" w:rsidRDefault="00D513A1" w:rsidP="00D513A1">
                  <w:pPr>
                    <w:widowControl w:val="0"/>
                    <w:tabs>
                      <w:tab w:val="left" w:pos="4320"/>
                      <w:tab w:val="left" w:pos="5220"/>
                      <w:tab w:val="left" w:pos="5580"/>
                    </w:tabs>
                    <w:spacing w:after="0" w:line="240" w:lineRule="atLeast"/>
                    <w:ind w:right="-111"/>
                    <w:jc w:val="both"/>
                    <w:rPr>
                      <w:rFonts w:ascii="Arial" w:hAnsi="Arial" w:cs="Arial"/>
                      <w:lang w:eastAsia="zh-TW"/>
                    </w:rPr>
                  </w:pPr>
                  <w:r w:rsidRPr="003C112D">
                    <w:rPr>
                      <w:rFonts w:ascii="Arial" w:hAnsi="Arial" w:cs="Arial"/>
                      <w:lang w:eastAsia="zh-TW"/>
                    </w:rPr>
                    <w:t>Delta Spokesperson &amp; Assistant Vice President</w:t>
                  </w:r>
                </w:p>
                <w:p w14:paraId="537F92F5" w14:textId="059D46D2" w:rsidR="00D513A1" w:rsidRPr="003C112D" w:rsidRDefault="00D513A1" w:rsidP="00FF25A9">
                  <w:pPr>
                    <w:widowControl w:val="0"/>
                    <w:tabs>
                      <w:tab w:val="left" w:pos="4320"/>
                      <w:tab w:val="left" w:pos="5220"/>
                      <w:tab w:val="left" w:pos="5580"/>
                    </w:tabs>
                    <w:spacing w:after="0" w:line="240" w:lineRule="atLeast"/>
                    <w:ind w:right="-28"/>
                    <w:jc w:val="both"/>
                    <w:rPr>
                      <w:rFonts w:ascii="Arial" w:hAnsi="Arial" w:cs="Arial"/>
                      <w:lang w:eastAsia="zh-TW"/>
                    </w:rPr>
                  </w:pPr>
                  <w:r w:rsidRPr="003C112D">
                    <w:rPr>
                      <w:rFonts w:ascii="Arial" w:hAnsi="Arial" w:cs="Arial" w:hint="eastAsia"/>
                      <w:lang w:eastAsia="zh-TW"/>
                    </w:rPr>
                    <w:t>Jess</w:t>
                  </w:r>
                  <w:r w:rsidR="00533489" w:rsidRPr="003C112D">
                    <w:rPr>
                      <w:rFonts w:ascii="Arial" w:hAnsi="Arial" w:cs="Arial"/>
                      <w:lang w:eastAsia="zh-TW"/>
                    </w:rPr>
                    <w:t>e</w:t>
                  </w:r>
                  <w:r w:rsidRPr="003C112D">
                    <w:rPr>
                      <w:rFonts w:ascii="Arial" w:hAnsi="Arial" w:cs="Arial" w:hint="eastAsia"/>
                      <w:lang w:eastAsia="zh-TW"/>
                    </w:rPr>
                    <w:t xml:space="preserve"> Chou</w:t>
                  </w:r>
                </w:p>
                <w:p w14:paraId="0750964E" w14:textId="36359586" w:rsidR="00D513A1" w:rsidRPr="003C112D" w:rsidRDefault="00D513A1" w:rsidP="00FF25A9">
                  <w:pPr>
                    <w:widowControl w:val="0"/>
                    <w:tabs>
                      <w:tab w:val="left" w:pos="4320"/>
                      <w:tab w:val="left" w:pos="5220"/>
                      <w:tab w:val="left" w:pos="5580"/>
                    </w:tabs>
                    <w:spacing w:after="0" w:line="240" w:lineRule="atLeast"/>
                    <w:ind w:right="-28"/>
                    <w:jc w:val="both"/>
                    <w:rPr>
                      <w:rFonts w:ascii="Arial" w:hAnsi="Arial" w:cs="Arial"/>
                      <w:lang w:eastAsia="zh-TW"/>
                    </w:rPr>
                  </w:pPr>
                  <w:r w:rsidRPr="003C112D">
                    <w:rPr>
                      <w:rFonts w:ascii="Arial" w:hAnsi="Arial" w:cs="Arial"/>
                      <w:lang w:eastAsia="zh-TW"/>
                    </w:rPr>
                    <w:t>Tel: 886-2-8797-2088  Ext: 5</w:t>
                  </w:r>
                  <w:r w:rsidRPr="003C112D">
                    <w:rPr>
                      <w:rFonts w:ascii="Arial" w:hAnsi="Arial" w:cs="Arial" w:hint="eastAsia"/>
                      <w:lang w:eastAsia="zh-TW"/>
                    </w:rPr>
                    <w:t>5</w:t>
                  </w:r>
                  <w:r w:rsidRPr="003C112D">
                    <w:rPr>
                      <w:rFonts w:ascii="Arial" w:hAnsi="Arial" w:cs="Arial"/>
                      <w:lang w:eastAsia="zh-TW"/>
                    </w:rPr>
                    <w:t>62</w:t>
                  </w:r>
                </w:p>
                <w:p w14:paraId="5AB15611" w14:textId="17CF55A2" w:rsidR="00D513A1" w:rsidRPr="003C112D" w:rsidRDefault="00D513A1" w:rsidP="00FF25A9">
                  <w:pPr>
                    <w:widowControl w:val="0"/>
                    <w:tabs>
                      <w:tab w:val="left" w:pos="4320"/>
                      <w:tab w:val="left" w:pos="5220"/>
                      <w:tab w:val="left" w:pos="5580"/>
                    </w:tabs>
                    <w:spacing w:after="0" w:line="240" w:lineRule="atLeast"/>
                    <w:ind w:right="-28"/>
                    <w:jc w:val="both"/>
                    <w:rPr>
                      <w:rFonts w:ascii="Arial" w:hAnsi="Arial" w:cs="Arial"/>
                      <w:lang w:eastAsia="zh-TW"/>
                    </w:rPr>
                  </w:pPr>
                  <w:r w:rsidRPr="003C112D">
                    <w:rPr>
                      <w:rFonts w:ascii="Arial" w:hAnsi="Arial" w:cs="Arial"/>
                      <w:lang w:eastAsia="zh-TW"/>
                    </w:rPr>
                    <w:t>E-mail: jesse.chou@deltaww.com</w:t>
                  </w:r>
                </w:p>
                <w:p w14:paraId="3648368F" w14:textId="77777777" w:rsidR="00D513A1" w:rsidRPr="003C112D" w:rsidRDefault="00D513A1" w:rsidP="00FF25A9">
                  <w:pPr>
                    <w:widowControl w:val="0"/>
                    <w:tabs>
                      <w:tab w:val="left" w:pos="4320"/>
                      <w:tab w:val="left" w:pos="5220"/>
                      <w:tab w:val="left" w:pos="5580"/>
                    </w:tabs>
                    <w:spacing w:after="0" w:line="240" w:lineRule="atLeast"/>
                    <w:ind w:right="-28"/>
                    <w:jc w:val="both"/>
                    <w:rPr>
                      <w:rFonts w:ascii="Arial" w:hAnsi="Arial" w:cs="Arial"/>
                      <w:lang w:eastAsia="zh-TW"/>
                    </w:rPr>
                  </w:pPr>
                </w:p>
                <w:p w14:paraId="4FC8C350" w14:textId="39A2D167" w:rsidR="00FF25A9" w:rsidRPr="003C112D" w:rsidRDefault="00FF25A9" w:rsidP="00FF25A9">
                  <w:pPr>
                    <w:widowControl w:val="0"/>
                    <w:tabs>
                      <w:tab w:val="left" w:pos="4320"/>
                      <w:tab w:val="left" w:pos="5220"/>
                      <w:tab w:val="left" w:pos="5580"/>
                    </w:tabs>
                    <w:spacing w:after="0" w:line="240" w:lineRule="atLeast"/>
                    <w:ind w:right="-28"/>
                    <w:jc w:val="both"/>
                    <w:rPr>
                      <w:rFonts w:ascii="Arial" w:hAnsi="Arial" w:cs="Arial"/>
                      <w:lang w:eastAsia="zh-TW"/>
                    </w:rPr>
                  </w:pPr>
                  <w:r w:rsidRPr="003C112D">
                    <w:rPr>
                      <w:rFonts w:ascii="Arial" w:hAnsi="Arial" w:cs="Arial"/>
                      <w:lang w:eastAsia="zh-TW"/>
                    </w:rPr>
                    <w:t>Corporate Commun</w:t>
                  </w:r>
                  <w:r w:rsidRPr="003C112D">
                    <w:rPr>
                      <w:rFonts w:ascii="Arial" w:hAnsi="Arial" w:cs="Arial" w:hint="eastAsia"/>
                      <w:lang w:eastAsia="zh-TW"/>
                    </w:rPr>
                    <w:t>i</w:t>
                  </w:r>
                  <w:r w:rsidRPr="003C112D">
                    <w:rPr>
                      <w:rFonts w:ascii="Arial" w:hAnsi="Arial" w:cs="Arial"/>
                      <w:lang w:eastAsia="zh-TW"/>
                    </w:rPr>
                    <w:t>cations</w:t>
                  </w:r>
                </w:p>
                <w:p w14:paraId="63F9B2FF" w14:textId="77777777" w:rsidR="00FF25A9" w:rsidRPr="003C112D" w:rsidRDefault="00FF25A9" w:rsidP="00FF25A9">
                  <w:pPr>
                    <w:widowControl w:val="0"/>
                    <w:tabs>
                      <w:tab w:val="left" w:pos="4320"/>
                      <w:tab w:val="left" w:pos="5220"/>
                      <w:tab w:val="left" w:pos="5580"/>
                    </w:tabs>
                    <w:spacing w:after="0" w:line="240" w:lineRule="atLeast"/>
                    <w:ind w:right="-28"/>
                    <w:jc w:val="both"/>
                    <w:rPr>
                      <w:rFonts w:ascii="Arial" w:hAnsi="Arial" w:cs="Arial"/>
                      <w:lang w:eastAsia="zh-TW"/>
                    </w:rPr>
                  </w:pPr>
                  <w:r w:rsidRPr="003C112D">
                    <w:rPr>
                      <w:rFonts w:ascii="Arial" w:hAnsi="Arial" w:cs="Arial" w:hint="eastAsia"/>
                      <w:lang w:eastAsia="zh-TW"/>
                    </w:rPr>
                    <w:t>Thomas Chang</w:t>
                  </w:r>
                  <w:r w:rsidRPr="003C112D">
                    <w:rPr>
                      <w:rFonts w:ascii="Arial" w:hAnsi="Arial" w:cs="Arial"/>
                      <w:lang w:eastAsia="zh-TW"/>
                    </w:rPr>
                    <w:t xml:space="preserve">, </w:t>
                  </w:r>
                  <w:r w:rsidRPr="003C112D">
                    <w:rPr>
                      <w:rFonts w:ascii="Arial" w:hAnsi="Arial" w:cs="Arial" w:hint="eastAsia"/>
                      <w:lang w:eastAsia="zh-TW"/>
                    </w:rPr>
                    <w:t xml:space="preserve">Senior </w:t>
                  </w:r>
                  <w:r w:rsidRPr="003C112D">
                    <w:rPr>
                      <w:rFonts w:ascii="Arial" w:hAnsi="Arial" w:cs="Arial"/>
                      <w:lang w:eastAsia="zh-TW"/>
                    </w:rPr>
                    <w:t>Manager</w:t>
                  </w:r>
                </w:p>
                <w:p w14:paraId="7D54BFCB" w14:textId="77777777" w:rsidR="00FF25A9" w:rsidRPr="003C112D" w:rsidRDefault="00FF25A9" w:rsidP="00FF25A9">
                  <w:pPr>
                    <w:widowControl w:val="0"/>
                    <w:tabs>
                      <w:tab w:val="left" w:pos="4320"/>
                      <w:tab w:val="left" w:pos="5220"/>
                      <w:tab w:val="left" w:pos="5580"/>
                    </w:tabs>
                    <w:spacing w:after="0" w:line="240" w:lineRule="atLeast"/>
                    <w:ind w:right="-28"/>
                    <w:jc w:val="both"/>
                    <w:rPr>
                      <w:rFonts w:ascii="Arial" w:hAnsi="Arial" w:cs="Arial"/>
                      <w:lang w:eastAsia="zh-TW"/>
                    </w:rPr>
                  </w:pPr>
                  <w:r w:rsidRPr="003C112D">
                    <w:rPr>
                      <w:rFonts w:ascii="Arial" w:hAnsi="Arial" w:cs="Arial"/>
                      <w:lang w:eastAsia="zh-TW"/>
                    </w:rPr>
                    <w:t>Tel: 886-2-8797-2088  Ext: 5</w:t>
                  </w:r>
                  <w:r w:rsidRPr="003C112D">
                    <w:rPr>
                      <w:rFonts w:ascii="Arial" w:hAnsi="Arial" w:cs="Arial" w:hint="eastAsia"/>
                      <w:lang w:eastAsia="zh-TW"/>
                    </w:rPr>
                    <w:t>511</w:t>
                  </w:r>
                  <w:r w:rsidRPr="003C112D">
                    <w:rPr>
                      <w:rFonts w:ascii="Arial" w:hAnsi="Arial" w:cs="Arial"/>
                      <w:lang w:eastAsia="zh-TW"/>
                    </w:rPr>
                    <w:t xml:space="preserve">   </w:t>
                  </w:r>
                </w:p>
                <w:p w14:paraId="374EC2D0" w14:textId="77777777" w:rsidR="00FF25A9" w:rsidRPr="003C112D" w:rsidRDefault="00FF25A9" w:rsidP="00FF25A9">
                  <w:pPr>
                    <w:widowControl w:val="0"/>
                    <w:tabs>
                      <w:tab w:val="left" w:pos="4320"/>
                      <w:tab w:val="left" w:pos="5220"/>
                      <w:tab w:val="left" w:pos="5580"/>
                    </w:tabs>
                    <w:spacing w:after="0" w:line="240" w:lineRule="atLeast"/>
                    <w:ind w:right="-28"/>
                    <w:jc w:val="both"/>
                    <w:rPr>
                      <w:rFonts w:ascii="Arial" w:hAnsi="Arial" w:cs="Arial"/>
                      <w:lang w:val="de-DE" w:eastAsia="zh-TW"/>
                    </w:rPr>
                  </w:pPr>
                  <w:r w:rsidRPr="003C112D">
                    <w:rPr>
                      <w:rFonts w:ascii="Arial" w:hAnsi="Arial" w:cs="Arial"/>
                      <w:lang w:val="de-DE" w:eastAsia="zh-TW"/>
                    </w:rPr>
                    <w:t>Mobile: +886-</w:t>
                  </w:r>
                  <w:r w:rsidRPr="003C112D">
                    <w:rPr>
                      <w:rFonts w:ascii="Arial" w:hAnsi="Arial" w:cs="Arial" w:hint="eastAsia"/>
                      <w:lang w:val="de-DE" w:eastAsia="zh-TW"/>
                    </w:rPr>
                    <w:t>955-217-311</w:t>
                  </w:r>
                </w:p>
                <w:p w14:paraId="6F0B1502" w14:textId="7E12EA3A" w:rsidR="00FF25A9" w:rsidRPr="003C112D" w:rsidRDefault="00D513A1" w:rsidP="00FF25A9">
                  <w:pPr>
                    <w:widowControl w:val="0"/>
                    <w:tabs>
                      <w:tab w:val="left" w:pos="4320"/>
                      <w:tab w:val="left" w:pos="5220"/>
                      <w:tab w:val="left" w:pos="5580"/>
                    </w:tabs>
                    <w:spacing w:after="0" w:line="240" w:lineRule="atLeast"/>
                    <w:ind w:right="-28"/>
                    <w:jc w:val="both"/>
                    <w:rPr>
                      <w:rFonts w:ascii="Arial" w:hAnsi="Arial" w:cs="Arial"/>
                      <w:lang w:val="de-DE" w:eastAsia="zh-TW"/>
                    </w:rPr>
                  </w:pPr>
                  <w:r w:rsidRPr="003C112D">
                    <w:rPr>
                      <w:rFonts w:ascii="Arial" w:hAnsi="Arial" w:cs="Arial"/>
                      <w:lang w:val="de-DE" w:eastAsia="zh-TW"/>
                    </w:rPr>
                    <w:t>E-m</w:t>
                  </w:r>
                  <w:r w:rsidR="00FF25A9" w:rsidRPr="003C112D">
                    <w:rPr>
                      <w:rFonts w:ascii="Arial" w:hAnsi="Arial" w:cs="Arial"/>
                      <w:lang w:val="de-DE" w:eastAsia="zh-TW"/>
                    </w:rPr>
                    <w:t xml:space="preserve">ail: </w:t>
                  </w:r>
                  <w:hyperlink r:id="rId12" w:history="1">
                    <w:r w:rsidR="00FF25A9" w:rsidRPr="003C112D">
                      <w:rPr>
                        <w:rFonts w:ascii="Arial" w:hAnsi="Arial" w:cs="Arial" w:hint="eastAsia"/>
                        <w:lang w:val="de-DE" w:eastAsia="zh-TW"/>
                      </w:rPr>
                      <w:t>thomas.chang</w:t>
                    </w:r>
                    <w:r w:rsidR="00FF25A9" w:rsidRPr="003C112D">
                      <w:rPr>
                        <w:rFonts w:ascii="Arial" w:hAnsi="Arial" w:cs="Arial"/>
                        <w:lang w:val="de-DE" w:eastAsia="zh-TW"/>
                      </w:rPr>
                      <w:t>@delta</w:t>
                    </w:r>
                    <w:r w:rsidR="00FF25A9" w:rsidRPr="003C112D">
                      <w:rPr>
                        <w:rFonts w:ascii="Arial" w:hAnsi="Arial" w:cs="Arial" w:hint="eastAsia"/>
                        <w:lang w:val="de-DE" w:eastAsia="zh-TW"/>
                      </w:rPr>
                      <w:t>ww</w:t>
                    </w:r>
                    <w:r w:rsidR="00FF25A9" w:rsidRPr="003C112D">
                      <w:rPr>
                        <w:rFonts w:ascii="Arial" w:hAnsi="Arial" w:cs="Arial"/>
                        <w:lang w:val="de-DE" w:eastAsia="zh-TW"/>
                      </w:rPr>
                      <w:t>.com</w:t>
                    </w:r>
                  </w:hyperlink>
                </w:p>
                <w:p w14:paraId="639466F9" w14:textId="2834075C" w:rsidR="00FF25A9" w:rsidRPr="003C112D" w:rsidRDefault="00FF25A9" w:rsidP="00FF25A9">
                  <w:pPr>
                    <w:widowControl w:val="0"/>
                    <w:tabs>
                      <w:tab w:val="left" w:pos="4320"/>
                      <w:tab w:val="left" w:pos="5220"/>
                      <w:tab w:val="left" w:pos="5580"/>
                    </w:tabs>
                    <w:spacing w:after="0" w:line="240" w:lineRule="atLeast"/>
                    <w:ind w:right="-28"/>
                    <w:jc w:val="both"/>
                    <w:rPr>
                      <w:rFonts w:ascii="Arial" w:hAnsi="Arial" w:cs="Arial"/>
                      <w:lang w:val="de-DE" w:eastAsia="zh-TW"/>
                    </w:rPr>
                  </w:pPr>
                </w:p>
              </w:tc>
              <w:tc>
                <w:tcPr>
                  <w:tcW w:w="4678" w:type="dxa"/>
                </w:tcPr>
                <w:p w14:paraId="4F3F4E40" w14:textId="77777777" w:rsidR="00FF25A9" w:rsidRPr="003C112D" w:rsidRDefault="00FF25A9" w:rsidP="00FF25A9">
                  <w:pPr>
                    <w:widowControl w:val="0"/>
                    <w:tabs>
                      <w:tab w:val="left" w:pos="4320"/>
                      <w:tab w:val="left" w:pos="5220"/>
                      <w:tab w:val="left" w:pos="5580"/>
                    </w:tabs>
                    <w:spacing w:after="0" w:line="240" w:lineRule="atLeast"/>
                    <w:ind w:right="-28"/>
                    <w:jc w:val="both"/>
                    <w:rPr>
                      <w:rFonts w:ascii="Arial" w:hAnsi="Arial" w:cs="Arial"/>
                      <w:lang w:val="de-DE" w:eastAsia="zh-TW"/>
                    </w:rPr>
                  </w:pPr>
                </w:p>
              </w:tc>
            </w:tr>
          </w:tbl>
          <w:p w14:paraId="02AEB77D" w14:textId="77777777" w:rsidR="00E611A3" w:rsidRDefault="00E611A3" w:rsidP="00D513A1">
            <w:pPr>
              <w:widowControl w:val="0"/>
              <w:tabs>
                <w:tab w:val="left" w:pos="4320"/>
                <w:tab w:val="left" w:pos="5220"/>
                <w:tab w:val="left" w:pos="5580"/>
              </w:tabs>
              <w:spacing w:after="0" w:line="240" w:lineRule="atLeast"/>
              <w:ind w:right="-28" w:firstLineChars="23" w:firstLine="51"/>
              <w:jc w:val="both"/>
              <w:rPr>
                <w:rFonts w:ascii="Arial" w:hAnsi="Arial" w:cs="Arial"/>
                <w:lang w:eastAsia="zh-TW"/>
              </w:rPr>
            </w:pPr>
          </w:p>
          <w:p w14:paraId="6E530E82" w14:textId="0C20DEFA" w:rsidR="00FF25A9" w:rsidRPr="003C112D" w:rsidRDefault="00FF25A9" w:rsidP="00D513A1">
            <w:pPr>
              <w:widowControl w:val="0"/>
              <w:tabs>
                <w:tab w:val="left" w:pos="4320"/>
                <w:tab w:val="left" w:pos="5220"/>
                <w:tab w:val="left" w:pos="5580"/>
              </w:tabs>
              <w:spacing w:after="0" w:line="240" w:lineRule="atLeast"/>
              <w:ind w:right="-28" w:firstLineChars="23" w:firstLine="51"/>
              <w:jc w:val="both"/>
              <w:rPr>
                <w:rFonts w:ascii="Arial" w:hAnsi="Arial" w:cs="Arial"/>
                <w:lang w:eastAsia="zh-TW"/>
              </w:rPr>
            </w:pPr>
            <w:r w:rsidRPr="003C112D">
              <w:rPr>
                <w:rFonts w:ascii="Arial" w:hAnsi="Arial" w:cs="Arial" w:hint="eastAsia"/>
                <w:lang w:eastAsia="zh-TW"/>
              </w:rPr>
              <w:t>IABG</w:t>
            </w:r>
          </w:p>
          <w:tbl>
            <w:tblPr>
              <w:tblW w:w="0" w:type="auto"/>
              <w:tblLayout w:type="fixed"/>
              <w:tblCellMar>
                <w:left w:w="28" w:type="dxa"/>
                <w:right w:w="28" w:type="dxa"/>
              </w:tblCellMar>
              <w:tblLook w:val="0000" w:firstRow="0" w:lastRow="0" w:firstColumn="0" w:lastColumn="0" w:noHBand="0" w:noVBand="0"/>
            </w:tblPr>
            <w:tblGrid>
              <w:gridCol w:w="4528"/>
              <w:gridCol w:w="4320"/>
            </w:tblGrid>
            <w:tr w:rsidR="00FF25A9" w:rsidRPr="003C112D" w14:paraId="6D2753C8" w14:textId="77777777" w:rsidTr="00905594">
              <w:tc>
                <w:tcPr>
                  <w:tcW w:w="4528" w:type="dxa"/>
                </w:tcPr>
                <w:tbl>
                  <w:tblPr>
                    <w:tblW w:w="13168" w:type="dxa"/>
                    <w:tblLayout w:type="fixed"/>
                    <w:tblCellMar>
                      <w:left w:w="28" w:type="dxa"/>
                      <w:right w:w="28" w:type="dxa"/>
                    </w:tblCellMar>
                    <w:tblLook w:val="0000" w:firstRow="0" w:lastRow="0" w:firstColumn="0" w:lastColumn="0" w:noHBand="0" w:noVBand="0"/>
                  </w:tblPr>
                  <w:tblGrid>
                    <w:gridCol w:w="4528"/>
                    <w:gridCol w:w="4320"/>
                    <w:gridCol w:w="4320"/>
                  </w:tblGrid>
                  <w:tr w:rsidR="00FF25A9" w:rsidRPr="003C112D" w14:paraId="6D4B5CD8" w14:textId="77777777" w:rsidTr="00FF25A9">
                    <w:tc>
                      <w:tcPr>
                        <w:tcW w:w="4528" w:type="dxa"/>
                      </w:tcPr>
                      <w:p w14:paraId="1A906CBA" w14:textId="77777777" w:rsidR="00FF25A9" w:rsidRPr="003C112D" w:rsidRDefault="00FF25A9" w:rsidP="00D513A1">
                        <w:pPr>
                          <w:widowControl w:val="0"/>
                          <w:tabs>
                            <w:tab w:val="left" w:pos="4320"/>
                            <w:tab w:val="left" w:pos="5220"/>
                            <w:tab w:val="left" w:pos="5580"/>
                          </w:tabs>
                          <w:spacing w:after="0" w:line="240" w:lineRule="atLeast"/>
                          <w:ind w:leftChars="-29" w:left="-64" w:right="-28" w:firstLineChars="29" w:firstLine="64"/>
                          <w:jc w:val="both"/>
                          <w:rPr>
                            <w:rFonts w:ascii="Arial" w:hAnsi="Arial" w:cs="Arial"/>
                            <w:lang w:eastAsia="zh-TW"/>
                          </w:rPr>
                        </w:pPr>
                        <w:r w:rsidRPr="003C112D">
                          <w:rPr>
                            <w:rFonts w:ascii="Arial" w:hAnsi="Arial" w:cs="Arial" w:hint="eastAsia"/>
                            <w:lang w:eastAsia="zh-TW"/>
                          </w:rPr>
                          <w:t>Jasmin Hu</w:t>
                        </w:r>
                      </w:p>
                      <w:p w14:paraId="31A7DA49" w14:textId="77777777" w:rsidR="00FF25A9" w:rsidRPr="003C112D" w:rsidRDefault="00FF25A9" w:rsidP="00D513A1">
                        <w:pPr>
                          <w:widowControl w:val="0"/>
                          <w:tabs>
                            <w:tab w:val="left" w:pos="4320"/>
                            <w:tab w:val="left" w:pos="5220"/>
                            <w:tab w:val="left" w:pos="5580"/>
                          </w:tabs>
                          <w:spacing w:after="0" w:line="240" w:lineRule="atLeast"/>
                          <w:ind w:leftChars="-29" w:left="-64" w:right="-28" w:firstLineChars="29" w:firstLine="64"/>
                          <w:jc w:val="both"/>
                          <w:rPr>
                            <w:rFonts w:ascii="Arial" w:hAnsi="Arial" w:cs="Arial"/>
                            <w:lang w:eastAsia="zh-TW"/>
                          </w:rPr>
                        </w:pPr>
                        <w:r w:rsidRPr="003C112D">
                          <w:rPr>
                            <w:rFonts w:ascii="Arial" w:hAnsi="Arial" w:cs="Arial"/>
                            <w:lang w:eastAsia="zh-TW"/>
                          </w:rPr>
                          <w:t>MarCom Assistant Manager</w:t>
                        </w:r>
                      </w:p>
                      <w:p w14:paraId="0F6DFDA3" w14:textId="77777777" w:rsidR="00FF25A9" w:rsidRPr="003C112D" w:rsidRDefault="00FF25A9" w:rsidP="00D513A1">
                        <w:pPr>
                          <w:widowControl w:val="0"/>
                          <w:tabs>
                            <w:tab w:val="left" w:pos="4320"/>
                            <w:tab w:val="left" w:pos="5220"/>
                            <w:tab w:val="left" w:pos="5580"/>
                          </w:tabs>
                          <w:spacing w:after="0" w:line="240" w:lineRule="atLeast"/>
                          <w:ind w:leftChars="-29" w:left="-64" w:right="-28" w:firstLineChars="29" w:firstLine="64"/>
                          <w:jc w:val="both"/>
                          <w:rPr>
                            <w:rFonts w:ascii="Arial" w:hAnsi="Arial" w:cs="Arial"/>
                            <w:lang w:eastAsia="zh-TW"/>
                          </w:rPr>
                        </w:pPr>
                        <w:r w:rsidRPr="003C112D">
                          <w:rPr>
                            <w:rFonts w:ascii="Arial" w:hAnsi="Arial" w:cs="Arial"/>
                            <w:lang w:eastAsia="zh-TW"/>
                          </w:rPr>
                          <w:t>Tel: 0</w:t>
                        </w:r>
                        <w:r w:rsidRPr="003C112D">
                          <w:rPr>
                            <w:rFonts w:ascii="Arial" w:hAnsi="Arial" w:cs="Arial" w:hint="eastAsia"/>
                            <w:lang w:eastAsia="zh-TW"/>
                          </w:rPr>
                          <w:t>3</w:t>
                        </w:r>
                        <w:r w:rsidRPr="003C112D">
                          <w:rPr>
                            <w:rFonts w:ascii="Arial" w:hAnsi="Arial" w:cs="Arial"/>
                            <w:lang w:eastAsia="zh-TW"/>
                          </w:rPr>
                          <w:t>-</w:t>
                        </w:r>
                        <w:r w:rsidRPr="003C112D">
                          <w:rPr>
                            <w:rFonts w:ascii="Arial" w:hAnsi="Arial" w:cs="Arial" w:hint="eastAsia"/>
                            <w:lang w:eastAsia="zh-TW"/>
                          </w:rPr>
                          <w:t>3626301</w:t>
                        </w:r>
                        <w:r w:rsidRPr="003C112D">
                          <w:rPr>
                            <w:rFonts w:ascii="Arial" w:hAnsi="Arial" w:cs="Arial"/>
                            <w:lang w:eastAsia="zh-TW"/>
                          </w:rPr>
                          <w:t xml:space="preserve">  ext: </w:t>
                        </w:r>
                        <w:r w:rsidRPr="003C112D">
                          <w:rPr>
                            <w:rFonts w:ascii="Arial" w:hAnsi="Arial" w:cs="Arial" w:hint="eastAsia"/>
                            <w:lang w:eastAsia="zh-TW"/>
                          </w:rPr>
                          <w:t>7160</w:t>
                        </w:r>
                        <w:r w:rsidRPr="003C112D">
                          <w:rPr>
                            <w:rFonts w:ascii="Arial" w:hAnsi="Arial" w:cs="Arial"/>
                            <w:lang w:eastAsia="zh-TW"/>
                          </w:rPr>
                          <w:t xml:space="preserve">  </w:t>
                        </w:r>
                      </w:p>
                      <w:p w14:paraId="09A804E6" w14:textId="77777777" w:rsidR="00FF25A9" w:rsidRPr="003C112D" w:rsidRDefault="00FF25A9" w:rsidP="00D513A1">
                        <w:pPr>
                          <w:widowControl w:val="0"/>
                          <w:tabs>
                            <w:tab w:val="left" w:pos="4320"/>
                            <w:tab w:val="left" w:pos="5220"/>
                            <w:tab w:val="left" w:pos="5580"/>
                          </w:tabs>
                          <w:spacing w:after="0" w:line="240" w:lineRule="atLeast"/>
                          <w:ind w:leftChars="-29" w:left="-64" w:right="-28" w:firstLineChars="29" w:firstLine="64"/>
                          <w:jc w:val="both"/>
                          <w:rPr>
                            <w:rFonts w:ascii="Arial" w:hAnsi="Arial" w:cs="Arial"/>
                            <w:lang w:eastAsia="zh-TW"/>
                          </w:rPr>
                        </w:pPr>
                        <w:r w:rsidRPr="003C112D">
                          <w:rPr>
                            <w:rFonts w:ascii="Arial" w:hAnsi="Arial" w:cs="Arial"/>
                            <w:lang w:eastAsia="zh-TW"/>
                          </w:rPr>
                          <w:t>Mobile: 09</w:t>
                        </w:r>
                        <w:r w:rsidRPr="003C112D">
                          <w:rPr>
                            <w:rFonts w:ascii="Arial" w:hAnsi="Arial" w:cs="Arial" w:hint="eastAsia"/>
                            <w:lang w:eastAsia="zh-TW"/>
                          </w:rPr>
                          <w:t>20-236-703</w:t>
                        </w:r>
                        <w:r w:rsidRPr="003C112D">
                          <w:rPr>
                            <w:rFonts w:ascii="Arial" w:hAnsi="Arial" w:cs="Arial"/>
                            <w:lang w:eastAsia="zh-TW"/>
                          </w:rPr>
                          <w:t xml:space="preserve">  </w:t>
                        </w:r>
                      </w:p>
                      <w:p w14:paraId="0DD0A541" w14:textId="3195B04D" w:rsidR="00FF25A9" w:rsidRPr="003C112D" w:rsidRDefault="00D513A1" w:rsidP="00D513A1">
                        <w:pPr>
                          <w:widowControl w:val="0"/>
                          <w:tabs>
                            <w:tab w:val="left" w:pos="4320"/>
                            <w:tab w:val="left" w:pos="5220"/>
                            <w:tab w:val="left" w:pos="5580"/>
                          </w:tabs>
                          <w:spacing w:after="0" w:line="240" w:lineRule="atLeast"/>
                          <w:ind w:leftChars="-29" w:left="-64" w:right="-28" w:firstLineChars="29" w:firstLine="64"/>
                          <w:jc w:val="both"/>
                          <w:rPr>
                            <w:rFonts w:ascii="Arial" w:hAnsi="Arial" w:cs="Arial"/>
                            <w:lang w:eastAsia="zh-TW"/>
                          </w:rPr>
                        </w:pPr>
                        <w:r w:rsidRPr="003C112D">
                          <w:rPr>
                            <w:rFonts w:ascii="Arial" w:hAnsi="Arial" w:cs="Arial"/>
                            <w:lang w:eastAsia="zh-TW"/>
                          </w:rPr>
                          <w:t>E</w:t>
                        </w:r>
                        <w:r w:rsidR="00FF25A9" w:rsidRPr="003C112D">
                          <w:rPr>
                            <w:rFonts w:ascii="Arial" w:hAnsi="Arial" w:cs="Arial"/>
                            <w:lang w:eastAsia="zh-TW"/>
                          </w:rPr>
                          <w:t xml:space="preserve">-mail: </w:t>
                        </w:r>
                        <w:hyperlink r:id="rId13" w:history="1">
                          <w:r w:rsidR="00FF25A9" w:rsidRPr="003C112D">
                            <w:rPr>
                              <w:rFonts w:ascii="Arial" w:hAnsi="Arial" w:cs="Arial"/>
                              <w:lang w:eastAsia="zh-TW"/>
                            </w:rPr>
                            <w:t>j</w:t>
                          </w:r>
                          <w:r w:rsidR="00FF25A9" w:rsidRPr="003C112D">
                            <w:rPr>
                              <w:rFonts w:ascii="Arial" w:hAnsi="Arial" w:cs="Arial" w:hint="eastAsia"/>
                              <w:lang w:eastAsia="zh-TW"/>
                            </w:rPr>
                            <w:t>asmin.hu</w:t>
                          </w:r>
                          <w:r w:rsidR="00FF25A9" w:rsidRPr="003C112D">
                            <w:rPr>
                              <w:rFonts w:ascii="Arial" w:hAnsi="Arial" w:cs="Arial"/>
                              <w:lang w:eastAsia="zh-TW"/>
                            </w:rPr>
                            <w:t>@delta</w:t>
                          </w:r>
                          <w:r w:rsidR="00FF25A9" w:rsidRPr="003C112D">
                            <w:rPr>
                              <w:rFonts w:ascii="Arial" w:hAnsi="Arial" w:cs="Arial" w:hint="eastAsia"/>
                              <w:lang w:eastAsia="zh-TW"/>
                            </w:rPr>
                            <w:t>ww</w:t>
                          </w:r>
                          <w:r w:rsidR="00FF25A9" w:rsidRPr="003C112D">
                            <w:rPr>
                              <w:rFonts w:ascii="Arial" w:hAnsi="Arial" w:cs="Arial"/>
                              <w:lang w:eastAsia="zh-TW"/>
                            </w:rPr>
                            <w:t>.com</w:t>
                          </w:r>
                        </w:hyperlink>
                      </w:p>
                    </w:tc>
                    <w:tc>
                      <w:tcPr>
                        <w:tcW w:w="4320" w:type="dxa"/>
                      </w:tcPr>
                      <w:p w14:paraId="3F5BA8EC" w14:textId="77777777" w:rsidR="00FF25A9" w:rsidRPr="003C112D" w:rsidRDefault="00FF25A9" w:rsidP="00D513A1">
                        <w:pPr>
                          <w:widowControl w:val="0"/>
                          <w:tabs>
                            <w:tab w:val="left" w:pos="4320"/>
                            <w:tab w:val="left" w:pos="5220"/>
                            <w:tab w:val="left" w:pos="5580"/>
                          </w:tabs>
                          <w:spacing w:after="0" w:line="240" w:lineRule="atLeast"/>
                          <w:ind w:leftChars="-29" w:left="-64" w:right="-28" w:firstLineChars="29" w:firstLine="64"/>
                          <w:jc w:val="both"/>
                          <w:rPr>
                            <w:rFonts w:ascii="Arial" w:hAnsi="Arial" w:cs="Arial"/>
                            <w:lang w:eastAsia="zh-TW"/>
                          </w:rPr>
                        </w:pPr>
                      </w:p>
                    </w:tc>
                    <w:tc>
                      <w:tcPr>
                        <w:tcW w:w="4320" w:type="dxa"/>
                      </w:tcPr>
                      <w:p w14:paraId="18605CD9" w14:textId="52812455" w:rsidR="00FF25A9" w:rsidRPr="003C112D" w:rsidRDefault="00FF25A9" w:rsidP="00D513A1">
                        <w:pPr>
                          <w:widowControl w:val="0"/>
                          <w:tabs>
                            <w:tab w:val="left" w:pos="4320"/>
                            <w:tab w:val="left" w:pos="5220"/>
                            <w:tab w:val="left" w:pos="5580"/>
                          </w:tabs>
                          <w:spacing w:after="0" w:line="240" w:lineRule="atLeast"/>
                          <w:ind w:leftChars="-29" w:left="-64" w:right="-28" w:firstLineChars="29" w:firstLine="64"/>
                          <w:jc w:val="both"/>
                          <w:rPr>
                            <w:rFonts w:ascii="Arial" w:hAnsi="Arial" w:cs="Arial"/>
                            <w:lang w:eastAsia="zh-TW"/>
                          </w:rPr>
                        </w:pPr>
                        <w:r w:rsidRPr="003C112D">
                          <w:rPr>
                            <w:rFonts w:ascii="Arial" w:hAnsi="Arial" w:cs="Arial" w:hint="eastAsia"/>
                            <w:lang w:eastAsia="zh-TW"/>
                          </w:rPr>
                          <w:t>Claire Ou</w:t>
                        </w:r>
                      </w:p>
                      <w:p w14:paraId="43D6A715" w14:textId="77777777" w:rsidR="00FF25A9" w:rsidRPr="003C112D" w:rsidRDefault="00FF25A9" w:rsidP="00D513A1">
                        <w:pPr>
                          <w:widowControl w:val="0"/>
                          <w:tabs>
                            <w:tab w:val="left" w:pos="4320"/>
                            <w:tab w:val="left" w:pos="5220"/>
                            <w:tab w:val="left" w:pos="5580"/>
                          </w:tabs>
                          <w:spacing w:after="0" w:line="240" w:lineRule="atLeast"/>
                          <w:ind w:leftChars="-29" w:left="-64" w:right="-28" w:firstLineChars="29" w:firstLine="64"/>
                          <w:jc w:val="both"/>
                          <w:rPr>
                            <w:rFonts w:ascii="Arial" w:hAnsi="Arial" w:cs="Arial"/>
                            <w:lang w:eastAsia="zh-TW"/>
                          </w:rPr>
                        </w:pPr>
                        <w:r w:rsidRPr="003C112D">
                          <w:rPr>
                            <w:rFonts w:ascii="Arial" w:hAnsi="Arial" w:cs="Arial" w:hint="eastAsia"/>
                            <w:lang w:eastAsia="zh-TW"/>
                          </w:rPr>
                          <w:t>Sr. Specialist</w:t>
                        </w:r>
                      </w:p>
                      <w:p w14:paraId="1CD49797" w14:textId="77777777" w:rsidR="00FF25A9" w:rsidRPr="003C112D" w:rsidRDefault="00FF25A9" w:rsidP="00D513A1">
                        <w:pPr>
                          <w:widowControl w:val="0"/>
                          <w:tabs>
                            <w:tab w:val="left" w:pos="4320"/>
                            <w:tab w:val="left" w:pos="5220"/>
                            <w:tab w:val="left" w:pos="5580"/>
                          </w:tabs>
                          <w:spacing w:after="0" w:line="240" w:lineRule="atLeast"/>
                          <w:ind w:leftChars="-29" w:left="-64" w:right="-28" w:firstLineChars="29" w:firstLine="64"/>
                          <w:jc w:val="both"/>
                          <w:rPr>
                            <w:rFonts w:ascii="Arial" w:hAnsi="Arial" w:cs="Arial"/>
                            <w:lang w:eastAsia="zh-TW"/>
                          </w:rPr>
                        </w:pPr>
                        <w:r w:rsidRPr="003C112D">
                          <w:rPr>
                            <w:rFonts w:ascii="Arial" w:hAnsi="Arial" w:cs="Arial"/>
                            <w:lang w:eastAsia="zh-TW"/>
                          </w:rPr>
                          <w:t>Tel: 0</w:t>
                        </w:r>
                        <w:r w:rsidRPr="003C112D">
                          <w:rPr>
                            <w:rFonts w:ascii="Arial" w:hAnsi="Arial" w:cs="Arial" w:hint="eastAsia"/>
                            <w:lang w:eastAsia="zh-TW"/>
                          </w:rPr>
                          <w:t>3</w:t>
                        </w:r>
                        <w:r w:rsidRPr="003C112D">
                          <w:rPr>
                            <w:rFonts w:ascii="Arial" w:hAnsi="Arial" w:cs="Arial"/>
                            <w:lang w:eastAsia="zh-TW"/>
                          </w:rPr>
                          <w:t>-</w:t>
                        </w:r>
                        <w:r w:rsidRPr="003C112D">
                          <w:rPr>
                            <w:rFonts w:ascii="Arial" w:hAnsi="Arial" w:cs="Arial" w:hint="eastAsia"/>
                            <w:lang w:eastAsia="zh-TW"/>
                          </w:rPr>
                          <w:t>3626301</w:t>
                        </w:r>
                        <w:r w:rsidRPr="003C112D">
                          <w:rPr>
                            <w:rFonts w:ascii="Arial" w:hAnsi="Arial" w:cs="Arial"/>
                            <w:lang w:eastAsia="zh-TW"/>
                          </w:rPr>
                          <w:t xml:space="preserve">  ext: </w:t>
                        </w:r>
                        <w:r w:rsidRPr="003C112D">
                          <w:rPr>
                            <w:rFonts w:ascii="Arial" w:hAnsi="Arial" w:cs="Arial" w:hint="eastAsia"/>
                            <w:lang w:eastAsia="zh-TW"/>
                          </w:rPr>
                          <w:t>7165</w:t>
                        </w:r>
                        <w:r w:rsidRPr="003C112D">
                          <w:rPr>
                            <w:rFonts w:ascii="Arial" w:hAnsi="Arial" w:cs="Arial"/>
                            <w:lang w:eastAsia="zh-TW"/>
                          </w:rPr>
                          <w:t xml:space="preserve">  </w:t>
                        </w:r>
                      </w:p>
                      <w:p w14:paraId="22C82FDC" w14:textId="77777777" w:rsidR="00FF25A9" w:rsidRPr="003C112D" w:rsidRDefault="00FF25A9" w:rsidP="00D513A1">
                        <w:pPr>
                          <w:widowControl w:val="0"/>
                          <w:tabs>
                            <w:tab w:val="left" w:pos="4320"/>
                            <w:tab w:val="left" w:pos="5220"/>
                            <w:tab w:val="left" w:pos="5580"/>
                          </w:tabs>
                          <w:spacing w:after="0" w:line="240" w:lineRule="atLeast"/>
                          <w:ind w:leftChars="-29" w:left="-64" w:right="-28" w:firstLineChars="29" w:firstLine="64"/>
                          <w:jc w:val="both"/>
                          <w:rPr>
                            <w:rFonts w:ascii="Arial" w:hAnsi="Arial" w:cs="Arial"/>
                            <w:lang w:val="de-DE" w:eastAsia="zh-TW"/>
                          </w:rPr>
                        </w:pPr>
                        <w:r w:rsidRPr="003C112D">
                          <w:rPr>
                            <w:rFonts w:ascii="Arial" w:hAnsi="Arial" w:cs="Arial"/>
                            <w:lang w:val="de-DE" w:eastAsia="zh-TW"/>
                          </w:rPr>
                          <w:t>Mobile: 09</w:t>
                        </w:r>
                        <w:r w:rsidRPr="003C112D">
                          <w:rPr>
                            <w:rFonts w:ascii="Arial" w:hAnsi="Arial" w:cs="Arial" w:hint="eastAsia"/>
                            <w:lang w:val="de-DE" w:eastAsia="zh-TW"/>
                          </w:rPr>
                          <w:t>39-001-931</w:t>
                        </w:r>
                        <w:r w:rsidRPr="003C112D">
                          <w:rPr>
                            <w:rFonts w:ascii="Arial" w:hAnsi="Arial" w:cs="Arial"/>
                            <w:lang w:val="de-DE" w:eastAsia="zh-TW"/>
                          </w:rPr>
                          <w:t xml:space="preserve">  </w:t>
                        </w:r>
                      </w:p>
                      <w:p w14:paraId="74E0C0A4" w14:textId="77777777" w:rsidR="00FF25A9" w:rsidRPr="003C112D" w:rsidRDefault="00FF25A9" w:rsidP="00D513A1">
                        <w:pPr>
                          <w:widowControl w:val="0"/>
                          <w:tabs>
                            <w:tab w:val="left" w:pos="4320"/>
                            <w:tab w:val="left" w:pos="5220"/>
                            <w:tab w:val="left" w:pos="5580"/>
                          </w:tabs>
                          <w:spacing w:after="0" w:line="240" w:lineRule="atLeast"/>
                          <w:ind w:leftChars="-29" w:left="-64" w:right="-28" w:firstLineChars="29" w:firstLine="64"/>
                          <w:jc w:val="both"/>
                          <w:rPr>
                            <w:rFonts w:ascii="Arial" w:hAnsi="Arial" w:cs="Arial"/>
                            <w:lang w:val="de-DE" w:eastAsia="zh-TW"/>
                          </w:rPr>
                        </w:pPr>
                        <w:r w:rsidRPr="003C112D">
                          <w:rPr>
                            <w:rFonts w:ascii="Arial" w:hAnsi="Arial" w:cs="Arial"/>
                            <w:lang w:val="de-DE" w:eastAsia="zh-TW"/>
                          </w:rPr>
                          <w:t xml:space="preserve">e-mail: </w:t>
                        </w:r>
                        <w:hyperlink r:id="rId14" w:history="1">
                          <w:r w:rsidRPr="003C112D">
                            <w:rPr>
                              <w:rFonts w:ascii="Arial" w:hAnsi="Arial" w:cs="Arial" w:hint="eastAsia"/>
                              <w:lang w:val="de-DE" w:eastAsia="zh-TW"/>
                            </w:rPr>
                            <w:t>claire.ou</w:t>
                          </w:r>
                          <w:r w:rsidRPr="003C112D">
                            <w:rPr>
                              <w:rFonts w:ascii="Arial" w:hAnsi="Arial" w:cs="Arial"/>
                              <w:lang w:val="de-DE" w:eastAsia="zh-TW"/>
                            </w:rPr>
                            <w:t>@delta</w:t>
                          </w:r>
                          <w:r w:rsidRPr="003C112D">
                            <w:rPr>
                              <w:rFonts w:ascii="Arial" w:hAnsi="Arial" w:cs="Arial" w:hint="eastAsia"/>
                              <w:lang w:val="de-DE" w:eastAsia="zh-TW"/>
                            </w:rPr>
                            <w:t>ww</w:t>
                          </w:r>
                          <w:r w:rsidRPr="003C112D">
                            <w:rPr>
                              <w:rFonts w:ascii="Arial" w:hAnsi="Arial" w:cs="Arial"/>
                              <w:lang w:val="de-DE" w:eastAsia="zh-TW"/>
                            </w:rPr>
                            <w:t>.com</w:t>
                          </w:r>
                        </w:hyperlink>
                        <w:r w:rsidRPr="003C112D">
                          <w:rPr>
                            <w:rFonts w:ascii="Arial" w:hAnsi="Arial" w:cs="Arial" w:hint="eastAsia"/>
                            <w:lang w:val="de-DE" w:eastAsia="zh-TW"/>
                          </w:rPr>
                          <w:t xml:space="preserve"> </w:t>
                        </w:r>
                      </w:p>
                    </w:tc>
                  </w:tr>
                  <w:tr w:rsidR="00FF25A9" w:rsidRPr="003C112D" w14:paraId="4177BEEF" w14:textId="77777777" w:rsidTr="00FF25A9">
                    <w:tc>
                      <w:tcPr>
                        <w:tcW w:w="4528" w:type="dxa"/>
                      </w:tcPr>
                      <w:p w14:paraId="4F06E6FC" w14:textId="77777777" w:rsidR="00FF25A9" w:rsidRPr="003C112D" w:rsidRDefault="00FF25A9" w:rsidP="00D513A1">
                        <w:pPr>
                          <w:widowControl w:val="0"/>
                          <w:tabs>
                            <w:tab w:val="left" w:pos="4320"/>
                            <w:tab w:val="left" w:pos="5220"/>
                            <w:tab w:val="left" w:pos="5580"/>
                          </w:tabs>
                          <w:spacing w:after="0" w:line="240" w:lineRule="atLeast"/>
                          <w:ind w:leftChars="-29" w:left="-64" w:right="-28" w:firstLineChars="29" w:firstLine="64"/>
                          <w:jc w:val="both"/>
                          <w:rPr>
                            <w:rFonts w:ascii="Arial" w:hAnsi="Arial" w:cs="Arial"/>
                            <w:lang w:val="de-DE" w:eastAsia="zh-TW"/>
                          </w:rPr>
                        </w:pPr>
                      </w:p>
                    </w:tc>
                    <w:tc>
                      <w:tcPr>
                        <w:tcW w:w="4320" w:type="dxa"/>
                      </w:tcPr>
                      <w:p w14:paraId="628581F7" w14:textId="77777777" w:rsidR="00FF25A9" w:rsidRPr="003C112D" w:rsidRDefault="00FF25A9" w:rsidP="00D513A1">
                        <w:pPr>
                          <w:widowControl w:val="0"/>
                          <w:tabs>
                            <w:tab w:val="left" w:pos="4320"/>
                            <w:tab w:val="left" w:pos="5220"/>
                            <w:tab w:val="left" w:pos="5580"/>
                          </w:tabs>
                          <w:spacing w:after="0" w:line="240" w:lineRule="atLeast"/>
                          <w:ind w:leftChars="-29" w:left="-64" w:right="-28" w:firstLineChars="29" w:firstLine="64"/>
                          <w:jc w:val="both"/>
                          <w:rPr>
                            <w:rFonts w:ascii="Arial" w:hAnsi="Arial" w:cs="Arial"/>
                            <w:lang w:val="de-DE" w:eastAsia="zh-TW"/>
                          </w:rPr>
                        </w:pPr>
                      </w:p>
                    </w:tc>
                    <w:tc>
                      <w:tcPr>
                        <w:tcW w:w="4320" w:type="dxa"/>
                      </w:tcPr>
                      <w:p w14:paraId="56D84263" w14:textId="3A6C299F" w:rsidR="00FF25A9" w:rsidRPr="003C112D" w:rsidRDefault="00FF25A9" w:rsidP="00D513A1">
                        <w:pPr>
                          <w:widowControl w:val="0"/>
                          <w:tabs>
                            <w:tab w:val="left" w:pos="4320"/>
                            <w:tab w:val="left" w:pos="5220"/>
                            <w:tab w:val="left" w:pos="5580"/>
                          </w:tabs>
                          <w:spacing w:after="0" w:line="240" w:lineRule="atLeast"/>
                          <w:ind w:leftChars="-29" w:left="-64" w:right="-28" w:firstLineChars="29" w:firstLine="64"/>
                          <w:jc w:val="both"/>
                          <w:rPr>
                            <w:rFonts w:ascii="Arial" w:hAnsi="Arial" w:cs="Arial"/>
                            <w:lang w:val="de-DE" w:eastAsia="zh-TW"/>
                          </w:rPr>
                        </w:pPr>
                      </w:p>
                    </w:tc>
                  </w:tr>
                </w:tbl>
                <w:p w14:paraId="1ABC7A51" w14:textId="6D9F7D22" w:rsidR="00FF25A9" w:rsidRPr="003C112D" w:rsidRDefault="00FF25A9" w:rsidP="00D513A1">
                  <w:pPr>
                    <w:widowControl w:val="0"/>
                    <w:tabs>
                      <w:tab w:val="left" w:pos="4320"/>
                      <w:tab w:val="left" w:pos="5220"/>
                      <w:tab w:val="left" w:pos="5580"/>
                    </w:tabs>
                    <w:spacing w:after="0" w:line="240" w:lineRule="atLeast"/>
                    <w:ind w:leftChars="-29" w:left="-64" w:right="-28" w:firstLineChars="29" w:firstLine="64"/>
                    <w:jc w:val="both"/>
                    <w:rPr>
                      <w:rFonts w:ascii="Arial" w:hAnsi="Arial" w:cs="Arial"/>
                      <w:lang w:val="de-DE" w:eastAsia="zh-TW"/>
                    </w:rPr>
                  </w:pPr>
                </w:p>
              </w:tc>
              <w:tc>
                <w:tcPr>
                  <w:tcW w:w="4320" w:type="dxa"/>
                </w:tcPr>
                <w:p w14:paraId="4BAD265B" w14:textId="77777777" w:rsidR="00FF25A9" w:rsidRPr="003C112D" w:rsidRDefault="00FF25A9" w:rsidP="00D513A1">
                  <w:pPr>
                    <w:widowControl w:val="0"/>
                    <w:tabs>
                      <w:tab w:val="left" w:pos="4320"/>
                      <w:tab w:val="left" w:pos="5220"/>
                      <w:tab w:val="left" w:pos="5580"/>
                    </w:tabs>
                    <w:spacing w:after="0" w:line="240" w:lineRule="atLeast"/>
                    <w:ind w:leftChars="-29" w:left="-64" w:right="-28" w:firstLineChars="29" w:firstLine="64"/>
                    <w:jc w:val="both"/>
                    <w:rPr>
                      <w:rFonts w:ascii="Arial" w:hAnsi="Arial" w:cs="Arial"/>
                      <w:lang w:eastAsia="zh-TW"/>
                    </w:rPr>
                  </w:pPr>
                  <w:r w:rsidRPr="003C112D">
                    <w:rPr>
                      <w:rFonts w:ascii="Arial" w:hAnsi="Arial" w:cs="Arial" w:hint="eastAsia"/>
                      <w:lang w:eastAsia="zh-TW"/>
                    </w:rPr>
                    <w:t>Claire Ou</w:t>
                  </w:r>
                </w:p>
                <w:p w14:paraId="4CA53BFD" w14:textId="77777777" w:rsidR="00FF25A9" w:rsidRPr="003C112D" w:rsidRDefault="00FF25A9" w:rsidP="00D513A1">
                  <w:pPr>
                    <w:widowControl w:val="0"/>
                    <w:tabs>
                      <w:tab w:val="left" w:pos="4320"/>
                      <w:tab w:val="left" w:pos="5220"/>
                      <w:tab w:val="left" w:pos="5580"/>
                    </w:tabs>
                    <w:spacing w:after="0" w:line="240" w:lineRule="atLeast"/>
                    <w:ind w:leftChars="-29" w:left="-64" w:right="-28" w:firstLineChars="29" w:firstLine="64"/>
                    <w:jc w:val="both"/>
                    <w:rPr>
                      <w:rFonts w:ascii="Arial" w:hAnsi="Arial" w:cs="Arial"/>
                      <w:lang w:eastAsia="zh-TW"/>
                    </w:rPr>
                  </w:pPr>
                  <w:r w:rsidRPr="003C112D">
                    <w:rPr>
                      <w:rFonts w:ascii="Arial" w:hAnsi="Arial" w:cs="Arial" w:hint="eastAsia"/>
                      <w:lang w:eastAsia="zh-TW"/>
                    </w:rPr>
                    <w:t>Sr. Specialist</w:t>
                  </w:r>
                </w:p>
                <w:p w14:paraId="79FB24F6" w14:textId="77777777" w:rsidR="00FF25A9" w:rsidRPr="003C112D" w:rsidRDefault="00FF25A9" w:rsidP="00D513A1">
                  <w:pPr>
                    <w:widowControl w:val="0"/>
                    <w:tabs>
                      <w:tab w:val="left" w:pos="4320"/>
                      <w:tab w:val="left" w:pos="5220"/>
                      <w:tab w:val="left" w:pos="5580"/>
                    </w:tabs>
                    <w:spacing w:after="0" w:line="240" w:lineRule="atLeast"/>
                    <w:ind w:leftChars="-29" w:left="-64" w:right="-28" w:firstLineChars="29" w:firstLine="64"/>
                    <w:jc w:val="both"/>
                    <w:rPr>
                      <w:rFonts w:ascii="Arial" w:hAnsi="Arial" w:cs="Arial"/>
                      <w:lang w:eastAsia="zh-TW"/>
                    </w:rPr>
                  </w:pPr>
                  <w:r w:rsidRPr="003C112D">
                    <w:rPr>
                      <w:rFonts w:ascii="Arial" w:hAnsi="Arial" w:cs="Arial"/>
                      <w:lang w:eastAsia="zh-TW"/>
                    </w:rPr>
                    <w:t>Tel: 0</w:t>
                  </w:r>
                  <w:r w:rsidRPr="003C112D">
                    <w:rPr>
                      <w:rFonts w:ascii="Arial" w:hAnsi="Arial" w:cs="Arial" w:hint="eastAsia"/>
                      <w:lang w:eastAsia="zh-TW"/>
                    </w:rPr>
                    <w:t>3</w:t>
                  </w:r>
                  <w:r w:rsidRPr="003C112D">
                    <w:rPr>
                      <w:rFonts w:ascii="Arial" w:hAnsi="Arial" w:cs="Arial"/>
                      <w:lang w:eastAsia="zh-TW"/>
                    </w:rPr>
                    <w:t>-</w:t>
                  </w:r>
                  <w:r w:rsidRPr="003C112D">
                    <w:rPr>
                      <w:rFonts w:ascii="Arial" w:hAnsi="Arial" w:cs="Arial" w:hint="eastAsia"/>
                      <w:lang w:eastAsia="zh-TW"/>
                    </w:rPr>
                    <w:t>3626301</w:t>
                  </w:r>
                  <w:r w:rsidRPr="003C112D">
                    <w:rPr>
                      <w:rFonts w:ascii="Arial" w:hAnsi="Arial" w:cs="Arial"/>
                      <w:lang w:eastAsia="zh-TW"/>
                    </w:rPr>
                    <w:t xml:space="preserve">  ext: </w:t>
                  </w:r>
                  <w:r w:rsidRPr="003C112D">
                    <w:rPr>
                      <w:rFonts w:ascii="Arial" w:hAnsi="Arial" w:cs="Arial" w:hint="eastAsia"/>
                      <w:lang w:eastAsia="zh-TW"/>
                    </w:rPr>
                    <w:t>7165</w:t>
                  </w:r>
                  <w:r w:rsidRPr="003C112D">
                    <w:rPr>
                      <w:rFonts w:ascii="Arial" w:hAnsi="Arial" w:cs="Arial"/>
                      <w:lang w:eastAsia="zh-TW"/>
                    </w:rPr>
                    <w:t xml:space="preserve">  </w:t>
                  </w:r>
                </w:p>
                <w:p w14:paraId="32C5D938" w14:textId="77777777" w:rsidR="00FF25A9" w:rsidRPr="003C112D" w:rsidRDefault="00FF25A9" w:rsidP="00D513A1">
                  <w:pPr>
                    <w:widowControl w:val="0"/>
                    <w:tabs>
                      <w:tab w:val="left" w:pos="4320"/>
                      <w:tab w:val="left" w:pos="5220"/>
                      <w:tab w:val="left" w:pos="5580"/>
                    </w:tabs>
                    <w:spacing w:after="0" w:line="240" w:lineRule="atLeast"/>
                    <w:ind w:leftChars="-29" w:left="-64" w:right="-28" w:firstLineChars="29" w:firstLine="64"/>
                    <w:jc w:val="both"/>
                    <w:rPr>
                      <w:rFonts w:ascii="Arial" w:hAnsi="Arial" w:cs="Arial"/>
                      <w:lang w:val="de-DE" w:eastAsia="zh-TW"/>
                    </w:rPr>
                  </w:pPr>
                  <w:r w:rsidRPr="003C112D">
                    <w:rPr>
                      <w:rFonts w:ascii="Arial" w:hAnsi="Arial" w:cs="Arial"/>
                      <w:lang w:val="de-DE" w:eastAsia="zh-TW"/>
                    </w:rPr>
                    <w:t>Mobile: 09</w:t>
                  </w:r>
                  <w:r w:rsidRPr="003C112D">
                    <w:rPr>
                      <w:rFonts w:ascii="Arial" w:hAnsi="Arial" w:cs="Arial" w:hint="eastAsia"/>
                      <w:lang w:val="de-DE" w:eastAsia="zh-TW"/>
                    </w:rPr>
                    <w:t>39-001-931</w:t>
                  </w:r>
                  <w:r w:rsidRPr="003C112D">
                    <w:rPr>
                      <w:rFonts w:ascii="Arial" w:hAnsi="Arial" w:cs="Arial"/>
                      <w:lang w:val="de-DE" w:eastAsia="zh-TW"/>
                    </w:rPr>
                    <w:t xml:space="preserve">  </w:t>
                  </w:r>
                </w:p>
                <w:p w14:paraId="6B2B09E4" w14:textId="52708CE6" w:rsidR="00FF25A9" w:rsidRPr="003C112D" w:rsidRDefault="00D513A1" w:rsidP="00D513A1">
                  <w:pPr>
                    <w:widowControl w:val="0"/>
                    <w:tabs>
                      <w:tab w:val="left" w:pos="4320"/>
                      <w:tab w:val="left" w:pos="5220"/>
                      <w:tab w:val="left" w:pos="5580"/>
                    </w:tabs>
                    <w:spacing w:after="0" w:line="240" w:lineRule="atLeast"/>
                    <w:ind w:leftChars="-29" w:left="-64" w:right="-28" w:firstLineChars="29" w:firstLine="64"/>
                    <w:jc w:val="both"/>
                    <w:rPr>
                      <w:rFonts w:ascii="Arial" w:hAnsi="Arial" w:cs="Arial"/>
                      <w:lang w:val="de-DE" w:eastAsia="zh-TW"/>
                    </w:rPr>
                  </w:pPr>
                  <w:r w:rsidRPr="003C112D">
                    <w:rPr>
                      <w:rFonts w:ascii="Arial" w:hAnsi="Arial" w:cs="Arial"/>
                      <w:lang w:val="de-DE" w:eastAsia="zh-TW"/>
                    </w:rPr>
                    <w:t>E</w:t>
                  </w:r>
                  <w:r w:rsidR="00FF25A9" w:rsidRPr="003C112D">
                    <w:rPr>
                      <w:rFonts w:ascii="Arial" w:hAnsi="Arial" w:cs="Arial"/>
                      <w:lang w:val="de-DE" w:eastAsia="zh-TW"/>
                    </w:rPr>
                    <w:t xml:space="preserve">-mail: </w:t>
                  </w:r>
                  <w:hyperlink r:id="rId15" w:history="1">
                    <w:r w:rsidR="00FF25A9" w:rsidRPr="003C112D">
                      <w:rPr>
                        <w:rFonts w:ascii="Arial" w:hAnsi="Arial" w:cs="Arial" w:hint="eastAsia"/>
                        <w:lang w:val="de-DE" w:eastAsia="zh-TW"/>
                      </w:rPr>
                      <w:t>claire.ou</w:t>
                    </w:r>
                    <w:r w:rsidR="00FF25A9" w:rsidRPr="003C112D">
                      <w:rPr>
                        <w:rFonts w:ascii="Arial" w:hAnsi="Arial" w:cs="Arial"/>
                        <w:lang w:val="de-DE" w:eastAsia="zh-TW"/>
                      </w:rPr>
                      <w:t>@delta</w:t>
                    </w:r>
                    <w:r w:rsidR="00FF25A9" w:rsidRPr="003C112D">
                      <w:rPr>
                        <w:rFonts w:ascii="Arial" w:hAnsi="Arial" w:cs="Arial" w:hint="eastAsia"/>
                        <w:lang w:val="de-DE" w:eastAsia="zh-TW"/>
                      </w:rPr>
                      <w:t>ww</w:t>
                    </w:r>
                    <w:r w:rsidR="00FF25A9" w:rsidRPr="003C112D">
                      <w:rPr>
                        <w:rFonts w:ascii="Arial" w:hAnsi="Arial" w:cs="Arial"/>
                        <w:lang w:val="de-DE" w:eastAsia="zh-TW"/>
                      </w:rPr>
                      <w:t>.com</w:t>
                    </w:r>
                  </w:hyperlink>
                  <w:r w:rsidR="00FF25A9" w:rsidRPr="003C112D">
                    <w:rPr>
                      <w:rFonts w:ascii="Arial" w:hAnsi="Arial" w:cs="Arial" w:hint="eastAsia"/>
                      <w:lang w:val="de-DE" w:eastAsia="zh-TW"/>
                    </w:rPr>
                    <w:t xml:space="preserve"> </w:t>
                  </w:r>
                </w:p>
              </w:tc>
            </w:tr>
          </w:tbl>
          <w:p w14:paraId="17864D37" w14:textId="1CB534EF" w:rsidR="00AE083A" w:rsidRPr="003C112D" w:rsidRDefault="00AE083A" w:rsidP="007A2F01">
            <w:pPr>
              <w:adjustRightInd w:val="0"/>
              <w:snapToGrid w:val="0"/>
              <w:spacing w:after="0" w:line="20" w:lineRule="atLeast"/>
              <w:rPr>
                <w:color w:val="000000"/>
                <w:lang w:val="de-DE" w:eastAsia="zh-TW"/>
              </w:rPr>
            </w:pPr>
          </w:p>
        </w:tc>
        <w:tc>
          <w:tcPr>
            <w:tcW w:w="4564" w:type="dxa"/>
          </w:tcPr>
          <w:p w14:paraId="04344CF5" w14:textId="1A0F8F5A" w:rsidR="00FF25A9" w:rsidRPr="003C112D" w:rsidRDefault="00FF25A9" w:rsidP="00D513A1">
            <w:pPr>
              <w:pStyle w:val="Web"/>
              <w:adjustRightInd w:val="0"/>
              <w:snapToGrid w:val="0"/>
              <w:spacing w:before="0" w:beforeAutospacing="0" w:after="0" w:afterAutospacing="0" w:line="20" w:lineRule="atLeast"/>
              <w:ind w:leftChars="105" w:left="231"/>
              <w:jc w:val="both"/>
              <w:textAlignment w:val="baseline"/>
              <w:rPr>
                <w:color w:val="000000"/>
                <w:sz w:val="22"/>
                <w:szCs w:val="22"/>
                <w:lang w:val="de-DE"/>
              </w:rPr>
            </w:pPr>
          </w:p>
        </w:tc>
        <w:tc>
          <w:tcPr>
            <w:tcW w:w="4678" w:type="dxa"/>
          </w:tcPr>
          <w:p w14:paraId="65791384" w14:textId="77777777" w:rsidR="00AE083A" w:rsidRPr="003C112D" w:rsidRDefault="00AE083A" w:rsidP="007A2F01">
            <w:pPr>
              <w:adjustRightInd w:val="0"/>
              <w:snapToGrid w:val="0"/>
              <w:spacing w:after="0" w:line="20" w:lineRule="atLeast"/>
              <w:rPr>
                <w:color w:val="000000"/>
                <w:lang w:val="de-DE" w:eastAsia="zh-TW"/>
              </w:rPr>
            </w:pPr>
          </w:p>
        </w:tc>
      </w:tr>
    </w:tbl>
    <w:p w14:paraId="208750D2" w14:textId="77777777" w:rsidR="002E0CE7" w:rsidRPr="001826A5" w:rsidRDefault="002E0CE7" w:rsidP="002E0CE7">
      <w:pPr>
        <w:widowControl w:val="0"/>
        <w:tabs>
          <w:tab w:val="left" w:pos="4320"/>
          <w:tab w:val="left" w:pos="5220"/>
          <w:tab w:val="left" w:pos="5580"/>
        </w:tabs>
        <w:spacing w:after="0" w:line="240" w:lineRule="atLeast"/>
        <w:ind w:right="-28"/>
        <w:jc w:val="both"/>
        <w:rPr>
          <w:rFonts w:ascii="Arial" w:hAnsi="Arial" w:cs="Arial"/>
          <w:lang w:val="de-DE" w:eastAsia="zh-TW"/>
        </w:rPr>
      </w:pPr>
    </w:p>
    <w:p w14:paraId="39FB41EB" w14:textId="77777777" w:rsidR="002E0CE7" w:rsidRPr="001826A5" w:rsidRDefault="002E0CE7" w:rsidP="002E0CE7">
      <w:pPr>
        <w:widowControl w:val="0"/>
        <w:tabs>
          <w:tab w:val="left" w:pos="4320"/>
          <w:tab w:val="left" w:pos="5220"/>
          <w:tab w:val="left" w:pos="5580"/>
        </w:tabs>
        <w:spacing w:after="0" w:line="240" w:lineRule="atLeast"/>
        <w:ind w:right="-28"/>
        <w:jc w:val="both"/>
        <w:rPr>
          <w:rFonts w:ascii="Arial" w:hAnsi="Arial" w:cs="Arial"/>
          <w:lang w:val="de-DE" w:eastAsia="zh-TW"/>
        </w:rPr>
      </w:pPr>
    </w:p>
    <w:p w14:paraId="6430BD29" w14:textId="52077209" w:rsidR="004E619B" w:rsidRPr="00E01736" w:rsidRDefault="0090154C" w:rsidP="00E01736">
      <w:pPr>
        <w:rPr>
          <w:rFonts w:ascii="Arial" w:hAnsi="Arial" w:cs="Arial"/>
          <w:sz w:val="20"/>
          <w:szCs w:val="20"/>
          <w:lang w:eastAsia="zh-TW"/>
        </w:rPr>
      </w:pPr>
      <w:r w:rsidRPr="006F6094">
        <w:rPr>
          <w:rFonts w:ascii="Arial" w:hAnsi="Arial" w:cs="Arial"/>
          <w:sz w:val="20"/>
          <w:szCs w:val="20"/>
          <w:lang w:eastAsia="zh-TW"/>
        </w:rPr>
        <w:t xml:space="preserve">*All brands, marks, or product names mentioned herein are trademarks of their respective companies and are referred </w:t>
      </w:r>
      <w:r w:rsidR="00E611A3">
        <w:rPr>
          <w:rFonts w:ascii="Arial" w:hAnsi="Arial" w:cs="Arial"/>
          <w:sz w:val="20"/>
          <w:szCs w:val="20"/>
          <w:lang w:eastAsia="zh-TW"/>
        </w:rPr>
        <w:t xml:space="preserve">to </w:t>
      </w:r>
      <w:r w:rsidRPr="006F6094">
        <w:rPr>
          <w:rFonts w:ascii="Arial" w:hAnsi="Arial" w:cs="Arial"/>
          <w:sz w:val="20"/>
          <w:szCs w:val="20"/>
          <w:lang w:eastAsia="zh-TW"/>
        </w:rPr>
        <w:t>only for explanation or descriptive purpose</w:t>
      </w:r>
      <w:r w:rsidR="00E611A3">
        <w:rPr>
          <w:rFonts w:ascii="Arial" w:hAnsi="Arial" w:cs="Arial"/>
          <w:sz w:val="20"/>
          <w:szCs w:val="20"/>
          <w:lang w:eastAsia="zh-TW"/>
        </w:rPr>
        <w:t>s</w:t>
      </w:r>
      <w:r w:rsidRPr="006F6094">
        <w:rPr>
          <w:rFonts w:ascii="Arial" w:hAnsi="Arial" w:cs="Arial"/>
          <w:sz w:val="20"/>
          <w:szCs w:val="20"/>
          <w:lang w:eastAsia="zh-TW"/>
        </w:rPr>
        <w:t xml:space="preserve"> and to the owners' benefit, without intention of use or infringement.</w:t>
      </w:r>
    </w:p>
    <w:sectPr w:rsidR="004E619B" w:rsidRPr="00E01736" w:rsidSect="00F9405E">
      <w:headerReference w:type="default" r:id="rId16"/>
      <w:pgSz w:w="11906" w:h="16838"/>
      <w:pgMar w:top="902" w:right="1247" w:bottom="902"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F4F702" w14:textId="77777777" w:rsidR="005D2CF9" w:rsidRDefault="005D2CF9">
      <w:pPr>
        <w:spacing w:after="0" w:line="240" w:lineRule="auto"/>
      </w:pPr>
      <w:r>
        <w:separator/>
      </w:r>
    </w:p>
  </w:endnote>
  <w:endnote w:type="continuationSeparator" w:id="0">
    <w:p w14:paraId="61BDF43A" w14:textId="77777777" w:rsidR="005D2CF9" w:rsidRDefault="005D2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00000000" w:usb1="00000000" w:usb2="00000000" w:usb3="00000000" w:csb0="0001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ordia New">
    <w:panose1 w:val="020B0304020202020204"/>
    <w:charset w:val="00"/>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26A8A5" w14:textId="77777777" w:rsidR="005D2CF9" w:rsidRDefault="005D2CF9">
      <w:pPr>
        <w:spacing w:after="0" w:line="240" w:lineRule="auto"/>
      </w:pPr>
      <w:r>
        <w:separator/>
      </w:r>
    </w:p>
  </w:footnote>
  <w:footnote w:type="continuationSeparator" w:id="0">
    <w:p w14:paraId="16BB363E" w14:textId="77777777" w:rsidR="005D2CF9" w:rsidRDefault="005D2C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EECF5" w14:textId="77777777" w:rsidR="000B1D3A" w:rsidRDefault="000D0BD0">
    <w:pPr>
      <w:pStyle w:val="a4"/>
      <w:rPr>
        <w:lang w:eastAsia="zh-TW"/>
      </w:rPr>
    </w:pPr>
    <w:r>
      <w:rPr>
        <w:noProof/>
        <w:lang w:eastAsia="zh-TW"/>
      </w:rPr>
      <w:drawing>
        <wp:inline distT="0" distB="0" distL="0" distR="0" wp14:anchorId="74F14903" wp14:editId="678AEACE">
          <wp:extent cx="1554480" cy="47244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480" cy="472440"/>
                  </a:xfrm>
                  <a:prstGeom prst="rect">
                    <a:avLst/>
                  </a:prstGeom>
                  <a:noFill/>
                  <a:ln>
                    <a:noFill/>
                  </a:ln>
                </pic:spPr>
              </pic:pic>
            </a:graphicData>
          </a:graphic>
        </wp:inline>
      </w:drawing>
    </w:r>
  </w:p>
  <w:p w14:paraId="09175541" w14:textId="77777777" w:rsidR="0084206C" w:rsidRDefault="0084206C">
    <w:pPr>
      <w:pStyle w:val="a4"/>
      <w:rPr>
        <w:lang w:eastAsia="zh-TW"/>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C2748"/>
    <w:multiLevelType w:val="hybridMultilevel"/>
    <w:tmpl w:val="AD7605CA"/>
    <w:lvl w:ilvl="0" w:tplc="468AA212">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30561D0"/>
    <w:multiLevelType w:val="hybridMultilevel"/>
    <w:tmpl w:val="77988698"/>
    <w:lvl w:ilvl="0" w:tplc="468AA21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342778C"/>
    <w:multiLevelType w:val="hybridMultilevel"/>
    <w:tmpl w:val="D4D6B4CC"/>
    <w:lvl w:ilvl="0" w:tplc="7B64512E">
      <w:numFmt w:val="bullet"/>
      <w:lvlText w:val="-"/>
      <w:lvlJc w:val="left"/>
      <w:pPr>
        <w:ind w:left="1080" w:hanging="360"/>
      </w:pPr>
      <w:rPr>
        <w:rFonts w:ascii="Arial" w:eastAsia="新細明體" w:hAnsi="Arial" w:cs="Arial" w:hint="default"/>
        <w:b w:val="0"/>
        <w:color w:val="auto"/>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 w15:restartNumberingAfterBreak="0">
    <w:nsid w:val="13A14077"/>
    <w:multiLevelType w:val="hybridMultilevel"/>
    <w:tmpl w:val="F1E0D33E"/>
    <w:lvl w:ilvl="0" w:tplc="064CE2A6">
      <w:start w:val="1"/>
      <w:numFmt w:val="bullet"/>
      <w:lvlText w:val="•"/>
      <w:lvlJc w:val="left"/>
      <w:pPr>
        <w:ind w:left="544" w:hanging="480"/>
      </w:pPr>
      <w:rPr>
        <w:rFonts w:ascii="Arial" w:hAnsi="Arial" w:hint="default"/>
      </w:rPr>
    </w:lvl>
    <w:lvl w:ilvl="1" w:tplc="04090003" w:tentative="1">
      <w:start w:val="1"/>
      <w:numFmt w:val="bullet"/>
      <w:lvlText w:val=""/>
      <w:lvlJc w:val="left"/>
      <w:pPr>
        <w:ind w:left="1024" w:hanging="480"/>
      </w:pPr>
      <w:rPr>
        <w:rFonts w:ascii="Wingdings" w:hAnsi="Wingdings" w:hint="default"/>
      </w:rPr>
    </w:lvl>
    <w:lvl w:ilvl="2" w:tplc="04090005" w:tentative="1">
      <w:start w:val="1"/>
      <w:numFmt w:val="bullet"/>
      <w:lvlText w:val=""/>
      <w:lvlJc w:val="left"/>
      <w:pPr>
        <w:ind w:left="1504" w:hanging="480"/>
      </w:pPr>
      <w:rPr>
        <w:rFonts w:ascii="Wingdings" w:hAnsi="Wingdings" w:hint="default"/>
      </w:rPr>
    </w:lvl>
    <w:lvl w:ilvl="3" w:tplc="04090001" w:tentative="1">
      <w:start w:val="1"/>
      <w:numFmt w:val="bullet"/>
      <w:lvlText w:val=""/>
      <w:lvlJc w:val="left"/>
      <w:pPr>
        <w:ind w:left="1984" w:hanging="480"/>
      </w:pPr>
      <w:rPr>
        <w:rFonts w:ascii="Wingdings" w:hAnsi="Wingdings" w:hint="default"/>
      </w:rPr>
    </w:lvl>
    <w:lvl w:ilvl="4" w:tplc="04090003" w:tentative="1">
      <w:start w:val="1"/>
      <w:numFmt w:val="bullet"/>
      <w:lvlText w:val=""/>
      <w:lvlJc w:val="left"/>
      <w:pPr>
        <w:ind w:left="2464" w:hanging="480"/>
      </w:pPr>
      <w:rPr>
        <w:rFonts w:ascii="Wingdings" w:hAnsi="Wingdings" w:hint="default"/>
      </w:rPr>
    </w:lvl>
    <w:lvl w:ilvl="5" w:tplc="04090005" w:tentative="1">
      <w:start w:val="1"/>
      <w:numFmt w:val="bullet"/>
      <w:lvlText w:val=""/>
      <w:lvlJc w:val="left"/>
      <w:pPr>
        <w:ind w:left="2944" w:hanging="480"/>
      </w:pPr>
      <w:rPr>
        <w:rFonts w:ascii="Wingdings" w:hAnsi="Wingdings" w:hint="default"/>
      </w:rPr>
    </w:lvl>
    <w:lvl w:ilvl="6" w:tplc="04090001" w:tentative="1">
      <w:start w:val="1"/>
      <w:numFmt w:val="bullet"/>
      <w:lvlText w:val=""/>
      <w:lvlJc w:val="left"/>
      <w:pPr>
        <w:ind w:left="3424" w:hanging="480"/>
      </w:pPr>
      <w:rPr>
        <w:rFonts w:ascii="Wingdings" w:hAnsi="Wingdings" w:hint="default"/>
      </w:rPr>
    </w:lvl>
    <w:lvl w:ilvl="7" w:tplc="04090003" w:tentative="1">
      <w:start w:val="1"/>
      <w:numFmt w:val="bullet"/>
      <w:lvlText w:val=""/>
      <w:lvlJc w:val="left"/>
      <w:pPr>
        <w:ind w:left="3904" w:hanging="480"/>
      </w:pPr>
      <w:rPr>
        <w:rFonts w:ascii="Wingdings" w:hAnsi="Wingdings" w:hint="default"/>
      </w:rPr>
    </w:lvl>
    <w:lvl w:ilvl="8" w:tplc="04090005" w:tentative="1">
      <w:start w:val="1"/>
      <w:numFmt w:val="bullet"/>
      <w:lvlText w:val=""/>
      <w:lvlJc w:val="left"/>
      <w:pPr>
        <w:ind w:left="4384" w:hanging="480"/>
      </w:pPr>
      <w:rPr>
        <w:rFonts w:ascii="Wingdings" w:hAnsi="Wingdings" w:hint="default"/>
      </w:rPr>
    </w:lvl>
  </w:abstractNum>
  <w:abstractNum w:abstractNumId="4" w15:restartNumberingAfterBreak="0">
    <w:nsid w:val="177C3634"/>
    <w:multiLevelType w:val="hybridMultilevel"/>
    <w:tmpl w:val="57D611BA"/>
    <w:lvl w:ilvl="0" w:tplc="2A8206CE">
      <w:start w:val="1"/>
      <w:numFmt w:val="bullet"/>
      <w:lvlText w:val=""/>
      <w:lvlJc w:val="left"/>
      <w:pPr>
        <w:ind w:left="480" w:hanging="480"/>
      </w:pPr>
      <w:rPr>
        <w:rFonts w:ascii="Wingdings" w:hAnsi="Wingdings" w:hint="default"/>
      </w:rPr>
    </w:lvl>
    <w:lvl w:ilvl="1" w:tplc="0409000F">
      <w:start w:val="1"/>
      <w:numFmt w:val="decimal"/>
      <w:lvlText w:val="%2."/>
      <w:lvlJc w:val="left"/>
      <w:pPr>
        <w:ind w:left="960" w:hanging="480"/>
      </w:pPr>
      <w:rPr>
        <w:rFont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8F65704"/>
    <w:multiLevelType w:val="hybridMultilevel"/>
    <w:tmpl w:val="D2383B06"/>
    <w:lvl w:ilvl="0" w:tplc="EBA491CC">
      <w:start w:val="1"/>
      <w:numFmt w:val="decimal"/>
      <w:lvlText w:val="%1."/>
      <w:lvlJc w:val="left"/>
      <w:pPr>
        <w:ind w:left="925" w:hanging="360"/>
      </w:pPr>
      <w:rPr>
        <w:rFonts w:hint="default"/>
      </w:rPr>
    </w:lvl>
    <w:lvl w:ilvl="1" w:tplc="04090019" w:tentative="1">
      <w:start w:val="1"/>
      <w:numFmt w:val="ideographTraditional"/>
      <w:lvlText w:val="%2、"/>
      <w:lvlJc w:val="left"/>
      <w:pPr>
        <w:ind w:left="1525" w:hanging="480"/>
      </w:pPr>
    </w:lvl>
    <w:lvl w:ilvl="2" w:tplc="0409001B" w:tentative="1">
      <w:start w:val="1"/>
      <w:numFmt w:val="lowerRoman"/>
      <w:lvlText w:val="%3."/>
      <w:lvlJc w:val="right"/>
      <w:pPr>
        <w:ind w:left="2005" w:hanging="480"/>
      </w:pPr>
    </w:lvl>
    <w:lvl w:ilvl="3" w:tplc="0409000F" w:tentative="1">
      <w:start w:val="1"/>
      <w:numFmt w:val="decimal"/>
      <w:lvlText w:val="%4."/>
      <w:lvlJc w:val="left"/>
      <w:pPr>
        <w:ind w:left="2485" w:hanging="480"/>
      </w:pPr>
    </w:lvl>
    <w:lvl w:ilvl="4" w:tplc="04090019" w:tentative="1">
      <w:start w:val="1"/>
      <w:numFmt w:val="ideographTraditional"/>
      <w:lvlText w:val="%5、"/>
      <w:lvlJc w:val="left"/>
      <w:pPr>
        <w:ind w:left="2965" w:hanging="480"/>
      </w:pPr>
    </w:lvl>
    <w:lvl w:ilvl="5" w:tplc="0409001B" w:tentative="1">
      <w:start w:val="1"/>
      <w:numFmt w:val="lowerRoman"/>
      <w:lvlText w:val="%6."/>
      <w:lvlJc w:val="right"/>
      <w:pPr>
        <w:ind w:left="3445" w:hanging="480"/>
      </w:pPr>
    </w:lvl>
    <w:lvl w:ilvl="6" w:tplc="0409000F" w:tentative="1">
      <w:start w:val="1"/>
      <w:numFmt w:val="decimal"/>
      <w:lvlText w:val="%7."/>
      <w:lvlJc w:val="left"/>
      <w:pPr>
        <w:ind w:left="3925" w:hanging="480"/>
      </w:pPr>
    </w:lvl>
    <w:lvl w:ilvl="7" w:tplc="04090019" w:tentative="1">
      <w:start w:val="1"/>
      <w:numFmt w:val="ideographTraditional"/>
      <w:lvlText w:val="%8、"/>
      <w:lvlJc w:val="left"/>
      <w:pPr>
        <w:ind w:left="4405" w:hanging="480"/>
      </w:pPr>
    </w:lvl>
    <w:lvl w:ilvl="8" w:tplc="0409001B" w:tentative="1">
      <w:start w:val="1"/>
      <w:numFmt w:val="lowerRoman"/>
      <w:lvlText w:val="%9."/>
      <w:lvlJc w:val="right"/>
      <w:pPr>
        <w:ind w:left="4885" w:hanging="480"/>
      </w:pPr>
    </w:lvl>
  </w:abstractNum>
  <w:abstractNum w:abstractNumId="6" w15:restartNumberingAfterBreak="0">
    <w:nsid w:val="1D0A3304"/>
    <w:multiLevelType w:val="hybridMultilevel"/>
    <w:tmpl w:val="DF56A162"/>
    <w:lvl w:ilvl="0" w:tplc="064CE2A6">
      <w:start w:val="1"/>
      <w:numFmt w:val="bullet"/>
      <w:lvlText w:val="•"/>
      <w:lvlJc w:val="left"/>
      <w:pPr>
        <w:ind w:left="1091" w:hanging="480"/>
      </w:pPr>
      <w:rPr>
        <w:rFonts w:ascii="Arial" w:hAnsi="Arial" w:hint="default"/>
      </w:rPr>
    </w:lvl>
    <w:lvl w:ilvl="1" w:tplc="04090003" w:tentative="1">
      <w:start w:val="1"/>
      <w:numFmt w:val="bullet"/>
      <w:lvlText w:val=""/>
      <w:lvlJc w:val="left"/>
      <w:pPr>
        <w:ind w:left="1571" w:hanging="480"/>
      </w:pPr>
      <w:rPr>
        <w:rFonts w:ascii="Wingdings" w:hAnsi="Wingdings" w:hint="default"/>
      </w:rPr>
    </w:lvl>
    <w:lvl w:ilvl="2" w:tplc="04090005" w:tentative="1">
      <w:start w:val="1"/>
      <w:numFmt w:val="bullet"/>
      <w:lvlText w:val=""/>
      <w:lvlJc w:val="left"/>
      <w:pPr>
        <w:ind w:left="2051" w:hanging="480"/>
      </w:pPr>
      <w:rPr>
        <w:rFonts w:ascii="Wingdings" w:hAnsi="Wingdings" w:hint="default"/>
      </w:rPr>
    </w:lvl>
    <w:lvl w:ilvl="3" w:tplc="04090001" w:tentative="1">
      <w:start w:val="1"/>
      <w:numFmt w:val="bullet"/>
      <w:lvlText w:val=""/>
      <w:lvlJc w:val="left"/>
      <w:pPr>
        <w:ind w:left="2531" w:hanging="480"/>
      </w:pPr>
      <w:rPr>
        <w:rFonts w:ascii="Wingdings" w:hAnsi="Wingdings" w:hint="default"/>
      </w:rPr>
    </w:lvl>
    <w:lvl w:ilvl="4" w:tplc="04090003" w:tentative="1">
      <w:start w:val="1"/>
      <w:numFmt w:val="bullet"/>
      <w:lvlText w:val=""/>
      <w:lvlJc w:val="left"/>
      <w:pPr>
        <w:ind w:left="3011" w:hanging="480"/>
      </w:pPr>
      <w:rPr>
        <w:rFonts w:ascii="Wingdings" w:hAnsi="Wingdings" w:hint="default"/>
      </w:rPr>
    </w:lvl>
    <w:lvl w:ilvl="5" w:tplc="04090005" w:tentative="1">
      <w:start w:val="1"/>
      <w:numFmt w:val="bullet"/>
      <w:lvlText w:val=""/>
      <w:lvlJc w:val="left"/>
      <w:pPr>
        <w:ind w:left="3491" w:hanging="480"/>
      </w:pPr>
      <w:rPr>
        <w:rFonts w:ascii="Wingdings" w:hAnsi="Wingdings" w:hint="default"/>
      </w:rPr>
    </w:lvl>
    <w:lvl w:ilvl="6" w:tplc="04090001" w:tentative="1">
      <w:start w:val="1"/>
      <w:numFmt w:val="bullet"/>
      <w:lvlText w:val=""/>
      <w:lvlJc w:val="left"/>
      <w:pPr>
        <w:ind w:left="3971" w:hanging="480"/>
      </w:pPr>
      <w:rPr>
        <w:rFonts w:ascii="Wingdings" w:hAnsi="Wingdings" w:hint="default"/>
      </w:rPr>
    </w:lvl>
    <w:lvl w:ilvl="7" w:tplc="04090003" w:tentative="1">
      <w:start w:val="1"/>
      <w:numFmt w:val="bullet"/>
      <w:lvlText w:val=""/>
      <w:lvlJc w:val="left"/>
      <w:pPr>
        <w:ind w:left="4451" w:hanging="480"/>
      </w:pPr>
      <w:rPr>
        <w:rFonts w:ascii="Wingdings" w:hAnsi="Wingdings" w:hint="default"/>
      </w:rPr>
    </w:lvl>
    <w:lvl w:ilvl="8" w:tplc="04090005" w:tentative="1">
      <w:start w:val="1"/>
      <w:numFmt w:val="bullet"/>
      <w:lvlText w:val=""/>
      <w:lvlJc w:val="left"/>
      <w:pPr>
        <w:ind w:left="4931" w:hanging="480"/>
      </w:pPr>
      <w:rPr>
        <w:rFonts w:ascii="Wingdings" w:hAnsi="Wingdings" w:hint="default"/>
      </w:rPr>
    </w:lvl>
  </w:abstractNum>
  <w:abstractNum w:abstractNumId="7" w15:restartNumberingAfterBreak="0">
    <w:nsid w:val="37D930C9"/>
    <w:multiLevelType w:val="hybridMultilevel"/>
    <w:tmpl w:val="8BCA4DE6"/>
    <w:lvl w:ilvl="0" w:tplc="F01E4AC2">
      <w:start w:val="1"/>
      <w:numFmt w:val="decimal"/>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8" w15:restartNumberingAfterBreak="0">
    <w:nsid w:val="3C177460"/>
    <w:multiLevelType w:val="hybridMultilevel"/>
    <w:tmpl w:val="4768E91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68FB409A"/>
    <w:multiLevelType w:val="hybridMultilevel"/>
    <w:tmpl w:val="E79A8AFE"/>
    <w:lvl w:ilvl="0" w:tplc="88D0FB4C">
      <w:start w:val="1"/>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75B863D7"/>
    <w:multiLevelType w:val="hybridMultilevel"/>
    <w:tmpl w:val="13E6C2E0"/>
    <w:lvl w:ilvl="0" w:tplc="04090001">
      <w:start w:val="1"/>
      <w:numFmt w:val="bullet"/>
      <w:lvlText w:val=""/>
      <w:lvlJc w:val="left"/>
      <w:pPr>
        <w:ind w:left="544" w:hanging="480"/>
      </w:pPr>
      <w:rPr>
        <w:rFonts w:ascii="Wingdings" w:hAnsi="Wingdings" w:hint="default"/>
      </w:rPr>
    </w:lvl>
    <w:lvl w:ilvl="1" w:tplc="04090003" w:tentative="1">
      <w:start w:val="1"/>
      <w:numFmt w:val="bullet"/>
      <w:lvlText w:val=""/>
      <w:lvlJc w:val="left"/>
      <w:pPr>
        <w:ind w:left="1024" w:hanging="480"/>
      </w:pPr>
      <w:rPr>
        <w:rFonts w:ascii="Wingdings" w:hAnsi="Wingdings" w:hint="default"/>
      </w:rPr>
    </w:lvl>
    <w:lvl w:ilvl="2" w:tplc="04090005" w:tentative="1">
      <w:start w:val="1"/>
      <w:numFmt w:val="bullet"/>
      <w:lvlText w:val=""/>
      <w:lvlJc w:val="left"/>
      <w:pPr>
        <w:ind w:left="1504" w:hanging="480"/>
      </w:pPr>
      <w:rPr>
        <w:rFonts w:ascii="Wingdings" w:hAnsi="Wingdings" w:hint="default"/>
      </w:rPr>
    </w:lvl>
    <w:lvl w:ilvl="3" w:tplc="04090001" w:tentative="1">
      <w:start w:val="1"/>
      <w:numFmt w:val="bullet"/>
      <w:lvlText w:val=""/>
      <w:lvlJc w:val="left"/>
      <w:pPr>
        <w:ind w:left="1984" w:hanging="480"/>
      </w:pPr>
      <w:rPr>
        <w:rFonts w:ascii="Wingdings" w:hAnsi="Wingdings" w:hint="default"/>
      </w:rPr>
    </w:lvl>
    <w:lvl w:ilvl="4" w:tplc="04090003" w:tentative="1">
      <w:start w:val="1"/>
      <w:numFmt w:val="bullet"/>
      <w:lvlText w:val=""/>
      <w:lvlJc w:val="left"/>
      <w:pPr>
        <w:ind w:left="2464" w:hanging="480"/>
      </w:pPr>
      <w:rPr>
        <w:rFonts w:ascii="Wingdings" w:hAnsi="Wingdings" w:hint="default"/>
      </w:rPr>
    </w:lvl>
    <w:lvl w:ilvl="5" w:tplc="04090005" w:tentative="1">
      <w:start w:val="1"/>
      <w:numFmt w:val="bullet"/>
      <w:lvlText w:val=""/>
      <w:lvlJc w:val="left"/>
      <w:pPr>
        <w:ind w:left="2944" w:hanging="480"/>
      </w:pPr>
      <w:rPr>
        <w:rFonts w:ascii="Wingdings" w:hAnsi="Wingdings" w:hint="default"/>
      </w:rPr>
    </w:lvl>
    <w:lvl w:ilvl="6" w:tplc="04090001" w:tentative="1">
      <w:start w:val="1"/>
      <w:numFmt w:val="bullet"/>
      <w:lvlText w:val=""/>
      <w:lvlJc w:val="left"/>
      <w:pPr>
        <w:ind w:left="3424" w:hanging="480"/>
      </w:pPr>
      <w:rPr>
        <w:rFonts w:ascii="Wingdings" w:hAnsi="Wingdings" w:hint="default"/>
      </w:rPr>
    </w:lvl>
    <w:lvl w:ilvl="7" w:tplc="04090003" w:tentative="1">
      <w:start w:val="1"/>
      <w:numFmt w:val="bullet"/>
      <w:lvlText w:val=""/>
      <w:lvlJc w:val="left"/>
      <w:pPr>
        <w:ind w:left="3904" w:hanging="480"/>
      </w:pPr>
      <w:rPr>
        <w:rFonts w:ascii="Wingdings" w:hAnsi="Wingdings" w:hint="default"/>
      </w:rPr>
    </w:lvl>
    <w:lvl w:ilvl="8" w:tplc="04090005" w:tentative="1">
      <w:start w:val="1"/>
      <w:numFmt w:val="bullet"/>
      <w:lvlText w:val=""/>
      <w:lvlJc w:val="left"/>
      <w:pPr>
        <w:ind w:left="4384" w:hanging="480"/>
      </w:pPr>
      <w:rPr>
        <w:rFonts w:ascii="Wingdings" w:hAnsi="Wingdings" w:hint="default"/>
      </w:rPr>
    </w:lvl>
  </w:abstractNum>
  <w:abstractNum w:abstractNumId="11" w15:restartNumberingAfterBreak="0">
    <w:nsid w:val="769C0899"/>
    <w:multiLevelType w:val="hybridMultilevel"/>
    <w:tmpl w:val="F118F08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7BFF2A88"/>
    <w:multiLevelType w:val="hybridMultilevel"/>
    <w:tmpl w:val="A1084AC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7EF555E3"/>
    <w:multiLevelType w:val="hybridMultilevel"/>
    <w:tmpl w:val="FA8EA582"/>
    <w:lvl w:ilvl="0" w:tplc="8E34F76E">
      <w:numFmt w:val="bullet"/>
      <w:lvlText w:val="-"/>
      <w:lvlJc w:val="left"/>
      <w:pPr>
        <w:ind w:left="1233" w:hanging="360"/>
      </w:pPr>
      <w:rPr>
        <w:rFonts w:ascii="Arial" w:eastAsia="新細明體" w:hAnsi="Arial" w:cs="Arial" w:hint="default"/>
        <w:color w:val="0000FF"/>
      </w:rPr>
    </w:lvl>
    <w:lvl w:ilvl="1" w:tplc="04090003" w:tentative="1">
      <w:start w:val="1"/>
      <w:numFmt w:val="bullet"/>
      <w:lvlText w:val=""/>
      <w:lvlJc w:val="left"/>
      <w:pPr>
        <w:ind w:left="1833" w:hanging="480"/>
      </w:pPr>
      <w:rPr>
        <w:rFonts w:ascii="Wingdings" w:hAnsi="Wingdings" w:hint="default"/>
      </w:rPr>
    </w:lvl>
    <w:lvl w:ilvl="2" w:tplc="04090005" w:tentative="1">
      <w:start w:val="1"/>
      <w:numFmt w:val="bullet"/>
      <w:lvlText w:val=""/>
      <w:lvlJc w:val="left"/>
      <w:pPr>
        <w:ind w:left="2313" w:hanging="480"/>
      </w:pPr>
      <w:rPr>
        <w:rFonts w:ascii="Wingdings" w:hAnsi="Wingdings" w:hint="default"/>
      </w:rPr>
    </w:lvl>
    <w:lvl w:ilvl="3" w:tplc="04090001" w:tentative="1">
      <w:start w:val="1"/>
      <w:numFmt w:val="bullet"/>
      <w:lvlText w:val=""/>
      <w:lvlJc w:val="left"/>
      <w:pPr>
        <w:ind w:left="2793" w:hanging="480"/>
      </w:pPr>
      <w:rPr>
        <w:rFonts w:ascii="Wingdings" w:hAnsi="Wingdings" w:hint="default"/>
      </w:rPr>
    </w:lvl>
    <w:lvl w:ilvl="4" w:tplc="04090003" w:tentative="1">
      <w:start w:val="1"/>
      <w:numFmt w:val="bullet"/>
      <w:lvlText w:val=""/>
      <w:lvlJc w:val="left"/>
      <w:pPr>
        <w:ind w:left="3273" w:hanging="480"/>
      </w:pPr>
      <w:rPr>
        <w:rFonts w:ascii="Wingdings" w:hAnsi="Wingdings" w:hint="default"/>
      </w:rPr>
    </w:lvl>
    <w:lvl w:ilvl="5" w:tplc="04090005" w:tentative="1">
      <w:start w:val="1"/>
      <w:numFmt w:val="bullet"/>
      <w:lvlText w:val=""/>
      <w:lvlJc w:val="left"/>
      <w:pPr>
        <w:ind w:left="3753" w:hanging="480"/>
      </w:pPr>
      <w:rPr>
        <w:rFonts w:ascii="Wingdings" w:hAnsi="Wingdings" w:hint="default"/>
      </w:rPr>
    </w:lvl>
    <w:lvl w:ilvl="6" w:tplc="04090001" w:tentative="1">
      <w:start w:val="1"/>
      <w:numFmt w:val="bullet"/>
      <w:lvlText w:val=""/>
      <w:lvlJc w:val="left"/>
      <w:pPr>
        <w:ind w:left="4233" w:hanging="480"/>
      </w:pPr>
      <w:rPr>
        <w:rFonts w:ascii="Wingdings" w:hAnsi="Wingdings" w:hint="default"/>
      </w:rPr>
    </w:lvl>
    <w:lvl w:ilvl="7" w:tplc="04090003" w:tentative="1">
      <w:start w:val="1"/>
      <w:numFmt w:val="bullet"/>
      <w:lvlText w:val=""/>
      <w:lvlJc w:val="left"/>
      <w:pPr>
        <w:ind w:left="4713" w:hanging="480"/>
      </w:pPr>
      <w:rPr>
        <w:rFonts w:ascii="Wingdings" w:hAnsi="Wingdings" w:hint="default"/>
      </w:rPr>
    </w:lvl>
    <w:lvl w:ilvl="8" w:tplc="04090005" w:tentative="1">
      <w:start w:val="1"/>
      <w:numFmt w:val="bullet"/>
      <w:lvlText w:val=""/>
      <w:lvlJc w:val="left"/>
      <w:pPr>
        <w:ind w:left="5193" w:hanging="480"/>
      </w:pPr>
      <w:rPr>
        <w:rFonts w:ascii="Wingdings" w:hAnsi="Wingdings" w:hint="default"/>
      </w:rPr>
    </w:lvl>
  </w:abstractNum>
  <w:num w:numId="1">
    <w:abstractNumId w:val="0"/>
  </w:num>
  <w:num w:numId="2">
    <w:abstractNumId w:val="9"/>
  </w:num>
  <w:num w:numId="3">
    <w:abstractNumId w:val="1"/>
  </w:num>
  <w:num w:numId="4">
    <w:abstractNumId w:val="13"/>
  </w:num>
  <w:num w:numId="5">
    <w:abstractNumId w:val="2"/>
  </w:num>
  <w:num w:numId="6">
    <w:abstractNumId w:val="4"/>
  </w:num>
  <w:num w:numId="7">
    <w:abstractNumId w:val="5"/>
  </w:num>
  <w:num w:numId="8">
    <w:abstractNumId w:val="7"/>
  </w:num>
  <w:num w:numId="9">
    <w:abstractNumId w:val="10"/>
  </w:num>
  <w:num w:numId="10">
    <w:abstractNumId w:val="6"/>
  </w:num>
  <w:num w:numId="11">
    <w:abstractNumId w:val="3"/>
  </w:num>
  <w:num w:numId="12">
    <w:abstractNumId w:val="8"/>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de-DE" w:vendorID="64" w:dllVersion="131078" w:nlCheck="1" w:checkStyle="0"/>
  <w:activeWritingStyle w:appName="MSWord" w:lang="en-US" w:vendorID="64" w:dllVersion="131078" w:nlCheck="1" w:checkStyle="1"/>
  <w:activeWritingStyle w:appName="MSWord" w:lang="en-AU" w:vendorID="64" w:dllVersion="131078" w:nlCheck="1" w:checkStyle="1"/>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BD0"/>
    <w:rsid w:val="00007959"/>
    <w:rsid w:val="0001656F"/>
    <w:rsid w:val="00021E3C"/>
    <w:rsid w:val="0002438D"/>
    <w:rsid w:val="00027390"/>
    <w:rsid w:val="00027BE2"/>
    <w:rsid w:val="0004107F"/>
    <w:rsid w:val="000449DA"/>
    <w:rsid w:val="00061FCB"/>
    <w:rsid w:val="00063A38"/>
    <w:rsid w:val="000709FC"/>
    <w:rsid w:val="000730B3"/>
    <w:rsid w:val="000734F1"/>
    <w:rsid w:val="000744F5"/>
    <w:rsid w:val="00077280"/>
    <w:rsid w:val="000772A4"/>
    <w:rsid w:val="000776D8"/>
    <w:rsid w:val="00080879"/>
    <w:rsid w:val="0008296E"/>
    <w:rsid w:val="00087BA5"/>
    <w:rsid w:val="000919C5"/>
    <w:rsid w:val="00091A98"/>
    <w:rsid w:val="00091D7E"/>
    <w:rsid w:val="00094013"/>
    <w:rsid w:val="00097AD3"/>
    <w:rsid w:val="000A75B9"/>
    <w:rsid w:val="000A7A61"/>
    <w:rsid w:val="000B1D2B"/>
    <w:rsid w:val="000B2924"/>
    <w:rsid w:val="000C1889"/>
    <w:rsid w:val="000C21E9"/>
    <w:rsid w:val="000C2961"/>
    <w:rsid w:val="000C3674"/>
    <w:rsid w:val="000D0BD0"/>
    <w:rsid w:val="000D7DDC"/>
    <w:rsid w:val="000E6B38"/>
    <w:rsid w:val="000E73B0"/>
    <w:rsid w:val="000E7786"/>
    <w:rsid w:val="000F0255"/>
    <w:rsid w:val="000F25F1"/>
    <w:rsid w:val="000F4439"/>
    <w:rsid w:val="000F60EB"/>
    <w:rsid w:val="00102CCF"/>
    <w:rsid w:val="00106082"/>
    <w:rsid w:val="00117C2A"/>
    <w:rsid w:val="00127E12"/>
    <w:rsid w:val="00130B01"/>
    <w:rsid w:val="00130CC2"/>
    <w:rsid w:val="00132944"/>
    <w:rsid w:val="00134ECC"/>
    <w:rsid w:val="001361C9"/>
    <w:rsid w:val="00145A5F"/>
    <w:rsid w:val="001477BE"/>
    <w:rsid w:val="00151AB2"/>
    <w:rsid w:val="0015339C"/>
    <w:rsid w:val="00155EC3"/>
    <w:rsid w:val="00162597"/>
    <w:rsid w:val="00163EE8"/>
    <w:rsid w:val="00172A00"/>
    <w:rsid w:val="00175D9F"/>
    <w:rsid w:val="00181D89"/>
    <w:rsid w:val="001826A5"/>
    <w:rsid w:val="00182CEE"/>
    <w:rsid w:val="00194F18"/>
    <w:rsid w:val="001A3AEB"/>
    <w:rsid w:val="001A4C76"/>
    <w:rsid w:val="001A6707"/>
    <w:rsid w:val="001A6FBD"/>
    <w:rsid w:val="001B005C"/>
    <w:rsid w:val="001B0376"/>
    <w:rsid w:val="001B09BF"/>
    <w:rsid w:val="001B31B5"/>
    <w:rsid w:val="001B357A"/>
    <w:rsid w:val="001C36F2"/>
    <w:rsid w:val="001D4FA2"/>
    <w:rsid w:val="001D5AAD"/>
    <w:rsid w:val="001E3721"/>
    <w:rsid w:val="001E44AD"/>
    <w:rsid w:val="001E5900"/>
    <w:rsid w:val="001E630F"/>
    <w:rsid w:val="001E6BE2"/>
    <w:rsid w:val="001F41EC"/>
    <w:rsid w:val="001F54D8"/>
    <w:rsid w:val="001F5BC5"/>
    <w:rsid w:val="001F7581"/>
    <w:rsid w:val="00206178"/>
    <w:rsid w:val="0021795A"/>
    <w:rsid w:val="00224239"/>
    <w:rsid w:val="00225C12"/>
    <w:rsid w:val="00225F56"/>
    <w:rsid w:val="0022714B"/>
    <w:rsid w:val="00227C93"/>
    <w:rsid w:val="0023252D"/>
    <w:rsid w:val="00237C82"/>
    <w:rsid w:val="00240AE8"/>
    <w:rsid w:val="00244865"/>
    <w:rsid w:val="00253F8F"/>
    <w:rsid w:val="00254F08"/>
    <w:rsid w:val="00260488"/>
    <w:rsid w:val="00267F39"/>
    <w:rsid w:val="00276253"/>
    <w:rsid w:val="00280612"/>
    <w:rsid w:val="0029456F"/>
    <w:rsid w:val="0029798A"/>
    <w:rsid w:val="002A0B96"/>
    <w:rsid w:val="002A1671"/>
    <w:rsid w:val="002A2FEB"/>
    <w:rsid w:val="002A586A"/>
    <w:rsid w:val="002B026C"/>
    <w:rsid w:val="002B1A80"/>
    <w:rsid w:val="002B45AB"/>
    <w:rsid w:val="002C2DC5"/>
    <w:rsid w:val="002C3692"/>
    <w:rsid w:val="002D662D"/>
    <w:rsid w:val="002D78AB"/>
    <w:rsid w:val="002E058C"/>
    <w:rsid w:val="002E0CE7"/>
    <w:rsid w:val="002E4AAF"/>
    <w:rsid w:val="002E4BC1"/>
    <w:rsid w:val="002F0B46"/>
    <w:rsid w:val="002F17BD"/>
    <w:rsid w:val="002F4336"/>
    <w:rsid w:val="00301B26"/>
    <w:rsid w:val="00303112"/>
    <w:rsid w:val="00304E7A"/>
    <w:rsid w:val="00313C54"/>
    <w:rsid w:val="00315EE8"/>
    <w:rsid w:val="0032144F"/>
    <w:rsid w:val="0032228F"/>
    <w:rsid w:val="00324492"/>
    <w:rsid w:val="00324F83"/>
    <w:rsid w:val="003252F5"/>
    <w:rsid w:val="003300F7"/>
    <w:rsid w:val="003307AC"/>
    <w:rsid w:val="00336D66"/>
    <w:rsid w:val="00337A1D"/>
    <w:rsid w:val="0034223F"/>
    <w:rsid w:val="00344848"/>
    <w:rsid w:val="00352D5F"/>
    <w:rsid w:val="00354661"/>
    <w:rsid w:val="0035486B"/>
    <w:rsid w:val="00354F50"/>
    <w:rsid w:val="00357A43"/>
    <w:rsid w:val="00362A3A"/>
    <w:rsid w:val="00363C8A"/>
    <w:rsid w:val="003640EB"/>
    <w:rsid w:val="00374C35"/>
    <w:rsid w:val="003773B6"/>
    <w:rsid w:val="00377513"/>
    <w:rsid w:val="003804BA"/>
    <w:rsid w:val="00385EF0"/>
    <w:rsid w:val="00387FC2"/>
    <w:rsid w:val="00394ED3"/>
    <w:rsid w:val="003B1088"/>
    <w:rsid w:val="003B111F"/>
    <w:rsid w:val="003B411B"/>
    <w:rsid w:val="003B6C25"/>
    <w:rsid w:val="003B7155"/>
    <w:rsid w:val="003C112D"/>
    <w:rsid w:val="003C34DE"/>
    <w:rsid w:val="003D1544"/>
    <w:rsid w:val="003E7974"/>
    <w:rsid w:val="003E7C9B"/>
    <w:rsid w:val="003F0856"/>
    <w:rsid w:val="003F6A00"/>
    <w:rsid w:val="00404759"/>
    <w:rsid w:val="00412314"/>
    <w:rsid w:val="00413FEC"/>
    <w:rsid w:val="004240C4"/>
    <w:rsid w:val="00424468"/>
    <w:rsid w:val="004427C0"/>
    <w:rsid w:val="004435CB"/>
    <w:rsid w:val="00445E71"/>
    <w:rsid w:val="00445F38"/>
    <w:rsid w:val="00454E7E"/>
    <w:rsid w:val="00455752"/>
    <w:rsid w:val="00455B0B"/>
    <w:rsid w:val="00456ABE"/>
    <w:rsid w:val="00466A04"/>
    <w:rsid w:val="00473B2A"/>
    <w:rsid w:val="00475AD0"/>
    <w:rsid w:val="00476E78"/>
    <w:rsid w:val="00482093"/>
    <w:rsid w:val="00486397"/>
    <w:rsid w:val="0048660B"/>
    <w:rsid w:val="004869C7"/>
    <w:rsid w:val="00495944"/>
    <w:rsid w:val="004A3E76"/>
    <w:rsid w:val="004A4BA3"/>
    <w:rsid w:val="004A7D53"/>
    <w:rsid w:val="004B026B"/>
    <w:rsid w:val="004B0B24"/>
    <w:rsid w:val="004D33F2"/>
    <w:rsid w:val="004E09D2"/>
    <w:rsid w:val="004E1CE1"/>
    <w:rsid w:val="004E619B"/>
    <w:rsid w:val="004E64AF"/>
    <w:rsid w:val="004E6BE6"/>
    <w:rsid w:val="004F3B94"/>
    <w:rsid w:val="004F574E"/>
    <w:rsid w:val="004F6B5A"/>
    <w:rsid w:val="00500557"/>
    <w:rsid w:val="00504093"/>
    <w:rsid w:val="00505421"/>
    <w:rsid w:val="00505577"/>
    <w:rsid w:val="00506B28"/>
    <w:rsid w:val="00510C51"/>
    <w:rsid w:val="00510C58"/>
    <w:rsid w:val="0052057E"/>
    <w:rsid w:val="00521919"/>
    <w:rsid w:val="00522F1D"/>
    <w:rsid w:val="00525215"/>
    <w:rsid w:val="005259A1"/>
    <w:rsid w:val="00530B10"/>
    <w:rsid w:val="00530BD7"/>
    <w:rsid w:val="00530F6D"/>
    <w:rsid w:val="00533489"/>
    <w:rsid w:val="005375C2"/>
    <w:rsid w:val="00537ADB"/>
    <w:rsid w:val="005521DE"/>
    <w:rsid w:val="00553C54"/>
    <w:rsid w:val="005557E2"/>
    <w:rsid w:val="005643AE"/>
    <w:rsid w:val="005652C9"/>
    <w:rsid w:val="00565816"/>
    <w:rsid w:val="005663CB"/>
    <w:rsid w:val="00567C58"/>
    <w:rsid w:val="00570B2F"/>
    <w:rsid w:val="0058148D"/>
    <w:rsid w:val="00581ACA"/>
    <w:rsid w:val="00584CB8"/>
    <w:rsid w:val="005853F3"/>
    <w:rsid w:val="00587C9D"/>
    <w:rsid w:val="00587E12"/>
    <w:rsid w:val="00591645"/>
    <w:rsid w:val="00594B0E"/>
    <w:rsid w:val="00596741"/>
    <w:rsid w:val="00596FF6"/>
    <w:rsid w:val="005A069E"/>
    <w:rsid w:val="005A2D01"/>
    <w:rsid w:val="005B3183"/>
    <w:rsid w:val="005B3C53"/>
    <w:rsid w:val="005C5065"/>
    <w:rsid w:val="005C5231"/>
    <w:rsid w:val="005C693F"/>
    <w:rsid w:val="005D2BD3"/>
    <w:rsid w:val="005D2CF9"/>
    <w:rsid w:val="005D378F"/>
    <w:rsid w:val="005E0B26"/>
    <w:rsid w:val="005E569F"/>
    <w:rsid w:val="005E5EEE"/>
    <w:rsid w:val="005E6B77"/>
    <w:rsid w:val="005E77C2"/>
    <w:rsid w:val="00602108"/>
    <w:rsid w:val="0060721E"/>
    <w:rsid w:val="00610668"/>
    <w:rsid w:val="00614722"/>
    <w:rsid w:val="00617826"/>
    <w:rsid w:val="0062105E"/>
    <w:rsid w:val="00627391"/>
    <w:rsid w:val="00633D22"/>
    <w:rsid w:val="00634DCF"/>
    <w:rsid w:val="00637248"/>
    <w:rsid w:val="00640FE7"/>
    <w:rsid w:val="00645D2E"/>
    <w:rsid w:val="00646CDB"/>
    <w:rsid w:val="00646E8D"/>
    <w:rsid w:val="00651326"/>
    <w:rsid w:val="00652412"/>
    <w:rsid w:val="0065584D"/>
    <w:rsid w:val="00655D04"/>
    <w:rsid w:val="00666533"/>
    <w:rsid w:val="0067061E"/>
    <w:rsid w:val="0067152A"/>
    <w:rsid w:val="00671D55"/>
    <w:rsid w:val="00673502"/>
    <w:rsid w:val="0068716A"/>
    <w:rsid w:val="00690616"/>
    <w:rsid w:val="006B7312"/>
    <w:rsid w:val="006C3532"/>
    <w:rsid w:val="006C3570"/>
    <w:rsid w:val="006C3D89"/>
    <w:rsid w:val="006C631B"/>
    <w:rsid w:val="006C7B23"/>
    <w:rsid w:val="006D6D8D"/>
    <w:rsid w:val="006E3C81"/>
    <w:rsid w:val="006F76B8"/>
    <w:rsid w:val="0070309C"/>
    <w:rsid w:val="00706ACA"/>
    <w:rsid w:val="00711C2C"/>
    <w:rsid w:val="00716246"/>
    <w:rsid w:val="00717609"/>
    <w:rsid w:val="007177B7"/>
    <w:rsid w:val="007227A6"/>
    <w:rsid w:val="0072493C"/>
    <w:rsid w:val="007255A6"/>
    <w:rsid w:val="00733935"/>
    <w:rsid w:val="00733956"/>
    <w:rsid w:val="00737F25"/>
    <w:rsid w:val="00740EF7"/>
    <w:rsid w:val="0074786F"/>
    <w:rsid w:val="00757732"/>
    <w:rsid w:val="00777796"/>
    <w:rsid w:val="00785EA2"/>
    <w:rsid w:val="007A0EB1"/>
    <w:rsid w:val="007A1DEE"/>
    <w:rsid w:val="007A6542"/>
    <w:rsid w:val="007A6BDD"/>
    <w:rsid w:val="007B06BE"/>
    <w:rsid w:val="007B2945"/>
    <w:rsid w:val="007B3FF1"/>
    <w:rsid w:val="007B511B"/>
    <w:rsid w:val="007C375D"/>
    <w:rsid w:val="007D0259"/>
    <w:rsid w:val="007D2370"/>
    <w:rsid w:val="007D2DC0"/>
    <w:rsid w:val="007D5C83"/>
    <w:rsid w:val="007E6BA8"/>
    <w:rsid w:val="007F0015"/>
    <w:rsid w:val="007F4F55"/>
    <w:rsid w:val="007F649D"/>
    <w:rsid w:val="00803F1A"/>
    <w:rsid w:val="00804554"/>
    <w:rsid w:val="00805056"/>
    <w:rsid w:val="00811408"/>
    <w:rsid w:val="00811856"/>
    <w:rsid w:val="008144CE"/>
    <w:rsid w:val="00824325"/>
    <w:rsid w:val="00824733"/>
    <w:rsid w:val="00831BF3"/>
    <w:rsid w:val="0084206C"/>
    <w:rsid w:val="00847639"/>
    <w:rsid w:val="00847FA6"/>
    <w:rsid w:val="00850526"/>
    <w:rsid w:val="00854A74"/>
    <w:rsid w:val="008565D0"/>
    <w:rsid w:val="00865346"/>
    <w:rsid w:val="00865499"/>
    <w:rsid w:val="0086783D"/>
    <w:rsid w:val="00867D39"/>
    <w:rsid w:val="00870480"/>
    <w:rsid w:val="00872BA5"/>
    <w:rsid w:val="0087477E"/>
    <w:rsid w:val="00875E50"/>
    <w:rsid w:val="00877C42"/>
    <w:rsid w:val="00882897"/>
    <w:rsid w:val="00884EFB"/>
    <w:rsid w:val="00886DAE"/>
    <w:rsid w:val="00892092"/>
    <w:rsid w:val="00892862"/>
    <w:rsid w:val="00894198"/>
    <w:rsid w:val="008A09E0"/>
    <w:rsid w:val="008A763E"/>
    <w:rsid w:val="008B2844"/>
    <w:rsid w:val="008B51B1"/>
    <w:rsid w:val="008C2D5C"/>
    <w:rsid w:val="008D4B48"/>
    <w:rsid w:val="008D771F"/>
    <w:rsid w:val="008E06F0"/>
    <w:rsid w:val="008E2050"/>
    <w:rsid w:val="008E364A"/>
    <w:rsid w:val="008E61B2"/>
    <w:rsid w:val="008F26D5"/>
    <w:rsid w:val="008F3261"/>
    <w:rsid w:val="008F5558"/>
    <w:rsid w:val="0090154C"/>
    <w:rsid w:val="00902771"/>
    <w:rsid w:val="00925275"/>
    <w:rsid w:val="009261D2"/>
    <w:rsid w:val="00932C98"/>
    <w:rsid w:val="00935F34"/>
    <w:rsid w:val="00940684"/>
    <w:rsid w:val="00960518"/>
    <w:rsid w:val="00964A94"/>
    <w:rsid w:val="00965B31"/>
    <w:rsid w:val="00966C9A"/>
    <w:rsid w:val="00974B28"/>
    <w:rsid w:val="0097502E"/>
    <w:rsid w:val="00977D63"/>
    <w:rsid w:val="00980F16"/>
    <w:rsid w:val="00992661"/>
    <w:rsid w:val="00994835"/>
    <w:rsid w:val="009A541E"/>
    <w:rsid w:val="009B0397"/>
    <w:rsid w:val="009B1E1D"/>
    <w:rsid w:val="009B4E69"/>
    <w:rsid w:val="009C0910"/>
    <w:rsid w:val="009F3BC7"/>
    <w:rsid w:val="009F72EF"/>
    <w:rsid w:val="00A0685B"/>
    <w:rsid w:val="00A10A5C"/>
    <w:rsid w:val="00A11B3F"/>
    <w:rsid w:val="00A13E04"/>
    <w:rsid w:val="00A220AB"/>
    <w:rsid w:val="00A23AE5"/>
    <w:rsid w:val="00A25574"/>
    <w:rsid w:val="00A26950"/>
    <w:rsid w:val="00A31DA6"/>
    <w:rsid w:val="00A3271F"/>
    <w:rsid w:val="00A36F07"/>
    <w:rsid w:val="00A554E4"/>
    <w:rsid w:val="00A578F0"/>
    <w:rsid w:val="00A64BC6"/>
    <w:rsid w:val="00A707FD"/>
    <w:rsid w:val="00A7247A"/>
    <w:rsid w:val="00A7370B"/>
    <w:rsid w:val="00A747F7"/>
    <w:rsid w:val="00A7519B"/>
    <w:rsid w:val="00A75938"/>
    <w:rsid w:val="00A77686"/>
    <w:rsid w:val="00A805BE"/>
    <w:rsid w:val="00A83F1F"/>
    <w:rsid w:val="00A85029"/>
    <w:rsid w:val="00A96802"/>
    <w:rsid w:val="00A96972"/>
    <w:rsid w:val="00AA2868"/>
    <w:rsid w:val="00AA2B89"/>
    <w:rsid w:val="00AA51A8"/>
    <w:rsid w:val="00AA6C43"/>
    <w:rsid w:val="00AB7195"/>
    <w:rsid w:val="00AB7B0E"/>
    <w:rsid w:val="00AC198B"/>
    <w:rsid w:val="00AC4230"/>
    <w:rsid w:val="00AD02AF"/>
    <w:rsid w:val="00AD3882"/>
    <w:rsid w:val="00AE083A"/>
    <w:rsid w:val="00AE30DA"/>
    <w:rsid w:val="00AE3357"/>
    <w:rsid w:val="00AF40AE"/>
    <w:rsid w:val="00B0783B"/>
    <w:rsid w:val="00B12DA1"/>
    <w:rsid w:val="00B14549"/>
    <w:rsid w:val="00B249B8"/>
    <w:rsid w:val="00B25BA3"/>
    <w:rsid w:val="00B2643F"/>
    <w:rsid w:val="00B43B19"/>
    <w:rsid w:val="00B43D24"/>
    <w:rsid w:val="00B4539B"/>
    <w:rsid w:val="00B509C2"/>
    <w:rsid w:val="00B51F89"/>
    <w:rsid w:val="00B55651"/>
    <w:rsid w:val="00B677B4"/>
    <w:rsid w:val="00B67889"/>
    <w:rsid w:val="00B73DFD"/>
    <w:rsid w:val="00B753C2"/>
    <w:rsid w:val="00B75809"/>
    <w:rsid w:val="00B767AC"/>
    <w:rsid w:val="00B81104"/>
    <w:rsid w:val="00B85124"/>
    <w:rsid w:val="00B90FDA"/>
    <w:rsid w:val="00B91D83"/>
    <w:rsid w:val="00B926A7"/>
    <w:rsid w:val="00BA6B4A"/>
    <w:rsid w:val="00BB243D"/>
    <w:rsid w:val="00BB7603"/>
    <w:rsid w:val="00BB7B87"/>
    <w:rsid w:val="00BC1CC8"/>
    <w:rsid w:val="00BD4A57"/>
    <w:rsid w:val="00BE3004"/>
    <w:rsid w:val="00BF3FA9"/>
    <w:rsid w:val="00C022B5"/>
    <w:rsid w:val="00C04F22"/>
    <w:rsid w:val="00C05C74"/>
    <w:rsid w:val="00C064A7"/>
    <w:rsid w:val="00C11D31"/>
    <w:rsid w:val="00C20C12"/>
    <w:rsid w:val="00C22B6E"/>
    <w:rsid w:val="00C22E46"/>
    <w:rsid w:val="00C24545"/>
    <w:rsid w:val="00C3101A"/>
    <w:rsid w:val="00C34EAC"/>
    <w:rsid w:val="00C366A1"/>
    <w:rsid w:val="00C376A0"/>
    <w:rsid w:val="00C40A9A"/>
    <w:rsid w:val="00C41918"/>
    <w:rsid w:val="00C440C1"/>
    <w:rsid w:val="00C551F7"/>
    <w:rsid w:val="00C61947"/>
    <w:rsid w:val="00C67C8E"/>
    <w:rsid w:val="00C704C1"/>
    <w:rsid w:val="00C7105C"/>
    <w:rsid w:val="00C82B51"/>
    <w:rsid w:val="00C871E3"/>
    <w:rsid w:val="00C922E4"/>
    <w:rsid w:val="00C936E8"/>
    <w:rsid w:val="00CA1FE9"/>
    <w:rsid w:val="00CA7185"/>
    <w:rsid w:val="00CB2C6A"/>
    <w:rsid w:val="00CB2EDF"/>
    <w:rsid w:val="00CB7D32"/>
    <w:rsid w:val="00CC06DE"/>
    <w:rsid w:val="00CC3598"/>
    <w:rsid w:val="00CC42F9"/>
    <w:rsid w:val="00CC43CC"/>
    <w:rsid w:val="00CC4416"/>
    <w:rsid w:val="00CC5A6B"/>
    <w:rsid w:val="00CC7685"/>
    <w:rsid w:val="00CD4E06"/>
    <w:rsid w:val="00CE1616"/>
    <w:rsid w:val="00CE2510"/>
    <w:rsid w:val="00CE2A82"/>
    <w:rsid w:val="00CE6A05"/>
    <w:rsid w:val="00CE74A6"/>
    <w:rsid w:val="00CE75D8"/>
    <w:rsid w:val="00CF0E85"/>
    <w:rsid w:val="00D00562"/>
    <w:rsid w:val="00D01DEC"/>
    <w:rsid w:val="00D104B1"/>
    <w:rsid w:val="00D114CA"/>
    <w:rsid w:val="00D12EC1"/>
    <w:rsid w:val="00D14282"/>
    <w:rsid w:val="00D15429"/>
    <w:rsid w:val="00D15DD2"/>
    <w:rsid w:val="00D16D40"/>
    <w:rsid w:val="00D17F7E"/>
    <w:rsid w:val="00D208CD"/>
    <w:rsid w:val="00D2252D"/>
    <w:rsid w:val="00D325AF"/>
    <w:rsid w:val="00D37267"/>
    <w:rsid w:val="00D37828"/>
    <w:rsid w:val="00D442EA"/>
    <w:rsid w:val="00D44B25"/>
    <w:rsid w:val="00D45B2C"/>
    <w:rsid w:val="00D50357"/>
    <w:rsid w:val="00D513A1"/>
    <w:rsid w:val="00D54A2B"/>
    <w:rsid w:val="00D572FF"/>
    <w:rsid w:val="00D62DCC"/>
    <w:rsid w:val="00D6381A"/>
    <w:rsid w:val="00D6402C"/>
    <w:rsid w:val="00D67429"/>
    <w:rsid w:val="00D73253"/>
    <w:rsid w:val="00D760E2"/>
    <w:rsid w:val="00D76D0A"/>
    <w:rsid w:val="00D77445"/>
    <w:rsid w:val="00D85B2B"/>
    <w:rsid w:val="00D92149"/>
    <w:rsid w:val="00D948E7"/>
    <w:rsid w:val="00D9588B"/>
    <w:rsid w:val="00D966B5"/>
    <w:rsid w:val="00DA4F8D"/>
    <w:rsid w:val="00DA6EE2"/>
    <w:rsid w:val="00DB0135"/>
    <w:rsid w:val="00DB0D9E"/>
    <w:rsid w:val="00DB202E"/>
    <w:rsid w:val="00DB32FC"/>
    <w:rsid w:val="00DB43FC"/>
    <w:rsid w:val="00DB5D4B"/>
    <w:rsid w:val="00DC4644"/>
    <w:rsid w:val="00DD1510"/>
    <w:rsid w:val="00DD2DE9"/>
    <w:rsid w:val="00DE067C"/>
    <w:rsid w:val="00DE1EA1"/>
    <w:rsid w:val="00DF42A1"/>
    <w:rsid w:val="00E01736"/>
    <w:rsid w:val="00E0209C"/>
    <w:rsid w:val="00E02830"/>
    <w:rsid w:val="00E070C7"/>
    <w:rsid w:val="00E26569"/>
    <w:rsid w:val="00E300DA"/>
    <w:rsid w:val="00E3405A"/>
    <w:rsid w:val="00E42399"/>
    <w:rsid w:val="00E44D61"/>
    <w:rsid w:val="00E5038D"/>
    <w:rsid w:val="00E51B2A"/>
    <w:rsid w:val="00E552CD"/>
    <w:rsid w:val="00E57850"/>
    <w:rsid w:val="00E611A3"/>
    <w:rsid w:val="00E708EA"/>
    <w:rsid w:val="00E731BF"/>
    <w:rsid w:val="00E8544B"/>
    <w:rsid w:val="00E85D6D"/>
    <w:rsid w:val="00E90B61"/>
    <w:rsid w:val="00E9713A"/>
    <w:rsid w:val="00EA1C0E"/>
    <w:rsid w:val="00EA5BED"/>
    <w:rsid w:val="00EB0439"/>
    <w:rsid w:val="00EB080B"/>
    <w:rsid w:val="00EB2232"/>
    <w:rsid w:val="00EB7784"/>
    <w:rsid w:val="00EC007A"/>
    <w:rsid w:val="00EC1A82"/>
    <w:rsid w:val="00EC4692"/>
    <w:rsid w:val="00EC528D"/>
    <w:rsid w:val="00ED1958"/>
    <w:rsid w:val="00ED4A21"/>
    <w:rsid w:val="00ED4B7E"/>
    <w:rsid w:val="00EE052D"/>
    <w:rsid w:val="00EE546C"/>
    <w:rsid w:val="00EF1991"/>
    <w:rsid w:val="00EF7AF5"/>
    <w:rsid w:val="00EF7F46"/>
    <w:rsid w:val="00F00404"/>
    <w:rsid w:val="00F00B85"/>
    <w:rsid w:val="00F078C4"/>
    <w:rsid w:val="00F11396"/>
    <w:rsid w:val="00F13E15"/>
    <w:rsid w:val="00F175EF"/>
    <w:rsid w:val="00F269C9"/>
    <w:rsid w:val="00F30DA7"/>
    <w:rsid w:val="00F33F55"/>
    <w:rsid w:val="00F36E8E"/>
    <w:rsid w:val="00F40B30"/>
    <w:rsid w:val="00F4609A"/>
    <w:rsid w:val="00F461B4"/>
    <w:rsid w:val="00F475AD"/>
    <w:rsid w:val="00F506E0"/>
    <w:rsid w:val="00F507E9"/>
    <w:rsid w:val="00F5124F"/>
    <w:rsid w:val="00F522AA"/>
    <w:rsid w:val="00F5442F"/>
    <w:rsid w:val="00F56D95"/>
    <w:rsid w:val="00F648AF"/>
    <w:rsid w:val="00F67931"/>
    <w:rsid w:val="00F84B92"/>
    <w:rsid w:val="00F96061"/>
    <w:rsid w:val="00FA2CE9"/>
    <w:rsid w:val="00FA5687"/>
    <w:rsid w:val="00FA7A47"/>
    <w:rsid w:val="00FC348D"/>
    <w:rsid w:val="00FD52F6"/>
    <w:rsid w:val="00FD5752"/>
    <w:rsid w:val="00FE0DF7"/>
    <w:rsid w:val="00FF25A9"/>
    <w:rsid w:val="00FF7DB4"/>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8B64A4F"/>
  <w15:docId w15:val="{5489C1C0-7009-494A-8A91-8B7A0977A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0BD0"/>
    <w:pPr>
      <w:spacing w:after="200" w:line="276" w:lineRule="auto"/>
    </w:pPr>
    <w:rPr>
      <w:rFonts w:ascii="Calibri" w:eastAsia="新細明體"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D0BD0"/>
    <w:rPr>
      <w:color w:val="0000FF"/>
      <w:u w:val="single"/>
    </w:rPr>
  </w:style>
  <w:style w:type="paragraph" w:styleId="a4">
    <w:name w:val="header"/>
    <w:basedOn w:val="a"/>
    <w:link w:val="a5"/>
    <w:uiPriority w:val="99"/>
    <w:unhideWhenUsed/>
    <w:rsid w:val="000D0BD0"/>
    <w:pPr>
      <w:tabs>
        <w:tab w:val="center" w:pos="4513"/>
        <w:tab w:val="right" w:pos="9026"/>
      </w:tabs>
      <w:spacing w:after="0" w:line="240" w:lineRule="auto"/>
    </w:pPr>
  </w:style>
  <w:style w:type="character" w:customStyle="1" w:styleId="a5">
    <w:name w:val="頁首 字元"/>
    <w:basedOn w:val="a0"/>
    <w:link w:val="a4"/>
    <w:uiPriority w:val="99"/>
    <w:rsid w:val="000D0BD0"/>
    <w:rPr>
      <w:rFonts w:ascii="Calibri" w:eastAsia="新細明體" w:hAnsi="Calibri"/>
      <w:sz w:val="22"/>
      <w:szCs w:val="22"/>
      <w:lang w:val="en-AU"/>
    </w:rPr>
  </w:style>
  <w:style w:type="paragraph" w:styleId="Web">
    <w:name w:val="Normal (Web)"/>
    <w:basedOn w:val="a"/>
    <w:uiPriority w:val="99"/>
    <w:unhideWhenUsed/>
    <w:rsid w:val="000D0BD0"/>
    <w:pPr>
      <w:spacing w:before="100" w:beforeAutospacing="1" w:after="100" w:afterAutospacing="1" w:line="264" w:lineRule="auto"/>
    </w:pPr>
    <w:rPr>
      <w:rFonts w:ascii="Times New Roman" w:hAnsi="Times New Roman"/>
      <w:sz w:val="24"/>
      <w:szCs w:val="24"/>
      <w:lang w:eastAsia="zh-TW"/>
    </w:rPr>
  </w:style>
  <w:style w:type="paragraph" w:styleId="a6">
    <w:name w:val="Balloon Text"/>
    <w:basedOn w:val="a"/>
    <w:link w:val="a7"/>
    <w:rsid w:val="005521DE"/>
    <w:pPr>
      <w:spacing w:after="0" w:line="240" w:lineRule="auto"/>
    </w:pPr>
    <w:rPr>
      <w:rFonts w:asciiTheme="majorHAnsi" w:eastAsiaTheme="majorEastAsia" w:hAnsiTheme="majorHAnsi" w:cstheme="majorBidi"/>
      <w:sz w:val="18"/>
      <w:szCs w:val="18"/>
    </w:rPr>
  </w:style>
  <w:style w:type="character" w:customStyle="1" w:styleId="a7">
    <w:name w:val="註解方塊文字 字元"/>
    <w:basedOn w:val="a0"/>
    <w:link w:val="a6"/>
    <w:rsid w:val="005521DE"/>
    <w:rPr>
      <w:rFonts w:asciiTheme="majorHAnsi" w:eastAsiaTheme="majorEastAsia" w:hAnsiTheme="majorHAnsi" w:cstheme="majorBidi"/>
      <w:sz w:val="18"/>
      <w:szCs w:val="18"/>
      <w:lang w:val="en-AU"/>
    </w:rPr>
  </w:style>
  <w:style w:type="paragraph" w:styleId="a8">
    <w:name w:val="footer"/>
    <w:basedOn w:val="a"/>
    <w:link w:val="a9"/>
    <w:rsid w:val="00C20C12"/>
    <w:pPr>
      <w:tabs>
        <w:tab w:val="center" w:pos="4153"/>
        <w:tab w:val="right" w:pos="8306"/>
      </w:tabs>
      <w:snapToGrid w:val="0"/>
    </w:pPr>
    <w:rPr>
      <w:sz w:val="20"/>
      <w:szCs w:val="20"/>
    </w:rPr>
  </w:style>
  <w:style w:type="character" w:customStyle="1" w:styleId="a9">
    <w:name w:val="頁尾 字元"/>
    <w:basedOn w:val="a0"/>
    <w:link w:val="a8"/>
    <w:rsid w:val="00C20C12"/>
    <w:rPr>
      <w:rFonts w:ascii="Calibri" w:eastAsia="新細明體" w:hAnsi="Calibri"/>
      <w:lang w:val="en-AU"/>
    </w:rPr>
  </w:style>
  <w:style w:type="paragraph" w:styleId="aa">
    <w:name w:val="Revision"/>
    <w:hidden/>
    <w:uiPriority w:val="99"/>
    <w:semiHidden/>
    <w:rsid w:val="00412314"/>
    <w:rPr>
      <w:rFonts w:ascii="Calibri" w:eastAsia="新細明體" w:hAnsi="Calibri"/>
      <w:sz w:val="22"/>
      <w:szCs w:val="22"/>
      <w:lang w:val="en-AU"/>
    </w:rPr>
  </w:style>
  <w:style w:type="paragraph" w:styleId="ab">
    <w:name w:val="List Paragraph"/>
    <w:basedOn w:val="a"/>
    <w:uiPriority w:val="34"/>
    <w:qFormat/>
    <w:rsid w:val="004D33F2"/>
    <w:pPr>
      <w:ind w:leftChars="200" w:left="480"/>
    </w:pPr>
  </w:style>
  <w:style w:type="character" w:styleId="ac">
    <w:name w:val="Emphasis"/>
    <w:basedOn w:val="a0"/>
    <w:uiPriority w:val="20"/>
    <w:qFormat/>
    <w:rsid w:val="00D513A1"/>
    <w:rPr>
      <w:b w:val="0"/>
      <w:bCs w:val="0"/>
      <w:i w:val="0"/>
      <w:iCs w:val="0"/>
      <w:color w:val="DD4B39"/>
    </w:rPr>
  </w:style>
  <w:style w:type="character" w:customStyle="1" w:styleId="st1">
    <w:name w:val="st1"/>
    <w:basedOn w:val="a0"/>
    <w:rsid w:val="00D513A1"/>
  </w:style>
  <w:style w:type="paragraph" w:customStyle="1" w:styleId="slidemartop">
    <w:name w:val="slidemartop"/>
    <w:basedOn w:val="a"/>
    <w:rsid w:val="001B31B5"/>
    <w:pPr>
      <w:spacing w:before="100" w:beforeAutospacing="1" w:after="100" w:afterAutospacing="1" w:line="240" w:lineRule="auto"/>
    </w:pPr>
    <w:rPr>
      <w:rFonts w:ascii="新細明體" w:hAnsi="新細明體" w:cs="新細明體"/>
      <w:sz w:val="24"/>
      <w:szCs w:val="24"/>
      <w:lang w:eastAsia="zh-TW"/>
    </w:rPr>
  </w:style>
  <w:style w:type="character" w:styleId="ad">
    <w:name w:val="Strong"/>
    <w:uiPriority w:val="22"/>
    <w:qFormat/>
    <w:rsid w:val="000E73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124238">
      <w:bodyDiv w:val="1"/>
      <w:marLeft w:val="0"/>
      <w:marRight w:val="0"/>
      <w:marTop w:val="0"/>
      <w:marBottom w:val="0"/>
      <w:divBdr>
        <w:top w:val="none" w:sz="0" w:space="0" w:color="auto"/>
        <w:left w:val="none" w:sz="0" w:space="0" w:color="auto"/>
        <w:bottom w:val="none" w:sz="0" w:space="0" w:color="auto"/>
        <w:right w:val="none" w:sz="0" w:space="0" w:color="auto"/>
      </w:divBdr>
    </w:div>
    <w:div w:id="1105032421">
      <w:bodyDiv w:val="1"/>
      <w:marLeft w:val="0"/>
      <w:marRight w:val="0"/>
      <w:marTop w:val="0"/>
      <w:marBottom w:val="0"/>
      <w:divBdr>
        <w:top w:val="none" w:sz="0" w:space="0" w:color="auto"/>
        <w:left w:val="none" w:sz="0" w:space="0" w:color="auto"/>
        <w:bottom w:val="none" w:sz="0" w:space="0" w:color="auto"/>
        <w:right w:val="none" w:sz="0" w:space="0" w:color="auto"/>
      </w:divBdr>
    </w:div>
    <w:div w:id="198642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smin.hu@deltaww.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homas.chang@deltaww.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eltaww.com" TargetMode="External"/><Relationship Id="rId5" Type="http://schemas.openxmlformats.org/officeDocument/2006/relationships/numbering" Target="numbering.xml"/><Relationship Id="rId15" Type="http://schemas.openxmlformats.org/officeDocument/2006/relationships/hyperlink" Target="mailto:claire.ou@deltaww.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laire.ou@deltaww.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argeFileSiz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120784D2851842BD10135378FD9B9E" ma:contentTypeVersion="2" ma:contentTypeDescription="Create a new document." ma:contentTypeScope="" ma:versionID="bba74c7312206a30bf8a1391faa2418d">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05456097f330d390441f7db4611e960c" ns1:_="" ns2:_="">
    <xsd:import namespace="http://schemas.microsoft.com/sharepoint/v3"/>
    <xsd:import namespace="http://schemas.microsoft.com/sharepoint/v4"/>
    <xsd:element name="properties">
      <xsd:complexType>
        <xsd:sequence>
          <xsd:element name="documentManagement">
            <xsd:complexType>
              <xsd:all>
                <xsd:element ref="ns1:LargeFileSize"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rgeFileSize" ma:index="8" nillable="true" ma:displayName="Linked File Size" ma:hidden="true" ma:internalName="LargeFileSiz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82EBC-8608-4D5A-939C-6ACFD036DBD1}">
  <ds:schemaRefs>
    <ds:schemaRef ds:uri="http://purl.org/dc/elements/1.1/"/>
    <ds:schemaRef ds:uri="http://schemas.microsoft.com/office/2006/metadata/properties"/>
    <ds:schemaRef ds:uri="http://schemas.microsoft.com/office/2006/documentManagement/types"/>
    <ds:schemaRef ds:uri="http://schemas.microsoft.com/sharepoint/v3"/>
    <ds:schemaRef ds:uri="http://schemas.microsoft.com/sharepoint/v4"/>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C938DD53-5780-4EBD-A87D-C251E22930A0}">
  <ds:schemaRefs>
    <ds:schemaRef ds:uri="http://schemas.microsoft.com/sharepoint/v3/contenttype/forms"/>
  </ds:schemaRefs>
</ds:datastoreItem>
</file>

<file path=customXml/itemProps3.xml><?xml version="1.0" encoding="utf-8"?>
<ds:datastoreItem xmlns:ds="http://schemas.openxmlformats.org/officeDocument/2006/customXml" ds:itemID="{DA50810F-2DDC-4D6E-A5CC-2AB684A2D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28F488-F9DA-4A69-8FF4-4659B6A94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1332</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Delta Energy Systems</Company>
  <LinksUpToDate>false</LinksUpToDate>
  <CharactersWithSpaces>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TING.HO 賀婷</dc:creator>
  <cp:lastModifiedBy>WENDY.SHIH 施昀廷</cp:lastModifiedBy>
  <cp:revision>2</cp:revision>
  <cp:lastPrinted>2017-08-29T08:14:00Z</cp:lastPrinted>
  <dcterms:created xsi:type="dcterms:W3CDTF">2018-11-06T04:07:00Z</dcterms:created>
  <dcterms:modified xsi:type="dcterms:W3CDTF">2018-11-06T04:07:00Z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0x010100FB120784D2851842BD10135378FD9B9E</vt:lpwstr>
  </property>
</Properties>
</file>