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3340A8" w14:textId="315475EE" w:rsidR="000022E3" w:rsidRPr="00A65110" w:rsidRDefault="000022E3" w:rsidP="006536C8">
      <w:pPr>
        <w:snapToGrid w:val="0"/>
        <w:spacing w:line="320" w:lineRule="exact"/>
        <w:jc w:val="right"/>
        <w:rPr>
          <w:rFonts w:ascii="Arial" w:hAnsi="Arial" w:cs="Arial"/>
          <w:b/>
          <w:bCs/>
          <w:color w:val="0D0D0D"/>
          <w:szCs w:val="24"/>
        </w:rPr>
      </w:pPr>
      <w:r w:rsidRPr="00A65110">
        <w:rPr>
          <w:rFonts w:ascii="Arial" w:hAnsi="Arial" w:cs="Arial"/>
          <w:b/>
          <w:bCs/>
          <w:color w:val="0D0D0D"/>
          <w:szCs w:val="24"/>
        </w:rPr>
        <w:tab/>
      </w:r>
    </w:p>
    <w:p w14:paraId="58485AD6" w14:textId="3A1F3768" w:rsidR="007E7E9E" w:rsidRPr="00A65110" w:rsidRDefault="001F0F76" w:rsidP="006536C8">
      <w:pPr>
        <w:snapToGrid w:val="0"/>
        <w:spacing w:line="400" w:lineRule="exact"/>
        <w:jc w:val="center"/>
        <w:rPr>
          <w:rFonts w:ascii="Arial" w:hAnsi="Arial" w:cs="Arial"/>
          <w:b/>
          <w:bCs/>
          <w:color w:val="0D0D0D"/>
          <w:sz w:val="32"/>
          <w:szCs w:val="32"/>
        </w:rPr>
      </w:pPr>
      <w:r w:rsidRPr="00A65110">
        <w:rPr>
          <w:rFonts w:ascii="Arial" w:hAnsi="Arial" w:cs="Arial" w:hint="eastAsia"/>
          <w:b/>
          <w:bCs/>
          <w:color w:val="0D0D0D"/>
          <w:sz w:val="32"/>
          <w:szCs w:val="32"/>
        </w:rPr>
        <w:t xml:space="preserve">Delta Launches a Series of </w:t>
      </w:r>
      <w:r w:rsidR="001316A5" w:rsidRPr="00A65110">
        <w:rPr>
          <w:rFonts w:ascii="Arial" w:hAnsi="Arial" w:cs="Arial"/>
          <w:b/>
          <w:bCs/>
          <w:color w:val="0D0D0D"/>
          <w:sz w:val="32"/>
          <w:szCs w:val="32"/>
        </w:rPr>
        <w:t xml:space="preserve">New </w:t>
      </w:r>
      <w:r w:rsidRPr="00A65110">
        <w:rPr>
          <w:rFonts w:ascii="Arial" w:hAnsi="Arial" w:cs="Arial" w:hint="eastAsia"/>
          <w:b/>
          <w:bCs/>
          <w:color w:val="0D0D0D"/>
          <w:sz w:val="32"/>
          <w:szCs w:val="32"/>
        </w:rPr>
        <w:t xml:space="preserve">Vivitek </w:t>
      </w:r>
      <w:r w:rsidR="001316A5" w:rsidRPr="00A65110">
        <w:rPr>
          <w:rFonts w:ascii="Arial" w:hAnsi="Arial" w:cs="Arial"/>
          <w:b/>
          <w:bCs/>
          <w:color w:val="0D0D0D"/>
          <w:sz w:val="32"/>
          <w:szCs w:val="32"/>
        </w:rPr>
        <w:t>Products and Announces</w:t>
      </w:r>
      <w:r w:rsidR="00D468FA" w:rsidRPr="00A65110">
        <w:rPr>
          <w:rFonts w:ascii="Arial" w:hAnsi="Arial" w:cs="Arial"/>
          <w:b/>
          <w:bCs/>
          <w:color w:val="0D0D0D"/>
          <w:sz w:val="32"/>
          <w:szCs w:val="32"/>
        </w:rPr>
        <w:t xml:space="preserve"> </w:t>
      </w:r>
      <w:r w:rsidR="001316A5" w:rsidRPr="00A65110">
        <w:rPr>
          <w:rFonts w:ascii="Arial" w:hAnsi="Arial" w:cs="Arial"/>
          <w:b/>
          <w:bCs/>
          <w:color w:val="0D0D0D"/>
          <w:sz w:val="32"/>
          <w:szCs w:val="32"/>
        </w:rPr>
        <w:t xml:space="preserve">the </w:t>
      </w:r>
      <w:proofErr w:type="spellStart"/>
      <w:r w:rsidR="00D468FA" w:rsidRPr="00A65110">
        <w:rPr>
          <w:rFonts w:ascii="Arial" w:hAnsi="Arial" w:cs="Arial"/>
          <w:b/>
          <w:bCs/>
          <w:color w:val="0D0D0D"/>
          <w:sz w:val="32"/>
          <w:szCs w:val="32"/>
        </w:rPr>
        <w:t>NovoAssured</w:t>
      </w:r>
      <w:proofErr w:type="spellEnd"/>
      <w:r w:rsidR="00D468FA" w:rsidRPr="00A65110">
        <w:rPr>
          <w:rFonts w:ascii="Arial" w:hAnsi="Arial" w:cs="Arial"/>
          <w:b/>
          <w:bCs/>
          <w:color w:val="0D0D0D"/>
          <w:sz w:val="32"/>
          <w:szCs w:val="32"/>
        </w:rPr>
        <w:t xml:space="preserve"> </w:t>
      </w:r>
      <w:r w:rsidR="0007404E" w:rsidRPr="00A65110">
        <w:rPr>
          <w:rFonts w:ascii="Arial" w:hAnsi="Arial" w:cs="Arial" w:hint="eastAsia"/>
          <w:b/>
          <w:bCs/>
          <w:color w:val="0D0D0D"/>
          <w:sz w:val="32"/>
          <w:szCs w:val="32"/>
        </w:rPr>
        <w:t xml:space="preserve">Learning </w:t>
      </w:r>
      <w:r w:rsidR="00D468FA" w:rsidRPr="00A65110">
        <w:rPr>
          <w:rFonts w:ascii="Arial" w:hAnsi="Arial" w:cs="Arial"/>
          <w:b/>
          <w:bCs/>
          <w:color w:val="0D0D0D"/>
          <w:sz w:val="32"/>
          <w:szCs w:val="32"/>
        </w:rPr>
        <w:t xml:space="preserve">Program </w:t>
      </w:r>
      <w:r w:rsidR="00AD482E" w:rsidRPr="00A65110">
        <w:rPr>
          <w:rFonts w:ascii="Arial" w:hAnsi="Arial" w:cs="Arial"/>
          <w:b/>
          <w:bCs/>
          <w:color w:val="0D0D0D"/>
          <w:sz w:val="32"/>
          <w:szCs w:val="32"/>
        </w:rPr>
        <w:t>at CES 2017</w:t>
      </w:r>
    </w:p>
    <w:p w14:paraId="74AD320F" w14:textId="77777777" w:rsidR="002C7EB9" w:rsidRPr="00A65110" w:rsidRDefault="002C7EB9" w:rsidP="00A65110">
      <w:pPr>
        <w:snapToGrid w:val="0"/>
        <w:spacing w:line="320" w:lineRule="exact"/>
        <w:rPr>
          <w:rFonts w:ascii="Arial" w:eastAsiaTheme="minorEastAsia" w:hAnsi="Arial" w:cs="Arial"/>
          <w:bCs/>
          <w:i/>
          <w:color w:val="0D0D0D"/>
        </w:rPr>
      </w:pPr>
    </w:p>
    <w:p w14:paraId="3A23D025" w14:textId="4A72312C" w:rsidR="007A2C14" w:rsidRPr="00A65110" w:rsidRDefault="00EB2807" w:rsidP="006536C8">
      <w:pPr>
        <w:spacing w:line="320" w:lineRule="exact"/>
        <w:jc w:val="both"/>
        <w:rPr>
          <w:rFonts w:ascii="Arial" w:hAnsi="Arial" w:cs="Arial"/>
          <w:bCs/>
          <w:color w:val="0D0D0D"/>
          <w:szCs w:val="24"/>
        </w:rPr>
      </w:pPr>
      <w:r w:rsidRPr="00A65110">
        <w:rPr>
          <w:rFonts w:ascii="Arial" w:hAnsi="Arial" w:cs="Arial"/>
          <w:b/>
          <w:bCs/>
          <w:color w:val="0D0D0D"/>
          <w:szCs w:val="24"/>
        </w:rPr>
        <w:t>Las Vegas, January</w:t>
      </w:r>
      <w:r w:rsidR="000022E3" w:rsidRPr="00A65110">
        <w:rPr>
          <w:rFonts w:ascii="Arial" w:hAnsi="Arial" w:cs="Arial"/>
          <w:b/>
          <w:bCs/>
          <w:color w:val="0D0D0D"/>
          <w:szCs w:val="24"/>
        </w:rPr>
        <w:t xml:space="preserve"> </w:t>
      </w:r>
      <w:r w:rsidR="000A6BBF" w:rsidRPr="00A65110">
        <w:rPr>
          <w:rFonts w:ascii="Arial" w:hAnsi="Arial" w:cs="Arial"/>
          <w:b/>
          <w:bCs/>
          <w:color w:val="0D0D0D"/>
          <w:szCs w:val="24"/>
        </w:rPr>
        <w:t>5</w:t>
      </w:r>
      <w:r w:rsidR="000022E3" w:rsidRPr="00A65110">
        <w:rPr>
          <w:rFonts w:ascii="Arial" w:hAnsi="Arial" w:cs="Arial"/>
          <w:b/>
          <w:bCs/>
          <w:color w:val="0D0D0D"/>
          <w:szCs w:val="24"/>
        </w:rPr>
        <w:t>, 201</w:t>
      </w:r>
      <w:r w:rsidRPr="00A65110">
        <w:rPr>
          <w:rFonts w:ascii="Arial" w:hAnsi="Arial" w:cs="Arial"/>
          <w:b/>
          <w:bCs/>
          <w:color w:val="0D0D0D"/>
          <w:szCs w:val="24"/>
        </w:rPr>
        <w:t>7</w:t>
      </w:r>
      <w:r w:rsidR="005C6E18" w:rsidRPr="00A65110">
        <w:rPr>
          <w:rFonts w:ascii="Arial" w:hAnsi="Arial" w:cs="Arial"/>
          <w:b/>
          <w:bCs/>
          <w:color w:val="0D0D0D"/>
          <w:szCs w:val="24"/>
        </w:rPr>
        <w:t xml:space="preserve"> </w:t>
      </w:r>
      <w:r w:rsidR="000022E3" w:rsidRPr="00A65110">
        <w:rPr>
          <w:rFonts w:ascii="Arial" w:hAnsi="Arial" w:cs="Arial"/>
          <w:bCs/>
          <w:color w:val="0D0D0D"/>
          <w:szCs w:val="24"/>
        </w:rPr>
        <w:t>—</w:t>
      </w:r>
      <w:r w:rsidR="00FC20A6" w:rsidRPr="00A65110">
        <w:rPr>
          <w:rFonts w:ascii="Arial" w:hAnsi="Arial" w:cs="Arial"/>
          <w:bCs/>
          <w:color w:val="0D0D0D"/>
          <w:szCs w:val="24"/>
        </w:rPr>
        <w:t xml:space="preserve"> </w:t>
      </w:r>
      <w:hyperlink r:id="rId9" w:history="1">
        <w:r w:rsidR="000022E3" w:rsidRPr="00A65110">
          <w:rPr>
            <w:rStyle w:val="a3"/>
            <w:rFonts w:ascii="Arial" w:hAnsi="Arial" w:cs="Arial"/>
            <w:bCs/>
            <w:szCs w:val="24"/>
          </w:rPr>
          <w:t>Delta Group</w:t>
        </w:r>
      </w:hyperlink>
      <w:r w:rsidR="000022E3" w:rsidRPr="00A65110">
        <w:rPr>
          <w:rFonts w:ascii="Arial" w:hAnsi="Arial" w:cs="Arial"/>
          <w:bCs/>
          <w:color w:val="0D0D0D"/>
          <w:szCs w:val="24"/>
        </w:rPr>
        <w:t>, a global leader in power and thermal management solutions, t</w:t>
      </w:r>
      <w:r w:rsidR="003C259D" w:rsidRPr="00A65110">
        <w:rPr>
          <w:rFonts w:ascii="Arial" w:hAnsi="Arial" w:cs="Arial"/>
          <w:bCs/>
          <w:color w:val="0D0D0D"/>
          <w:szCs w:val="24"/>
        </w:rPr>
        <w:t>ogether with its brand</w:t>
      </w:r>
      <w:r w:rsidR="000022E3" w:rsidRPr="00A65110">
        <w:rPr>
          <w:rFonts w:ascii="Arial" w:hAnsi="Arial" w:cs="Arial"/>
          <w:bCs/>
          <w:color w:val="0D0D0D"/>
          <w:szCs w:val="24"/>
        </w:rPr>
        <w:t xml:space="preserve">, </w:t>
      </w:r>
      <w:hyperlink r:id="rId10" w:history="1">
        <w:r w:rsidR="000022E3" w:rsidRPr="00A65110">
          <w:rPr>
            <w:rStyle w:val="a3"/>
            <w:rFonts w:ascii="Arial" w:hAnsi="Arial" w:cs="Arial"/>
            <w:bCs/>
            <w:szCs w:val="24"/>
          </w:rPr>
          <w:t>Vivitek</w:t>
        </w:r>
      </w:hyperlink>
      <w:r w:rsidR="000022E3" w:rsidRPr="00A65110">
        <w:rPr>
          <w:rFonts w:ascii="Arial" w:hAnsi="Arial" w:cs="Arial"/>
          <w:bCs/>
          <w:color w:val="0D0D0D"/>
          <w:szCs w:val="24"/>
        </w:rPr>
        <w:t xml:space="preserve">, </w:t>
      </w:r>
      <w:r w:rsidR="003C259D" w:rsidRPr="00A65110">
        <w:rPr>
          <w:rFonts w:ascii="Arial" w:hAnsi="Arial" w:cs="Arial"/>
          <w:bCs/>
          <w:color w:val="0D0D0D"/>
          <w:szCs w:val="24"/>
        </w:rPr>
        <w:t xml:space="preserve">a leading manufacturer of visual display and presentation products, </w:t>
      </w:r>
      <w:r w:rsidR="007A2C14" w:rsidRPr="00A65110">
        <w:rPr>
          <w:rFonts w:ascii="Arial" w:hAnsi="Arial" w:cs="Arial" w:hint="eastAsia"/>
          <w:bCs/>
          <w:color w:val="0D0D0D"/>
          <w:szCs w:val="24"/>
        </w:rPr>
        <w:t xml:space="preserve">today </w:t>
      </w:r>
      <w:r w:rsidR="00814F49" w:rsidRPr="00A65110">
        <w:rPr>
          <w:rFonts w:ascii="Arial" w:hAnsi="Arial" w:cs="Arial" w:hint="eastAsia"/>
          <w:bCs/>
          <w:color w:val="0D0D0D"/>
          <w:szCs w:val="24"/>
        </w:rPr>
        <w:t>launche</w:t>
      </w:r>
      <w:r w:rsidR="00814F49" w:rsidRPr="00A65110">
        <w:rPr>
          <w:rFonts w:ascii="Arial" w:hAnsi="Arial" w:cs="Arial"/>
          <w:bCs/>
          <w:color w:val="0D0D0D"/>
          <w:szCs w:val="24"/>
        </w:rPr>
        <w:t xml:space="preserve">d </w:t>
      </w:r>
      <w:r w:rsidR="00EA3BB5" w:rsidRPr="00A65110">
        <w:rPr>
          <w:rFonts w:ascii="Arial" w:hAnsi="Arial" w:cs="Arial"/>
          <w:bCs/>
          <w:color w:val="0D0D0D"/>
          <w:szCs w:val="24"/>
        </w:rPr>
        <w:t>the</w:t>
      </w:r>
      <w:r w:rsidR="00C755DD" w:rsidRPr="00A65110">
        <w:rPr>
          <w:rFonts w:ascii="Arial" w:hAnsi="Arial" w:cs="Arial"/>
          <w:bCs/>
          <w:color w:val="0D0D0D"/>
          <w:szCs w:val="24"/>
        </w:rPr>
        <w:t xml:space="preserve"> </w:t>
      </w:r>
      <w:r w:rsidR="001316A5" w:rsidRPr="00A65110">
        <w:rPr>
          <w:rFonts w:ascii="Arial" w:hAnsi="Arial" w:cs="Arial"/>
          <w:bCs/>
          <w:color w:val="0D0D0D"/>
          <w:szCs w:val="24"/>
        </w:rPr>
        <w:t xml:space="preserve">newest additions to the </w:t>
      </w:r>
      <w:r w:rsidR="00BD1E75" w:rsidRPr="00A65110">
        <w:rPr>
          <w:rFonts w:ascii="Arial" w:hAnsi="Arial" w:cs="Arial"/>
          <w:bCs/>
          <w:color w:val="0D0D0D"/>
          <w:szCs w:val="24"/>
        </w:rPr>
        <w:t xml:space="preserve">Vivitek </w:t>
      </w:r>
      <w:proofErr w:type="spellStart"/>
      <w:r w:rsidR="00BD1E75" w:rsidRPr="00A65110">
        <w:rPr>
          <w:rFonts w:ascii="Arial" w:hAnsi="Arial" w:cs="Arial"/>
          <w:bCs/>
          <w:color w:val="0D0D0D"/>
          <w:szCs w:val="24"/>
        </w:rPr>
        <w:t>NovoConnect</w:t>
      </w:r>
      <w:proofErr w:type="spellEnd"/>
      <w:r w:rsidR="00BD1E75" w:rsidRPr="00A65110">
        <w:rPr>
          <w:rFonts w:ascii="Arial" w:hAnsi="Arial" w:cs="Arial"/>
          <w:bCs/>
          <w:color w:val="0D0D0D"/>
          <w:szCs w:val="24"/>
        </w:rPr>
        <w:t xml:space="preserve"> Family: the </w:t>
      </w:r>
      <w:proofErr w:type="spellStart"/>
      <w:r w:rsidR="00BD1E75" w:rsidRPr="00A65110">
        <w:rPr>
          <w:rFonts w:ascii="Arial" w:hAnsi="Arial" w:cs="Arial"/>
          <w:bCs/>
          <w:color w:val="0D0D0D"/>
          <w:szCs w:val="24"/>
        </w:rPr>
        <w:t>NovoEnterprise</w:t>
      </w:r>
      <w:proofErr w:type="spellEnd"/>
      <w:r w:rsidR="00BD1E75" w:rsidRPr="00A65110">
        <w:rPr>
          <w:rFonts w:ascii="Arial" w:hAnsi="Arial" w:cs="Arial"/>
          <w:bCs/>
          <w:color w:val="0D0D0D"/>
          <w:szCs w:val="24"/>
        </w:rPr>
        <w:t xml:space="preserve"> and </w:t>
      </w:r>
      <w:proofErr w:type="spellStart"/>
      <w:r w:rsidR="00BD1E75" w:rsidRPr="00A65110">
        <w:rPr>
          <w:rFonts w:ascii="Arial" w:hAnsi="Arial" w:cs="Arial"/>
          <w:bCs/>
          <w:color w:val="0D0D0D"/>
          <w:szCs w:val="24"/>
        </w:rPr>
        <w:t>NovoTouch</w:t>
      </w:r>
      <w:proofErr w:type="spellEnd"/>
      <w:r w:rsidR="00BD1E75" w:rsidRPr="00A65110">
        <w:rPr>
          <w:rFonts w:ascii="Arial" w:hAnsi="Arial" w:cs="Arial"/>
          <w:bCs/>
          <w:color w:val="0D0D0D"/>
          <w:szCs w:val="24"/>
        </w:rPr>
        <w:t xml:space="preserve">, wireless collaboration systems, and </w:t>
      </w:r>
      <w:r w:rsidR="00814F49" w:rsidRPr="00A65110">
        <w:rPr>
          <w:rFonts w:ascii="Arial" w:hAnsi="Arial" w:cs="Arial"/>
          <w:bCs/>
          <w:color w:val="0D0D0D"/>
          <w:szCs w:val="24"/>
        </w:rPr>
        <w:t xml:space="preserve">its </w:t>
      </w:r>
      <w:r w:rsidR="00BD1E75" w:rsidRPr="00A65110">
        <w:rPr>
          <w:rFonts w:ascii="Arial" w:hAnsi="Arial" w:cs="Arial"/>
          <w:bCs/>
          <w:color w:val="0D0D0D"/>
          <w:szCs w:val="24"/>
        </w:rPr>
        <w:t>newest Digital Signage Solution</w:t>
      </w:r>
      <w:r w:rsidR="00B778C0" w:rsidRPr="00A65110">
        <w:rPr>
          <w:rFonts w:ascii="Arial" w:hAnsi="Arial" w:cs="Arial"/>
          <w:bCs/>
          <w:color w:val="0D0D0D"/>
          <w:szCs w:val="24"/>
        </w:rPr>
        <w:t>, the</w:t>
      </w:r>
      <w:r w:rsidR="00BD1E75" w:rsidRPr="00A65110">
        <w:rPr>
          <w:rFonts w:ascii="Arial" w:hAnsi="Arial" w:cs="Arial"/>
          <w:bCs/>
          <w:color w:val="0D0D0D"/>
          <w:szCs w:val="24"/>
        </w:rPr>
        <w:t xml:space="preserve"> NovoDS4K</w:t>
      </w:r>
      <w:r w:rsidR="00B778C0" w:rsidRPr="00A65110">
        <w:rPr>
          <w:rFonts w:ascii="Arial" w:hAnsi="Arial" w:cs="Arial"/>
          <w:bCs/>
          <w:color w:val="0D0D0D"/>
          <w:szCs w:val="24"/>
        </w:rPr>
        <w:t xml:space="preserve">. </w:t>
      </w:r>
      <w:proofErr w:type="spellStart"/>
      <w:r w:rsidR="00DE7254" w:rsidRPr="00A65110">
        <w:rPr>
          <w:rFonts w:ascii="Arial" w:hAnsi="Arial" w:cs="Arial"/>
          <w:bCs/>
          <w:color w:val="0D0D0D"/>
          <w:szCs w:val="24"/>
        </w:rPr>
        <w:t>NovoEnterprise</w:t>
      </w:r>
      <w:proofErr w:type="spellEnd"/>
      <w:r w:rsidR="00DE7254" w:rsidRPr="00A65110">
        <w:rPr>
          <w:rFonts w:ascii="Arial" w:hAnsi="Arial" w:cs="Arial"/>
          <w:bCs/>
          <w:color w:val="0D0D0D"/>
          <w:szCs w:val="24"/>
        </w:rPr>
        <w:t xml:space="preserve"> is an advanced wireless collaboration system, supporting 4K-resolution video streaming. Together with its accessory, </w:t>
      </w:r>
      <w:proofErr w:type="spellStart"/>
      <w:r w:rsidR="00DE7254" w:rsidRPr="00A65110">
        <w:rPr>
          <w:rFonts w:ascii="Arial" w:hAnsi="Arial" w:cs="Arial"/>
          <w:bCs/>
          <w:color w:val="0D0D0D"/>
          <w:szCs w:val="24"/>
        </w:rPr>
        <w:t>LauncherPlus</w:t>
      </w:r>
      <w:proofErr w:type="spellEnd"/>
      <w:r w:rsidR="00DE7254" w:rsidRPr="00A65110">
        <w:rPr>
          <w:rFonts w:ascii="Arial" w:hAnsi="Arial" w:cs="Arial"/>
          <w:bCs/>
          <w:color w:val="0D0D0D"/>
          <w:szCs w:val="24"/>
        </w:rPr>
        <w:t xml:space="preserve">, </w:t>
      </w:r>
      <w:proofErr w:type="spellStart"/>
      <w:r w:rsidR="00DE7254" w:rsidRPr="00A65110">
        <w:rPr>
          <w:rFonts w:ascii="Arial" w:hAnsi="Arial" w:cs="Arial"/>
          <w:bCs/>
          <w:color w:val="0D0D0D"/>
          <w:szCs w:val="24"/>
        </w:rPr>
        <w:t>NovoEnterprise</w:t>
      </w:r>
      <w:proofErr w:type="spellEnd"/>
      <w:r w:rsidR="00DE7254" w:rsidRPr="00A65110">
        <w:rPr>
          <w:rFonts w:ascii="Arial" w:hAnsi="Arial" w:cs="Arial"/>
          <w:bCs/>
          <w:color w:val="0D0D0D"/>
          <w:szCs w:val="24"/>
        </w:rPr>
        <w:t xml:space="preserve"> creates a plug-and-play collaboration solution in a multi-user/multi-OS environment.</w:t>
      </w:r>
      <w:r w:rsidR="00DE7254" w:rsidRPr="00A65110">
        <w:rPr>
          <w:rFonts w:ascii="Arial" w:hAnsi="Arial" w:cs="Arial" w:hint="eastAsia"/>
          <w:bCs/>
          <w:color w:val="0D0D0D"/>
          <w:szCs w:val="24"/>
        </w:rPr>
        <w:t xml:space="preserve"> </w:t>
      </w:r>
      <w:r w:rsidR="007A2C14" w:rsidRPr="00A65110">
        <w:rPr>
          <w:rFonts w:ascii="Arial" w:hAnsi="Arial" w:cs="Arial" w:hint="eastAsia"/>
          <w:bCs/>
          <w:color w:val="0D0D0D"/>
          <w:szCs w:val="24"/>
        </w:rPr>
        <w:t xml:space="preserve">Delta also </w:t>
      </w:r>
      <w:r w:rsidR="00814F49" w:rsidRPr="00A65110">
        <w:rPr>
          <w:rFonts w:ascii="Arial" w:hAnsi="Arial" w:cs="Arial" w:hint="eastAsia"/>
          <w:bCs/>
          <w:color w:val="0D0D0D"/>
          <w:szCs w:val="24"/>
        </w:rPr>
        <w:t>announc</w:t>
      </w:r>
      <w:r w:rsidR="00814F49" w:rsidRPr="00A65110">
        <w:rPr>
          <w:rFonts w:ascii="Arial" w:hAnsi="Arial" w:cs="Arial"/>
          <w:bCs/>
          <w:color w:val="0D0D0D"/>
          <w:szCs w:val="24"/>
        </w:rPr>
        <w:t>ed</w:t>
      </w:r>
      <w:r w:rsidR="00814F49" w:rsidRPr="00A65110">
        <w:rPr>
          <w:rFonts w:ascii="Arial" w:hAnsi="Arial" w:cs="Arial" w:hint="eastAsia"/>
          <w:bCs/>
          <w:color w:val="0D0D0D"/>
          <w:szCs w:val="24"/>
        </w:rPr>
        <w:t xml:space="preserve"> </w:t>
      </w:r>
      <w:r w:rsidR="0007404E" w:rsidRPr="00A65110">
        <w:rPr>
          <w:rFonts w:ascii="Arial" w:hAnsi="Arial" w:cs="Arial" w:hint="eastAsia"/>
          <w:bCs/>
          <w:color w:val="0D0D0D"/>
          <w:szCs w:val="24"/>
        </w:rPr>
        <w:t xml:space="preserve">the </w:t>
      </w:r>
      <w:proofErr w:type="spellStart"/>
      <w:r w:rsidR="007A2C14" w:rsidRPr="00A65110">
        <w:rPr>
          <w:rFonts w:ascii="Arial" w:hAnsi="Arial" w:cs="Arial"/>
          <w:bCs/>
          <w:color w:val="0D0D0D"/>
          <w:szCs w:val="24"/>
        </w:rPr>
        <w:t>NovoAssured</w:t>
      </w:r>
      <w:proofErr w:type="spellEnd"/>
      <w:r w:rsidR="007A2C14" w:rsidRPr="00A65110">
        <w:rPr>
          <w:rFonts w:ascii="Arial" w:hAnsi="Arial" w:cs="Arial"/>
          <w:bCs/>
          <w:color w:val="0D0D0D"/>
          <w:szCs w:val="24"/>
        </w:rPr>
        <w:t xml:space="preserve"> </w:t>
      </w:r>
      <w:r w:rsidR="0007404E" w:rsidRPr="00A65110">
        <w:rPr>
          <w:rFonts w:ascii="Arial" w:hAnsi="Arial" w:cs="Arial" w:hint="eastAsia"/>
          <w:bCs/>
          <w:color w:val="0D0D0D"/>
          <w:szCs w:val="24"/>
        </w:rPr>
        <w:t xml:space="preserve">Learning </w:t>
      </w:r>
      <w:r w:rsidR="007A2C14" w:rsidRPr="00A65110">
        <w:rPr>
          <w:rFonts w:ascii="Arial" w:hAnsi="Arial" w:cs="Arial"/>
          <w:bCs/>
          <w:color w:val="0D0D0D"/>
          <w:szCs w:val="24"/>
        </w:rPr>
        <w:t xml:space="preserve">program, a joint venture between Vivitek, </w:t>
      </w:r>
      <w:proofErr w:type="spellStart"/>
      <w:r w:rsidR="007A2C14" w:rsidRPr="00A65110">
        <w:rPr>
          <w:rFonts w:ascii="Arial" w:hAnsi="Arial" w:cs="Arial"/>
          <w:bCs/>
          <w:color w:val="0D0D0D"/>
          <w:szCs w:val="24"/>
        </w:rPr>
        <w:t>Starin</w:t>
      </w:r>
      <w:proofErr w:type="spellEnd"/>
      <w:r w:rsidR="007A2C14" w:rsidRPr="00A65110">
        <w:rPr>
          <w:rFonts w:ascii="Arial" w:hAnsi="Arial" w:cs="Arial"/>
          <w:bCs/>
          <w:color w:val="0D0D0D"/>
          <w:szCs w:val="24"/>
        </w:rPr>
        <w:t xml:space="preserve"> Marketing and </w:t>
      </w:r>
      <w:r w:rsidR="005E256D" w:rsidRPr="00A65110">
        <w:rPr>
          <w:rFonts w:ascii="Arial" w:hAnsi="Arial" w:cs="Arial"/>
          <w:bCs/>
          <w:color w:val="0D0D0D"/>
          <w:szCs w:val="24"/>
        </w:rPr>
        <w:t>Purdue University College of Education Learning Design and Technology program area,</w:t>
      </w:r>
      <w:r w:rsidR="007A2C14" w:rsidRPr="00A65110">
        <w:rPr>
          <w:rFonts w:ascii="Arial" w:hAnsi="Arial" w:cs="Arial"/>
          <w:bCs/>
          <w:color w:val="0D0D0D"/>
          <w:szCs w:val="24"/>
        </w:rPr>
        <w:t xml:space="preserve"> </w:t>
      </w:r>
      <w:r w:rsidR="00814F49" w:rsidRPr="00A65110">
        <w:rPr>
          <w:rFonts w:ascii="Arial" w:hAnsi="Arial" w:cs="Arial"/>
          <w:bCs/>
          <w:color w:val="0D0D0D"/>
          <w:szCs w:val="24"/>
        </w:rPr>
        <w:t xml:space="preserve">to </w:t>
      </w:r>
      <w:r w:rsidR="007A2C14" w:rsidRPr="00A65110">
        <w:rPr>
          <w:rFonts w:ascii="Arial" w:hAnsi="Arial" w:cs="Arial"/>
          <w:bCs/>
          <w:color w:val="0D0D0D"/>
          <w:szCs w:val="24"/>
        </w:rPr>
        <w:t xml:space="preserve">promote collaborative, digital learning in classrooms </w:t>
      </w:r>
      <w:r w:rsidR="00814F49" w:rsidRPr="00A65110">
        <w:rPr>
          <w:rFonts w:ascii="Arial" w:hAnsi="Arial" w:cs="Arial"/>
          <w:bCs/>
          <w:color w:val="0D0D0D"/>
          <w:szCs w:val="24"/>
        </w:rPr>
        <w:t xml:space="preserve">using </w:t>
      </w:r>
      <w:proofErr w:type="spellStart"/>
      <w:r w:rsidR="007A2C14" w:rsidRPr="00A65110">
        <w:rPr>
          <w:rFonts w:ascii="Arial" w:hAnsi="Arial" w:cs="Arial"/>
          <w:bCs/>
          <w:color w:val="0D0D0D"/>
          <w:szCs w:val="24"/>
        </w:rPr>
        <w:t>Vivitek’s</w:t>
      </w:r>
      <w:proofErr w:type="spellEnd"/>
      <w:r w:rsidR="007A2C14" w:rsidRPr="00A65110">
        <w:rPr>
          <w:rFonts w:ascii="Arial" w:hAnsi="Arial" w:cs="Arial"/>
          <w:bCs/>
          <w:color w:val="0D0D0D"/>
          <w:szCs w:val="24"/>
        </w:rPr>
        <w:t xml:space="preserve"> technology</w:t>
      </w:r>
      <w:r w:rsidR="007A2C14" w:rsidRPr="00A65110">
        <w:rPr>
          <w:rFonts w:ascii="Arial" w:hAnsi="Arial" w:cs="Arial" w:hint="eastAsia"/>
          <w:bCs/>
          <w:color w:val="0D0D0D"/>
          <w:szCs w:val="24"/>
        </w:rPr>
        <w:t>.</w:t>
      </w:r>
      <w:r w:rsidR="00CE3A15" w:rsidRPr="00A65110">
        <w:rPr>
          <w:rFonts w:ascii="Arial" w:hAnsi="Arial" w:cs="Arial" w:hint="eastAsia"/>
          <w:bCs/>
          <w:color w:val="0D0D0D"/>
          <w:szCs w:val="24"/>
        </w:rPr>
        <w:t xml:space="preserve"> </w:t>
      </w:r>
      <w:r w:rsidR="00CE3A15" w:rsidRPr="00A65110">
        <w:rPr>
          <w:rFonts w:ascii="Arial" w:hAnsi="Arial" w:cs="Arial"/>
          <w:bCs/>
          <w:color w:val="0D0D0D"/>
          <w:szCs w:val="24"/>
        </w:rPr>
        <w:t xml:space="preserve">These cutting-edge offerings, along with </w:t>
      </w:r>
      <w:proofErr w:type="spellStart"/>
      <w:r w:rsidR="00CE3A15" w:rsidRPr="00A65110">
        <w:rPr>
          <w:rFonts w:ascii="Arial" w:hAnsi="Arial" w:cs="Arial"/>
          <w:bCs/>
          <w:color w:val="0D0D0D"/>
          <w:szCs w:val="24"/>
        </w:rPr>
        <w:t>Vivitek’s</w:t>
      </w:r>
      <w:proofErr w:type="spellEnd"/>
      <w:r w:rsidR="00CE3A15" w:rsidRPr="00A65110">
        <w:rPr>
          <w:rFonts w:ascii="Arial" w:hAnsi="Arial" w:cs="Arial"/>
          <w:bCs/>
          <w:color w:val="0D0D0D"/>
          <w:szCs w:val="24"/>
        </w:rPr>
        <w:t xml:space="preserve"> </w:t>
      </w:r>
      <w:r w:rsidR="00854776" w:rsidRPr="00A65110">
        <w:rPr>
          <w:rFonts w:ascii="Arial" w:hAnsi="Arial" w:cs="Arial" w:hint="eastAsia"/>
          <w:bCs/>
          <w:color w:val="0D0D0D"/>
          <w:szCs w:val="24"/>
        </w:rPr>
        <w:t xml:space="preserve">real </w:t>
      </w:r>
      <w:r w:rsidR="00CE3A15" w:rsidRPr="00A65110">
        <w:rPr>
          <w:rFonts w:ascii="Arial" w:hAnsi="Arial" w:cs="Arial"/>
          <w:bCs/>
          <w:color w:val="0D0D0D"/>
          <w:szCs w:val="24"/>
        </w:rPr>
        <w:t xml:space="preserve">4K Ultra HD projector </w:t>
      </w:r>
      <w:r w:rsidR="00CE3A15" w:rsidRPr="00A65110">
        <w:rPr>
          <w:rFonts w:ascii="Arial" w:hAnsi="Arial" w:cs="Arial" w:hint="eastAsia"/>
          <w:bCs/>
          <w:color w:val="0D0D0D"/>
          <w:szCs w:val="24"/>
        </w:rPr>
        <w:t xml:space="preserve">HK2288 </w:t>
      </w:r>
      <w:r w:rsidR="00CE3A15" w:rsidRPr="00A65110">
        <w:rPr>
          <w:rFonts w:ascii="Arial" w:hAnsi="Arial" w:cs="Arial"/>
          <w:bCs/>
          <w:color w:val="0D0D0D"/>
          <w:szCs w:val="24"/>
        </w:rPr>
        <w:t>and Ultra Short-</w:t>
      </w:r>
      <w:r w:rsidR="00814F49" w:rsidRPr="00A65110">
        <w:rPr>
          <w:rFonts w:ascii="Arial" w:hAnsi="Arial" w:cs="Arial"/>
          <w:bCs/>
          <w:color w:val="0D0D0D"/>
          <w:szCs w:val="24"/>
        </w:rPr>
        <w:t xml:space="preserve">throw </w:t>
      </w:r>
      <w:r w:rsidR="00CE3A15" w:rsidRPr="00A65110">
        <w:rPr>
          <w:rFonts w:ascii="Arial" w:hAnsi="Arial" w:cs="Arial"/>
          <w:bCs/>
          <w:color w:val="0D0D0D"/>
          <w:szCs w:val="24"/>
        </w:rPr>
        <w:t>Laser projector</w:t>
      </w:r>
      <w:r w:rsidR="00CE3A15" w:rsidRPr="00A65110">
        <w:rPr>
          <w:rFonts w:ascii="Arial" w:hAnsi="Arial" w:cs="Arial" w:hint="eastAsia"/>
          <w:bCs/>
          <w:color w:val="0D0D0D"/>
          <w:szCs w:val="24"/>
        </w:rPr>
        <w:t xml:space="preserve"> </w:t>
      </w:r>
      <w:r w:rsidR="00CE3A15" w:rsidRPr="00A65110">
        <w:rPr>
          <w:rFonts w:ascii="Arial" w:hAnsi="Arial" w:cs="Arial"/>
          <w:bCs/>
          <w:color w:val="0D0D0D"/>
          <w:szCs w:val="24"/>
        </w:rPr>
        <w:t>DH765</w:t>
      </w:r>
      <w:r w:rsidR="001F5AC2" w:rsidRPr="00A65110">
        <w:rPr>
          <w:rFonts w:ascii="Arial" w:hAnsi="Arial" w:cs="Arial" w:hint="eastAsia"/>
          <w:bCs/>
          <w:color w:val="0D0D0D"/>
          <w:szCs w:val="24"/>
        </w:rPr>
        <w:t>Z</w:t>
      </w:r>
      <w:r w:rsidR="00CE3A15" w:rsidRPr="00A65110">
        <w:rPr>
          <w:rFonts w:ascii="Arial" w:hAnsi="Arial" w:cs="Arial"/>
          <w:bCs/>
          <w:color w:val="0D0D0D"/>
          <w:szCs w:val="24"/>
        </w:rPr>
        <w:t xml:space="preserve">-UST, will be available </w:t>
      </w:r>
      <w:r w:rsidR="00814F49" w:rsidRPr="00A65110">
        <w:rPr>
          <w:rFonts w:ascii="Arial" w:hAnsi="Arial" w:cs="Arial"/>
          <w:bCs/>
          <w:color w:val="0D0D0D"/>
          <w:szCs w:val="24"/>
        </w:rPr>
        <w:t xml:space="preserve">to </w:t>
      </w:r>
      <w:r w:rsidR="00CE3A15" w:rsidRPr="00A65110">
        <w:rPr>
          <w:rFonts w:ascii="Arial" w:hAnsi="Arial" w:cs="Arial"/>
          <w:bCs/>
          <w:color w:val="0D0D0D"/>
          <w:szCs w:val="24"/>
        </w:rPr>
        <w:t>demo at CES 2017, booth 20936 LVCC South Hall 1.</w:t>
      </w:r>
    </w:p>
    <w:p w14:paraId="3EDDA605" w14:textId="21749F71" w:rsidR="00477A4B" w:rsidRPr="00A65110" w:rsidRDefault="00477A4B" w:rsidP="006536C8">
      <w:pPr>
        <w:spacing w:line="320" w:lineRule="exact"/>
        <w:jc w:val="both"/>
        <w:rPr>
          <w:rFonts w:ascii="Arial" w:hAnsi="Arial" w:cs="Arial"/>
          <w:bCs/>
          <w:color w:val="0D0D0D"/>
          <w:szCs w:val="24"/>
        </w:rPr>
      </w:pPr>
    </w:p>
    <w:p w14:paraId="12016669" w14:textId="1A90DF98" w:rsidR="00602824" w:rsidRPr="00A65110" w:rsidRDefault="00602824" w:rsidP="006536C8">
      <w:pPr>
        <w:spacing w:line="320" w:lineRule="exact"/>
        <w:jc w:val="both"/>
        <w:rPr>
          <w:rFonts w:ascii="Arial" w:hAnsi="Arial" w:cs="Arial"/>
          <w:szCs w:val="24"/>
        </w:rPr>
      </w:pPr>
      <w:r w:rsidRPr="00A65110">
        <w:rPr>
          <w:rFonts w:ascii="Arial" w:hAnsi="Arial" w:cs="Arial"/>
          <w:szCs w:val="24"/>
        </w:rPr>
        <w:t xml:space="preserve">“With our extensive design and engineering experience, Delta is always striving to develop products that exceed industry standards and end-user expectations,” </w:t>
      </w:r>
      <w:r w:rsidR="00814F49" w:rsidRPr="00A65110">
        <w:rPr>
          <w:rFonts w:ascii="Arial" w:hAnsi="Arial" w:cs="Arial"/>
          <w:szCs w:val="24"/>
        </w:rPr>
        <w:t xml:space="preserve">said </w:t>
      </w:r>
      <w:r w:rsidRPr="00A65110">
        <w:rPr>
          <w:rFonts w:ascii="Arial" w:hAnsi="Arial" w:cs="Arial"/>
          <w:szCs w:val="24"/>
        </w:rPr>
        <w:t xml:space="preserve">Ping Cheng, CEO of Delta Electronics. “The Vivitek brand is no different, with an impressive pipeline of innovative </w:t>
      </w:r>
      <w:proofErr w:type="spellStart"/>
      <w:r w:rsidR="00321346" w:rsidRPr="00A65110">
        <w:rPr>
          <w:rFonts w:ascii="Arial" w:hAnsi="Arial" w:cs="Arial"/>
          <w:szCs w:val="24"/>
        </w:rPr>
        <w:t>NovoConnect</w:t>
      </w:r>
      <w:proofErr w:type="spellEnd"/>
      <w:r w:rsidR="00321346" w:rsidRPr="00A65110">
        <w:rPr>
          <w:rFonts w:ascii="Arial" w:hAnsi="Arial" w:cs="Arial" w:hint="eastAsia"/>
          <w:szCs w:val="24"/>
        </w:rPr>
        <w:t xml:space="preserve"> </w:t>
      </w:r>
      <w:r w:rsidRPr="00A65110">
        <w:rPr>
          <w:rFonts w:ascii="Arial" w:hAnsi="Arial" w:cs="Arial"/>
          <w:szCs w:val="24"/>
        </w:rPr>
        <w:t>solutions</w:t>
      </w:r>
      <w:r w:rsidR="00321346" w:rsidRPr="00A65110">
        <w:rPr>
          <w:rFonts w:ascii="Arial" w:hAnsi="Arial" w:cs="Arial" w:hint="eastAsia"/>
          <w:szCs w:val="24"/>
        </w:rPr>
        <w:t xml:space="preserve"> to s</w:t>
      </w:r>
      <w:r w:rsidR="00321346" w:rsidRPr="00A65110">
        <w:rPr>
          <w:rFonts w:ascii="Arial" w:hAnsi="Arial" w:cs="Arial"/>
          <w:szCs w:val="24"/>
        </w:rPr>
        <w:t xml:space="preserve">park </w:t>
      </w:r>
      <w:r w:rsidR="00321346" w:rsidRPr="00A65110">
        <w:rPr>
          <w:rFonts w:ascii="Arial" w:hAnsi="Arial" w:cs="Arial" w:hint="eastAsia"/>
          <w:szCs w:val="24"/>
        </w:rPr>
        <w:t>the next generation of wireless collaboration</w:t>
      </w:r>
      <w:r w:rsidRPr="00A65110">
        <w:rPr>
          <w:rFonts w:ascii="Arial" w:hAnsi="Arial" w:cs="Arial"/>
          <w:szCs w:val="24"/>
        </w:rPr>
        <w:t>.”</w:t>
      </w:r>
    </w:p>
    <w:p w14:paraId="64B1D8A1" w14:textId="77777777" w:rsidR="00321346" w:rsidRPr="00A65110" w:rsidRDefault="00321346" w:rsidP="006536C8">
      <w:pPr>
        <w:spacing w:line="320" w:lineRule="exact"/>
        <w:jc w:val="both"/>
        <w:rPr>
          <w:rFonts w:ascii="Arial" w:hAnsi="Arial" w:cs="Arial"/>
          <w:bCs/>
          <w:color w:val="0D0D0D"/>
          <w:szCs w:val="24"/>
        </w:rPr>
      </w:pPr>
    </w:p>
    <w:p w14:paraId="202BC027" w14:textId="646F32F0" w:rsidR="006536C8" w:rsidRPr="00A65110" w:rsidRDefault="00DE7254" w:rsidP="006536C8">
      <w:pPr>
        <w:spacing w:line="320" w:lineRule="exact"/>
        <w:jc w:val="both"/>
        <w:rPr>
          <w:rFonts w:ascii="Arial" w:hAnsi="Arial" w:cs="Arial"/>
          <w:szCs w:val="24"/>
        </w:rPr>
      </w:pPr>
      <w:r w:rsidRPr="00A65110">
        <w:rPr>
          <w:rFonts w:ascii="Arial" w:hAnsi="Arial" w:cs="Arial"/>
          <w:szCs w:val="24"/>
        </w:rPr>
        <w:t>“</w:t>
      </w:r>
      <w:r w:rsidR="00437E70" w:rsidRPr="00A65110">
        <w:rPr>
          <w:rFonts w:ascii="Arial" w:hAnsi="Arial" w:cs="Arial"/>
          <w:szCs w:val="24"/>
        </w:rPr>
        <w:t>Helping people whether in schools or business, make connections, work together, and share ideas is tremendously important to how we better communicate both professionally and personally and is continuously changing with new technology” added M.S. Huang, President Delta Americas.  “Vivitek products are energy efficient, reliable, and intuitive to use for users, helping build and strengthen the Vivitek brand in the Americas market”.</w:t>
      </w:r>
    </w:p>
    <w:p w14:paraId="69772D42" w14:textId="77777777" w:rsidR="00437E70" w:rsidRPr="00A65110" w:rsidRDefault="00437E70" w:rsidP="006536C8">
      <w:pPr>
        <w:spacing w:line="320" w:lineRule="exact"/>
        <w:jc w:val="both"/>
        <w:rPr>
          <w:rFonts w:ascii="Arial" w:hAnsi="Arial" w:cs="Arial"/>
          <w:szCs w:val="24"/>
        </w:rPr>
      </w:pPr>
    </w:p>
    <w:p w14:paraId="3AF5BD42" w14:textId="2983E10A" w:rsidR="00403368" w:rsidRPr="00A65110" w:rsidRDefault="004262EE" w:rsidP="006536C8">
      <w:pPr>
        <w:spacing w:line="320" w:lineRule="exact"/>
        <w:jc w:val="both"/>
        <w:rPr>
          <w:rFonts w:ascii="Arial" w:hAnsi="Arial" w:cs="Arial"/>
          <w:b/>
          <w:bCs/>
          <w:color w:val="0D0D0D"/>
          <w:szCs w:val="24"/>
        </w:rPr>
      </w:pPr>
      <w:r w:rsidRPr="00A65110">
        <w:rPr>
          <w:rFonts w:ascii="Arial" w:hAnsi="Arial" w:cs="Arial" w:hint="eastAsia"/>
          <w:b/>
          <w:bCs/>
          <w:color w:val="0D0D0D"/>
          <w:szCs w:val="24"/>
        </w:rPr>
        <w:t xml:space="preserve">New </w:t>
      </w:r>
      <w:proofErr w:type="spellStart"/>
      <w:r w:rsidR="00EA3BB5" w:rsidRPr="00A65110">
        <w:rPr>
          <w:rFonts w:ascii="Arial" w:hAnsi="Arial" w:cs="Arial"/>
          <w:b/>
          <w:bCs/>
          <w:color w:val="0D0D0D"/>
          <w:szCs w:val="24"/>
        </w:rPr>
        <w:t>NovoConnect</w:t>
      </w:r>
      <w:proofErr w:type="spellEnd"/>
      <w:r w:rsidR="00EA3BB5" w:rsidRPr="00A65110">
        <w:rPr>
          <w:rFonts w:ascii="Arial" w:hAnsi="Arial" w:cs="Arial"/>
          <w:b/>
          <w:bCs/>
          <w:color w:val="0D0D0D"/>
          <w:szCs w:val="24"/>
        </w:rPr>
        <w:t xml:space="preserve"> </w:t>
      </w:r>
      <w:r w:rsidRPr="00A65110">
        <w:rPr>
          <w:rFonts w:ascii="Arial" w:hAnsi="Arial" w:cs="Arial" w:hint="eastAsia"/>
          <w:b/>
          <w:bCs/>
          <w:color w:val="0D0D0D"/>
          <w:szCs w:val="24"/>
        </w:rPr>
        <w:t xml:space="preserve">Solutions </w:t>
      </w:r>
      <w:r w:rsidR="007E7E9E" w:rsidRPr="00A65110">
        <w:rPr>
          <w:rFonts w:ascii="Arial" w:hAnsi="Arial" w:cs="Arial"/>
          <w:b/>
          <w:bCs/>
          <w:color w:val="0D0D0D"/>
          <w:szCs w:val="24"/>
        </w:rPr>
        <w:t xml:space="preserve">Spark </w:t>
      </w:r>
      <w:r w:rsidR="00814F49" w:rsidRPr="00A65110">
        <w:rPr>
          <w:rFonts w:ascii="Arial" w:hAnsi="Arial" w:cs="Arial"/>
          <w:b/>
          <w:bCs/>
          <w:color w:val="0D0D0D"/>
          <w:szCs w:val="24"/>
        </w:rPr>
        <w:t xml:space="preserve">the </w:t>
      </w:r>
      <w:r w:rsidR="007E7E9E" w:rsidRPr="00A65110">
        <w:rPr>
          <w:rFonts w:ascii="Arial" w:hAnsi="Arial" w:cs="Arial"/>
          <w:b/>
          <w:bCs/>
          <w:color w:val="0D0D0D"/>
          <w:szCs w:val="24"/>
        </w:rPr>
        <w:t>N</w:t>
      </w:r>
      <w:r w:rsidRPr="00A65110">
        <w:rPr>
          <w:rFonts w:ascii="Arial" w:hAnsi="Arial" w:cs="Arial" w:hint="eastAsia"/>
          <w:b/>
          <w:bCs/>
          <w:color w:val="0D0D0D"/>
          <w:szCs w:val="24"/>
        </w:rPr>
        <w:t xml:space="preserve">ext </w:t>
      </w:r>
      <w:r w:rsidR="007E7E9E" w:rsidRPr="00A65110">
        <w:rPr>
          <w:rFonts w:ascii="Arial" w:hAnsi="Arial" w:cs="Arial"/>
          <w:b/>
          <w:bCs/>
          <w:color w:val="0D0D0D"/>
          <w:szCs w:val="24"/>
        </w:rPr>
        <w:t>G</w:t>
      </w:r>
      <w:r w:rsidRPr="00A65110">
        <w:rPr>
          <w:rFonts w:ascii="Arial" w:hAnsi="Arial" w:cs="Arial" w:hint="eastAsia"/>
          <w:b/>
          <w:bCs/>
          <w:color w:val="0D0D0D"/>
          <w:szCs w:val="24"/>
        </w:rPr>
        <w:t xml:space="preserve">eneration of </w:t>
      </w:r>
      <w:r w:rsidR="007E7E9E" w:rsidRPr="00A65110">
        <w:rPr>
          <w:rFonts w:ascii="Arial" w:hAnsi="Arial" w:cs="Arial"/>
          <w:b/>
          <w:bCs/>
          <w:color w:val="0D0D0D"/>
          <w:szCs w:val="24"/>
        </w:rPr>
        <w:t>W</w:t>
      </w:r>
      <w:r w:rsidRPr="00A65110">
        <w:rPr>
          <w:rFonts w:ascii="Arial" w:hAnsi="Arial" w:cs="Arial" w:hint="eastAsia"/>
          <w:b/>
          <w:bCs/>
          <w:color w:val="0D0D0D"/>
          <w:szCs w:val="24"/>
        </w:rPr>
        <w:t xml:space="preserve">ireless </w:t>
      </w:r>
      <w:r w:rsidR="007E7E9E" w:rsidRPr="00A65110">
        <w:rPr>
          <w:rFonts w:ascii="Arial" w:hAnsi="Arial" w:cs="Arial"/>
          <w:b/>
          <w:bCs/>
          <w:color w:val="0D0D0D"/>
          <w:szCs w:val="24"/>
        </w:rPr>
        <w:t>C</w:t>
      </w:r>
      <w:r w:rsidRPr="00A65110">
        <w:rPr>
          <w:rFonts w:ascii="Arial" w:hAnsi="Arial" w:cs="Arial" w:hint="eastAsia"/>
          <w:b/>
          <w:bCs/>
          <w:color w:val="0D0D0D"/>
          <w:szCs w:val="24"/>
        </w:rPr>
        <w:t xml:space="preserve">ollaboration </w:t>
      </w:r>
    </w:p>
    <w:p w14:paraId="0A3F90E6" w14:textId="77777777" w:rsidR="00403368" w:rsidRPr="00A65110" w:rsidRDefault="00403368" w:rsidP="006536C8">
      <w:pPr>
        <w:spacing w:line="320" w:lineRule="exact"/>
        <w:jc w:val="both"/>
        <w:rPr>
          <w:rFonts w:ascii="Arial" w:hAnsi="Arial" w:cs="Arial"/>
          <w:bCs/>
          <w:color w:val="0D0D0D"/>
          <w:szCs w:val="24"/>
        </w:rPr>
      </w:pPr>
    </w:p>
    <w:p w14:paraId="7AED4F44" w14:textId="40B1F85B" w:rsidR="00221107" w:rsidRPr="00A65110" w:rsidRDefault="00C9331E" w:rsidP="006536C8">
      <w:pPr>
        <w:spacing w:line="320" w:lineRule="exact"/>
        <w:jc w:val="both"/>
        <w:rPr>
          <w:rFonts w:ascii="Arial" w:hAnsi="Arial" w:cs="Arial"/>
          <w:bCs/>
          <w:color w:val="0D0D0D"/>
          <w:szCs w:val="24"/>
        </w:rPr>
      </w:pPr>
      <w:bookmarkStart w:id="0" w:name="NovoEnterprise"/>
      <w:r w:rsidRPr="00A65110">
        <w:rPr>
          <w:rFonts w:ascii="Arial" w:eastAsiaTheme="minorEastAsia" w:hAnsi="Arial" w:cs="Arial" w:hint="eastAsia"/>
          <w:bCs/>
          <w:color w:val="0D0D0D"/>
          <w:szCs w:val="24"/>
        </w:rPr>
        <w:t>N</w:t>
      </w:r>
      <w:r w:rsidRPr="00A65110">
        <w:rPr>
          <w:rFonts w:ascii="Arial" w:hAnsi="Arial" w:cs="Arial" w:hint="eastAsia"/>
          <w:bCs/>
          <w:color w:val="0D0D0D"/>
          <w:szCs w:val="24"/>
        </w:rPr>
        <w:t xml:space="preserve">ew </w:t>
      </w:r>
      <w:proofErr w:type="spellStart"/>
      <w:r w:rsidRPr="00A65110">
        <w:rPr>
          <w:rFonts w:ascii="Arial" w:hAnsi="Arial" w:cs="Arial" w:hint="eastAsia"/>
          <w:bCs/>
          <w:color w:val="0D0D0D"/>
          <w:szCs w:val="24"/>
        </w:rPr>
        <w:t>NovoConnect</w:t>
      </w:r>
      <w:proofErr w:type="spellEnd"/>
      <w:r w:rsidRPr="00A65110">
        <w:rPr>
          <w:rFonts w:ascii="Arial" w:hAnsi="Arial" w:cs="Arial" w:hint="eastAsia"/>
          <w:bCs/>
          <w:color w:val="0D0D0D"/>
          <w:szCs w:val="24"/>
        </w:rPr>
        <w:t xml:space="preserve"> solutions include</w:t>
      </w:r>
      <w:r w:rsidR="00CF128E" w:rsidRPr="00A65110">
        <w:rPr>
          <w:rFonts w:ascii="Arial" w:hAnsi="Arial" w:cs="Arial"/>
          <w:bCs/>
          <w:color w:val="0D0D0D"/>
          <w:szCs w:val="24"/>
        </w:rPr>
        <w:t xml:space="preserve"> </w:t>
      </w:r>
      <w:proofErr w:type="spellStart"/>
      <w:r w:rsidR="00CF128E" w:rsidRPr="00A65110">
        <w:rPr>
          <w:rFonts w:ascii="Arial" w:hAnsi="Arial" w:cs="Arial"/>
          <w:bCs/>
          <w:color w:val="0D0D0D"/>
          <w:szCs w:val="24"/>
        </w:rPr>
        <w:t>NovoEnterprise</w:t>
      </w:r>
      <w:proofErr w:type="spellEnd"/>
      <w:r w:rsidR="00CF128E" w:rsidRPr="00A65110">
        <w:rPr>
          <w:rFonts w:ascii="Arial" w:hAnsi="Arial" w:cs="Arial" w:hint="eastAsia"/>
          <w:bCs/>
          <w:color w:val="0D0D0D"/>
          <w:szCs w:val="24"/>
        </w:rPr>
        <w:t xml:space="preserve">, </w:t>
      </w:r>
      <w:proofErr w:type="spellStart"/>
      <w:r w:rsidR="00CF128E" w:rsidRPr="00A65110">
        <w:rPr>
          <w:rFonts w:ascii="Arial" w:hAnsi="Arial" w:cs="Arial"/>
          <w:bCs/>
          <w:color w:val="0D0D0D"/>
          <w:szCs w:val="24"/>
        </w:rPr>
        <w:t>NovoTouch</w:t>
      </w:r>
      <w:proofErr w:type="spellEnd"/>
      <w:r w:rsidR="00CF128E" w:rsidRPr="00A65110">
        <w:rPr>
          <w:rFonts w:ascii="Arial" w:hAnsi="Arial" w:cs="Arial"/>
          <w:bCs/>
          <w:color w:val="0D0D0D"/>
          <w:szCs w:val="24"/>
        </w:rPr>
        <w:t xml:space="preserve"> LK7530i</w:t>
      </w:r>
      <w:r w:rsidR="00CF128E" w:rsidRPr="00A65110">
        <w:rPr>
          <w:rFonts w:ascii="Arial" w:hAnsi="Arial" w:cs="Arial" w:hint="eastAsia"/>
          <w:bCs/>
          <w:color w:val="0D0D0D"/>
          <w:szCs w:val="24"/>
        </w:rPr>
        <w:t xml:space="preserve">, and </w:t>
      </w:r>
      <w:r w:rsidR="0049098D" w:rsidRPr="00A65110">
        <w:rPr>
          <w:rFonts w:ascii="Arial" w:hAnsi="Arial" w:cs="Arial" w:hint="eastAsia"/>
          <w:bCs/>
          <w:color w:val="0D0D0D"/>
          <w:szCs w:val="24"/>
        </w:rPr>
        <w:t>NovoDS4K</w:t>
      </w:r>
      <w:bookmarkEnd w:id="0"/>
      <w:r w:rsidR="0049098D" w:rsidRPr="00A65110">
        <w:rPr>
          <w:rFonts w:ascii="Arial" w:hAnsi="Arial" w:cs="Arial" w:hint="eastAsia"/>
          <w:bCs/>
          <w:color w:val="0D0D0D"/>
          <w:szCs w:val="24"/>
        </w:rPr>
        <w:t xml:space="preserve">. </w:t>
      </w:r>
      <w:r w:rsidR="00493B06" w:rsidRPr="00A65110">
        <w:rPr>
          <w:rFonts w:ascii="Arial" w:hAnsi="Arial" w:cs="Arial"/>
          <w:bCs/>
          <w:color w:val="0D0D0D"/>
          <w:szCs w:val="24"/>
        </w:rPr>
        <w:t xml:space="preserve">The </w:t>
      </w:r>
      <w:proofErr w:type="spellStart"/>
      <w:r w:rsidR="00493B06" w:rsidRPr="00A65110">
        <w:rPr>
          <w:rFonts w:ascii="Arial" w:hAnsi="Arial" w:cs="Arial"/>
          <w:bCs/>
          <w:color w:val="0D0D0D"/>
          <w:szCs w:val="24"/>
        </w:rPr>
        <w:t>NovoEnterprise</w:t>
      </w:r>
      <w:proofErr w:type="spellEnd"/>
      <w:r w:rsidR="00493B06" w:rsidRPr="00A65110">
        <w:rPr>
          <w:rFonts w:ascii="Arial" w:hAnsi="Arial" w:cs="Arial"/>
          <w:bCs/>
          <w:color w:val="0D0D0D"/>
          <w:szCs w:val="24"/>
        </w:rPr>
        <w:t xml:space="preserve"> is a</w:t>
      </w:r>
      <w:r w:rsidR="009425BC" w:rsidRPr="00A65110">
        <w:rPr>
          <w:rFonts w:ascii="Arial" w:hAnsi="Arial" w:cs="Arial"/>
          <w:bCs/>
          <w:color w:val="0D0D0D"/>
          <w:szCs w:val="24"/>
        </w:rPr>
        <w:t xml:space="preserve"> best-in-class</w:t>
      </w:r>
      <w:r w:rsidR="00493B06" w:rsidRPr="00A65110">
        <w:rPr>
          <w:rFonts w:ascii="Arial" w:hAnsi="Arial" w:cs="Arial"/>
          <w:bCs/>
          <w:color w:val="0D0D0D"/>
          <w:szCs w:val="24"/>
        </w:rPr>
        <w:t xml:space="preserve"> </w:t>
      </w:r>
      <w:r w:rsidR="006140DA" w:rsidRPr="00A65110">
        <w:rPr>
          <w:rFonts w:ascii="Arial" w:hAnsi="Arial" w:cs="Arial"/>
          <w:bCs/>
          <w:color w:val="0D0D0D"/>
          <w:szCs w:val="24"/>
        </w:rPr>
        <w:t>Ultra HD 4K wireless presentation and collaboration system for the work environment</w:t>
      </w:r>
      <w:r w:rsidR="00493B06" w:rsidRPr="00A65110">
        <w:rPr>
          <w:rFonts w:ascii="Arial" w:hAnsi="Arial" w:cs="Arial"/>
          <w:bCs/>
          <w:color w:val="0D0D0D"/>
          <w:szCs w:val="24"/>
        </w:rPr>
        <w:t>.</w:t>
      </w:r>
      <w:r w:rsidR="006140DA" w:rsidRPr="00A65110">
        <w:rPr>
          <w:rFonts w:ascii="Arial" w:hAnsi="Arial" w:cs="Arial"/>
          <w:bCs/>
          <w:color w:val="0D0D0D"/>
          <w:szCs w:val="24"/>
        </w:rPr>
        <w:t xml:space="preserve"> </w:t>
      </w:r>
      <w:r w:rsidR="00493B06" w:rsidRPr="00A65110">
        <w:rPr>
          <w:rFonts w:ascii="Arial" w:hAnsi="Arial" w:cs="Arial"/>
          <w:bCs/>
          <w:color w:val="0D0D0D"/>
          <w:szCs w:val="24"/>
        </w:rPr>
        <w:t>P</w:t>
      </w:r>
      <w:r w:rsidR="006140DA" w:rsidRPr="00A65110">
        <w:rPr>
          <w:rFonts w:ascii="Arial" w:hAnsi="Arial" w:cs="Arial"/>
          <w:bCs/>
          <w:color w:val="0D0D0D"/>
          <w:szCs w:val="24"/>
        </w:rPr>
        <w:t>resenters and participants can interact and share digital</w:t>
      </w:r>
      <w:r w:rsidR="00493B06" w:rsidRPr="00A65110">
        <w:rPr>
          <w:rFonts w:ascii="Arial" w:hAnsi="Arial" w:cs="Arial"/>
          <w:bCs/>
          <w:color w:val="0D0D0D"/>
          <w:szCs w:val="24"/>
        </w:rPr>
        <w:t xml:space="preserve"> content via a computer, tablet</w:t>
      </w:r>
      <w:r w:rsidR="006140DA" w:rsidRPr="00A65110">
        <w:rPr>
          <w:rFonts w:ascii="Arial" w:hAnsi="Arial" w:cs="Arial"/>
          <w:bCs/>
          <w:color w:val="0D0D0D"/>
          <w:szCs w:val="24"/>
        </w:rPr>
        <w:t xml:space="preserve"> </w:t>
      </w:r>
      <w:r w:rsidR="00493B06" w:rsidRPr="00A65110">
        <w:rPr>
          <w:rFonts w:ascii="Arial" w:hAnsi="Arial" w:cs="Arial"/>
          <w:bCs/>
          <w:color w:val="0D0D0D"/>
          <w:szCs w:val="24"/>
        </w:rPr>
        <w:t>or</w:t>
      </w:r>
      <w:r w:rsidR="006140DA" w:rsidRPr="00A65110">
        <w:rPr>
          <w:rFonts w:ascii="Arial" w:hAnsi="Arial" w:cs="Arial"/>
          <w:bCs/>
          <w:color w:val="0D0D0D"/>
          <w:szCs w:val="24"/>
        </w:rPr>
        <w:t xml:space="preserve"> smartphone.</w:t>
      </w:r>
      <w:r w:rsidR="00493B06" w:rsidRPr="00A65110">
        <w:rPr>
          <w:rFonts w:ascii="Arial" w:hAnsi="Arial" w:cs="Arial"/>
          <w:bCs/>
          <w:color w:val="0D0D0D"/>
          <w:szCs w:val="24"/>
        </w:rPr>
        <w:t xml:space="preserve"> </w:t>
      </w:r>
      <w:proofErr w:type="spellStart"/>
      <w:r w:rsidR="00493B06" w:rsidRPr="00A65110">
        <w:rPr>
          <w:rFonts w:ascii="Arial" w:hAnsi="Arial" w:cs="Arial"/>
          <w:bCs/>
          <w:color w:val="0D0D0D"/>
          <w:szCs w:val="24"/>
        </w:rPr>
        <w:t>NovoEnterprise</w:t>
      </w:r>
      <w:proofErr w:type="spellEnd"/>
      <w:r w:rsidR="00493B06" w:rsidRPr="00A65110">
        <w:rPr>
          <w:rFonts w:ascii="Arial" w:hAnsi="Arial" w:cs="Arial"/>
          <w:bCs/>
          <w:color w:val="0D0D0D"/>
          <w:szCs w:val="24"/>
        </w:rPr>
        <w:t xml:space="preserve"> </w:t>
      </w:r>
      <w:r w:rsidR="006140DA" w:rsidRPr="00A65110">
        <w:rPr>
          <w:rFonts w:ascii="Arial" w:hAnsi="Arial" w:cs="Arial"/>
          <w:bCs/>
          <w:color w:val="0D0D0D"/>
          <w:szCs w:val="24"/>
        </w:rPr>
        <w:t xml:space="preserve">can </w:t>
      </w:r>
      <w:r w:rsidR="00FB44D4" w:rsidRPr="00A65110">
        <w:rPr>
          <w:rFonts w:ascii="Arial" w:hAnsi="Arial" w:cs="Arial"/>
          <w:bCs/>
          <w:color w:val="0D0D0D"/>
          <w:szCs w:val="24"/>
        </w:rPr>
        <w:t>connect</w:t>
      </w:r>
      <w:r w:rsidR="006140DA" w:rsidRPr="00A65110">
        <w:rPr>
          <w:rFonts w:ascii="Arial" w:hAnsi="Arial" w:cs="Arial"/>
          <w:bCs/>
          <w:color w:val="0D0D0D"/>
          <w:szCs w:val="24"/>
        </w:rPr>
        <w:t xml:space="preserve"> </w:t>
      </w:r>
      <w:r w:rsidR="009A1696" w:rsidRPr="00A65110">
        <w:rPr>
          <w:rFonts w:ascii="Arial" w:hAnsi="Arial" w:cs="Arial" w:hint="eastAsia"/>
          <w:bCs/>
          <w:color w:val="0D0D0D"/>
          <w:szCs w:val="24"/>
        </w:rPr>
        <w:t>up to</w:t>
      </w:r>
      <w:r w:rsidR="006140DA" w:rsidRPr="00A65110">
        <w:rPr>
          <w:rFonts w:ascii="Arial" w:hAnsi="Arial" w:cs="Arial"/>
          <w:bCs/>
          <w:color w:val="0D0D0D"/>
          <w:szCs w:val="24"/>
        </w:rPr>
        <w:t xml:space="preserve"> 64 users</w:t>
      </w:r>
      <w:r w:rsidR="00493B06" w:rsidRPr="00A65110">
        <w:rPr>
          <w:rFonts w:ascii="Arial" w:hAnsi="Arial" w:cs="Arial"/>
          <w:bCs/>
          <w:color w:val="0D0D0D"/>
          <w:szCs w:val="24"/>
        </w:rPr>
        <w:t xml:space="preserve"> and</w:t>
      </w:r>
      <w:r w:rsidR="006140DA" w:rsidRPr="00A65110">
        <w:rPr>
          <w:rFonts w:ascii="Arial" w:hAnsi="Arial" w:cs="Arial"/>
          <w:bCs/>
          <w:color w:val="0D0D0D"/>
          <w:szCs w:val="24"/>
        </w:rPr>
        <w:t xml:space="preserve"> display up to four windows simultaneously on one </w:t>
      </w:r>
      <w:r w:rsidR="006140DA" w:rsidRPr="00A65110">
        <w:rPr>
          <w:rFonts w:ascii="Arial" w:hAnsi="Arial" w:cs="Arial"/>
          <w:bCs/>
          <w:color w:val="0D0D0D"/>
          <w:szCs w:val="24"/>
        </w:rPr>
        <w:lastRenderedPageBreak/>
        <w:t>screen.</w:t>
      </w:r>
      <w:r w:rsidR="00221107" w:rsidRPr="00A65110">
        <w:rPr>
          <w:rFonts w:ascii="Arial" w:hAnsi="Arial" w:cs="Arial"/>
          <w:bCs/>
          <w:color w:val="0D0D0D"/>
          <w:szCs w:val="24"/>
        </w:rPr>
        <w:t xml:space="preserve"> </w:t>
      </w:r>
    </w:p>
    <w:p w14:paraId="4F786F43" w14:textId="77777777" w:rsidR="00961651" w:rsidRPr="00A65110" w:rsidRDefault="00961651" w:rsidP="006536C8">
      <w:pPr>
        <w:spacing w:line="320" w:lineRule="exact"/>
        <w:jc w:val="both"/>
        <w:rPr>
          <w:rFonts w:ascii="Arial" w:hAnsi="Arial" w:cs="Arial"/>
          <w:bCs/>
          <w:color w:val="0D0D0D"/>
          <w:szCs w:val="24"/>
        </w:rPr>
      </w:pPr>
    </w:p>
    <w:p w14:paraId="62622CC4" w14:textId="2A9CFA29" w:rsidR="00CE3A15" w:rsidRPr="00A65110" w:rsidRDefault="00CE3A15" w:rsidP="00CE3A15">
      <w:pPr>
        <w:spacing w:line="320" w:lineRule="exact"/>
        <w:jc w:val="both"/>
        <w:rPr>
          <w:rFonts w:ascii="Arial" w:hAnsi="Arial" w:cs="Arial"/>
          <w:bCs/>
          <w:color w:val="0D0D0D"/>
          <w:szCs w:val="24"/>
        </w:rPr>
      </w:pPr>
      <w:r w:rsidRPr="00A65110">
        <w:rPr>
          <w:rFonts w:ascii="Arial" w:hAnsi="Arial" w:cs="Arial"/>
          <w:bCs/>
          <w:color w:val="0D0D0D"/>
          <w:szCs w:val="24"/>
        </w:rPr>
        <w:t xml:space="preserve">“The </w:t>
      </w:r>
      <w:proofErr w:type="spellStart"/>
      <w:r w:rsidRPr="00A65110">
        <w:rPr>
          <w:rFonts w:ascii="Arial" w:hAnsi="Arial" w:cs="Arial"/>
          <w:bCs/>
          <w:color w:val="0D0D0D"/>
          <w:szCs w:val="24"/>
        </w:rPr>
        <w:t>Novo</w:t>
      </w:r>
      <w:r w:rsidRPr="00A65110">
        <w:rPr>
          <w:rFonts w:ascii="Arial" w:hAnsi="Arial" w:cs="Arial"/>
          <w:szCs w:val="24"/>
        </w:rPr>
        <w:t>Connect</w:t>
      </w:r>
      <w:proofErr w:type="spellEnd"/>
      <w:r w:rsidRPr="00A65110">
        <w:rPr>
          <w:rFonts w:ascii="Arial" w:hAnsi="Arial" w:cs="Arial"/>
          <w:szCs w:val="24"/>
        </w:rPr>
        <w:t xml:space="preserve"> solutions represent the next generation of wireless collaboration technologies,” said Jeff Fu, General Manager</w:t>
      </w:r>
      <w:r w:rsidR="00814F49" w:rsidRPr="00A65110">
        <w:rPr>
          <w:rFonts w:ascii="Arial" w:hAnsi="Arial" w:cs="Arial"/>
          <w:szCs w:val="24"/>
        </w:rPr>
        <w:t xml:space="preserve"> of the </w:t>
      </w:r>
      <w:r w:rsidRPr="00A65110">
        <w:rPr>
          <w:rFonts w:ascii="Arial" w:hAnsi="Arial" w:cs="Arial"/>
          <w:szCs w:val="24"/>
        </w:rPr>
        <w:t>Display Solutions Business Unit, Delta</w:t>
      </w:r>
      <w:r w:rsidRPr="00A65110">
        <w:rPr>
          <w:rFonts w:ascii="Arial" w:hAnsi="Arial" w:cs="Arial" w:hint="eastAsia"/>
          <w:szCs w:val="24"/>
        </w:rPr>
        <w:t xml:space="preserve"> </w:t>
      </w:r>
      <w:r w:rsidRPr="00A65110">
        <w:rPr>
          <w:rFonts w:ascii="Arial" w:hAnsi="Arial" w:cs="Arial"/>
          <w:szCs w:val="24"/>
        </w:rPr>
        <w:t>Electronics</w:t>
      </w:r>
      <w:r w:rsidRPr="00A65110">
        <w:rPr>
          <w:rFonts w:ascii="Arial" w:hAnsi="Arial" w:cs="Arial" w:hint="eastAsia"/>
          <w:szCs w:val="24"/>
        </w:rPr>
        <w:t>.</w:t>
      </w:r>
      <w:r w:rsidRPr="00A65110">
        <w:rPr>
          <w:rFonts w:ascii="Arial" w:hAnsi="Arial" w:cs="Arial"/>
          <w:szCs w:val="24"/>
        </w:rPr>
        <w:t xml:space="preserve"> “The </w:t>
      </w:r>
      <w:proofErr w:type="spellStart"/>
      <w:r w:rsidRPr="00A65110">
        <w:rPr>
          <w:rFonts w:ascii="Arial" w:hAnsi="Arial" w:cs="Arial"/>
          <w:szCs w:val="24"/>
        </w:rPr>
        <w:t>NovoAssured</w:t>
      </w:r>
      <w:proofErr w:type="spellEnd"/>
      <w:r w:rsidRPr="00A65110">
        <w:rPr>
          <w:rFonts w:ascii="Arial" w:hAnsi="Arial" w:cs="Arial" w:hint="eastAsia"/>
          <w:szCs w:val="24"/>
        </w:rPr>
        <w:t xml:space="preserve"> Learning</w:t>
      </w:r>
      <w:r w:rsidRPr="00A65110">
        <w:rPr>
          <w:rFonts w:ascii="Arial" w:hAnsi="Arial" w:cs="Arial"/>
          <w:szCs w:val="24"/>
        </w:rPr>
        <w:t xml:space="preserve"> program is just one example of the benefits that a clutter-free</w:t>
      </w:r>
      <w:r w:rsidRPr="00A65110">
        <w:rPr>
          <w:rFonts w:ascii="Arial" w:hAnsi="Arial" w:cs="Arial"/>
          <w:bCs/>
          <w:color w:val="0D0D0D"/>
          <w:szCs w:val="24"/>
        </w:rPr>
        <w:t>, dynamic environment can have on productivity and engagement.”</w:t>
      </w:r>
    </w:p>
    <w:p w14:paraId="0870971F" w14:textId="77777777" w:rsidR="00CE3A15" w:rsidRPr="00A65110" w:rsidRDefault="00CE3A15" w:rsidP="006536C8">
      <w:pPr>
        <w:spacing w:line="320" w:lineRule="exact"/>
        <w:jc w:val="both"/>
        <w:rPr>
          <w:rFonts w:ascii="Arial" w:hAnsi="Arial" w:cs="Arial"/>
          <w:bCs/>
          <w:color w:val="0D0D0D"/>
          <w:szCs w:val="24"/>
        </w:rPr>
      </w:pPr>
    </w:p>
    <w:p w14:paraId="4A8D1118" w14:textId="6335B0E3" w:rsidR="00961651" w:rsidRPr="00A65110" w:rsidRDefault="00221107" w:rsidP="006536C8">
      <w:pPr>
        <w:spacing w:line="320" w:lineRule="exact"/>
        <w:jc w:val="both"/>
        <w:rPr>
          <w:rFonts w:ascii="Arial" w:hAnsi="Arial" w:cs="Arial"/>
          <w:bCs/>
          <w:color w:val="0D0D0D"/>
          <w:szCs w:val="24"/>
        </w:rPr>
      </w:pPr>
      <w:r w:rsidRPr="00A65110">
        <w:rPr>
          <w:rFonts w:ascii="Arial" w:hAnsi="Arial" w:cs="Arial"/>
          <w:bCs/>
          <w:color w:val="0D0D0D"/>
          <w:szCs w:val="24"/>
        </w:rPr>
        <w:t xml:space="preserve">This technology has a range of exciting applications. For instance, the </w:t>
      </w:r>
      <w:proofErr w:type="spellStart"/>
      <w:r w:rsidRPr="00A65110">
        <w:rPr>
          <w:rFonts w:ascii="Arial" w:hAnsi="Arial" w:cs="Arial"/>
          <w:bCs/>
          <w:color w:val="0D0D0D"/>
          <w:szCs w:val="24"/>
        </w:rPr>
        <w:t>NovoEnterprise</w:t>
      </w:r>
      <w:proofErr w:type="spellEnd"/>
      <w:r w:rsidRPr="00A65110">
        <w:rPr>
          <w:rFonts w:ascii="Arial" w:hAnsi="Arial" w:cs="Arial"/>
          <w:bCs/>
          <w:color w:val="0D0D0D"/>
          <w:szCs w:val="24"/>
        </w:rPr>
        <w:t xml:space="preserve"> can be used to inject a new level of participation into your next conference room meeting</w:t>
      </w:r>
      <w:r w:rsidR="00814F49" w:rsidRPr="00A65110">
        <w:rPr>
          <w:rFonts w:ascii="Arial" w:hAnsi="Arial" w:cs="Arial"/>
          <w:bCs/>
          <w:color w:val="0D0D0D"/>
          <w:szCs w:val="24"/>
        </w:rPr>
        <w:t>s</w:t>
      </w:r>
      <w:r w:rsidRPr="00A65110">
        <w:rPr>
          <w:rFonts w:ascii="Arial" w:hAnsi="Arial" w:cs="Arial"/>
          <w:bCs/>
          <w:color w:val="0D0D0D"/>
          <w:szCs w:val="24"/>
        </w:rPr>
        <w:t xml:space="preserve">. </w:t>
      </w:r>
      <w:r w:rsidR="00814F49" w:rsidRPr="00A65110">
        <w:rPr>
          <w:rFonts w:ascii="Arial" w:hAnsi="Arial" w:cs="Arial"/>
          <w:bCs/>
          <w:color w:val="0D0D0D"/>
          <w:szCs w:val="24"/>
        </w:rPr>
        <w:t xml:space="preserve">By pairing </w:t>
      </w:r>
      <w:r w:rsidRPr="00A65110">
        <w:rPr>
          <w:rFonts w:ascii="Arial" w:hAnsi="Arial" w:cs="Arial"/>
          <w:bCs/>
          <w:color w:val="0D0D0D"/>
          <w:szCs w:val="24"/>
        </w:rPr>
        <w:t xml:space="preserve">the </w:t>
      </w:r>
      <w:proofErr w:type="spellStart"/>
      <w:r w:rsidRPr="00A65110">
        <w:rPr>
          <w:rFonts w:ascii="Arial" w:hAnsi="Arial" w:cs="Arial"/>
          <w:bCs/>
          <w:color w:val="0D0D0D"/>
          <w:szCs w:val="24"/>
        </w:rPr>
        <w:t>NovoEnterprise</w:t>
      </w:r>
      <w:proofErr w:type="spellEnd"/>
      <w:r w:rsidRPr="00A65110">
        <w:rPr>
          <w:rFonts w:ascii="Arial" w:hAnsi="Arial" w:cs="Arial"/>
          <w:bCs/>
          <w:color w:val="0D0D0D"/>
          <w:szCs w:val="24"/>
        </w:rPr>
        <w:t xml:space="preserve"> with one of </w:t>
      </w:r>
      <w:proofErr w:type="spellStart"/>
      <w:r w:rsidRPr="00A65110">
        <w:rPr>
          <w:rFonts w:ascii="Arial" w:hAnsi="Arial" w:cs="Arial"/>
          <w:bCs/>
          <w:color w:val="0D0D0D"/>
          <w:szCs w:val="24"/>
        </w:rPr>
        <w:t>Vivitek’s</w:t>
      </w:r>
      <w:proofErr w:type="spellEnd"/>
      <w:r w:rsidRPr="00A65110">
        <w:rPr>
          <w:rFonts w:ascii="Arial" w:hAnsi="Arial" w:cs="Arial"/>
          <w:bCs/>
          <w:color w:val="0D0D0D"/>
          <w:szCs w:val="24"/>
        </w:rPr>
        <w:t xml:space="preserve"> state-of-the-art projectors, such as the </w:t>
      </w:r>
      <w:proofErr w:type="spellStart"/>
      <w:r w:rsidRPr="00A65110">
        <w:rPr>
          <w:rFonts w:ascii="Arial" w:hAnsi="Arial" w:cs="Arial"/>
          <w:bCs/>
          <w:color w:val="0D0D0D"/>
          <w:szCs w:val="24"/>
        </w:rPr>
        <w:t>Qumi</w:t>
      </w:r>
      <w:proofErr w:type="spellEnd"/>
      <w:r w:rsidRPr="00A65110">
        <w:rPr>
          <w:rFonts w:ascii="Arial" w:hAnsi="Arial" w:cs="Arial"/>
          <w:bCs/>
          <w:color w:val="0D0D0D"/>
          <w:szCs w:val="24"/>
        </w:rPr>
        <w:t xml:space="preserve"> Q8 LED 1080p pocket projector, participants can take turns </w:t>
      </w:r>
      <w:r w:rsidR="00961651" w:rsidRPr="00A65110">
        <w:rPr>
          <w:rFonts w:ascii="Arial" w:hAnsi="Arial" w:cs="Arial"/>
          <w:bCs/>
          <w:color w:val="0D0D0D"/>
          <w:szCs w:val="24"/>
        </w:rPr>
        <w:t xml:space="preserve">easily </w:t>
      </w:r>
      <w:r w:rsidRPr="00A65110">
        <w:rPr>
          <w:rFonts w:ascii="Arial" w:hAnsi="Arial" w:cs="Arial"/>
          <w:bCs/>
          <w:color w:val="0D0D0D"/>
          <w:szCs w:val="24"/>
        </w:rPr>
        <w:t>sharing content right on the conference room wall, whether it is a picture on their phone from a recent event or a pertinent graph that is saved on their t</w:t>
      </w:r>
      <w:r w:rsidR="00961651" w:rsidRPr="00A65110">
        <w:rPr>
          <w:rFonts w:ascii="Arial" w:hAnsi="Arial" w:cs="Arial"/>
          <w:bCs/>
          <w:color w:val="0D0D0D"/>
          <w:szCs w:val="24"/>
        </w:rPr>
        <w:t>ablet.</w:t>
      </w:r>
    </w:p>
    <w:p w14:paraId="40E66523" w14:textId="77777777" w:rsidR="00961651" w:rsidRPr="00A65110" w:rsidRDefault="00961651" w:rsidP="006536C8">
      <w:pPr>
        <w:spacing w:line="320" w:lineRule="exact"/>
        <w:jc w:val="both"/>
        <w:rPr>
          <w:rFonts w:ascii="Arial" w:hAnsi="Arial" w:cs="Arial"/>
          <w:bCs/>
          <w:color w:val="0D0D0D"/>
          <w:szCs w:val="24"/>
        </w:rPr>
      </w:pPr>
    </w:p>
    <w:p w14:paraId="61C2B638" w14:textId="1DCFE4EF" w:rsidR="00961651" w:rsidRPr="00A65110" w:rsidRDefault="00961651" w:rsidP="006536C8">
      <w:pPr>
        <w:spacing w:line="320" w:lineRule="exact"/>
        <w:jc w:val="both"/>
        <w:rPr>
          <w:rFonts w:ascii="Arial" w:hAnsi="Arial" w:cs="Arial"/>
          <w:b/>
          <w:bCs/>
          <w:color w:val="0D0D0D"/>
          <w:szCs w:val="24"/>
        </w:rPr>
      </w:pPr>
      <w:r w:rsidRPr="00A65110">
        <w:rPr>
          <w:rFonts w:ascii="Arial" w:hAnsi="Arial" w:cs="Arial"/>
          <w:bCs/>
          <w:color w:val="0D0D0D"/>
          <w:szCs w:val="24"/>
        </w:rPr>
        <w:t xml:space="preserve">With the </w:t>
      </w:r>
      <w:proofErr w:type="spellStart"/>
      <w:r w:rsidRPr="00A65110">
        <w:rPr>
          <w:rFonts w:ascii="Arial" w:hAnsi="Arial" w:cs="Arial"/>
          <w:bCs/>
          <w:color w:val="0D0D0D"/>
          <w:szCs w:val="24"/>
        </w:rPr>
        <w:t>LauncherPlus</w:t>
      </w:r>
      <w:proofErr w:type="spellEnd"/>
      <w:r w:rsidRPr="00A65110">
        <w:rPr>
          <w:rFonts w:ascii="Arial" w:hAnsi="Arial" w:cs="Arial"/>
          <w:bCs/>
          <w:color w:val="0D0D0D"/>
          <w:szCs w:val="24"/>
        </w:rPr>
        <w:t xml:space="preserve">, optional accessory, Windows or Mac computers can connect to the </w:t>
      </w:r>
      <w:proofErr w:type="spellStart"/>
      <w:r w:rsidRPr="00A65110">
        <w:rPr>
          <w:rFonts w:ascii="Arial" w:hAnsi="Arial" w:cs="Arial"/>
          <w:bCs/>
          <w:color w:val="0D0D0D"/>
          <w:szCs w:val="24"/>
        </w:rPr>
        <w:t>NovoEnterprise</w:t>
      </w:r>
      <w:proofErr w:type="spellEnd"/>
      <w:r w:rsidRPr="00A65110">
        <w:rPr>
          <w:rFonts w:ascii="Arial" w:hAnsi="Arial" w:cs="Arial"/>
          <w:bCs/>
          <w:color w:val="0D0D0D"/>
          <w:szCs w:val="24"/>
        </w:rPr>
        <w:t xml:space="preserve"> without software installation or network configuration. The Remote Management software application allows the pool of </w:t>
      </w:r>
      <w:proofErr w:type="spellStart"/>
      <w:r w:rsidRPr="00A65110">
        <w:rPr>
          <w:rFonts w:ascii="Arial" w:hAnsi="Arial" w:cs="Arial"/>
          <w:bCs/>
          <w:color w:val="0D0D0D"/>
          <w:szCs w:val="24"/>
        </w:rPr>
        <w:t>NovoEnterprise</w:t>
      </w:r>
      <w:proofErr w:type="spellEnd"/>
      <w:r w:rsidRPr="00A65110">
        <w:rPr>
          <w:rFonts w:ascii="Arial" w:hAnsi="Arial" w:cs="Arial"/>
          <w:bCs/>
          <w:color w:val="0D0D0D"/>
          <w:szCs w:val="24"/>
        </w:rPr>
        <w:t xml:space="preserve"> devices installed in an office setting to be easily monitored and serviced remotely by IT teams.</w:t>
      </w:r>
    </w:p>
    <w:p w14:paraId="11BA4768" w14:textId="33C2854F" w:rsidR="006140DA" w:rsidRPr="00A65110" w:rsidRDefault="006140DA" w:rsidP="006536C8">
      <w:pPr>
        <w:spacing w:line="320" w:lineRule="exact"/>
        <w:jc w:val="both"/>
        <w:rPr>
          <w:rFonts w:ascii="Arial" w:hAnsi="Arial" w:cs="Arial"/>
          <w:b/>
          <w:bCs/>
          <w:color w:val="0D0D0D"/>
          <w:szCs w:val="24"/>
        </w:rPr>
      </w:pPr>
    </w:p>
    <w:p w14:paraId="3F000C5B" w14:textId="4F6515A2" w:rsidR="00493B06" w:rsidRPr="00A65110" w:rsidRDefault="00493B06" w:rsidP="006536C8">
      <w:pPr>
        <w:spacing w:line="320" w:lineRule="exact"/>
        <w:jc w:val="both"/>
        <w:rPr>
          <w:rFonts w:ascii="Arial" w:hAnsi="Arial" w:cs="Arial"/>
          <w:bCs/>
          <w:i/>
          <w:color w:val="0D0D0D"/>
          <w:szCs w:val="24"/>
        </w:rPr>
      </w:pPr>
      <w:r w:rsidRPr="00A65110">
        <w:rPr>
          <w:rFonts w:ascii="Arial" w:hAnsi="Arial" w:cs="Arial"/>
          <w:bCs/>
          <w:color w:val="0D0D0D"/>
          <w:szCs w:val="24"/>
        </w:rPr>
        <w:t xml:space="preserve">An Ultra HD 4K 75” interactive large format display, the </w:t>
      </w:r>
      <w:proofErr w:type="spellStart"/>
      <w:r w:rsidRPr="00A65110">
        <w:rPr>
          <w:rFonts w:ascii="Arial" w:hAnsi="Arial" w:cs="Arial"/>
          <w:bCs/>
          <w:color w:val="0D0D0D"/>
          <w:szCs w:val="24"/>
        </w:rPr>
        <w:t>NovoTouch</w:t>
      </w:r>
      <w:proofErr w:type="spellEnd"/>
      <w:r w:rsidRPr="00A65110">
        <w:rPr>
          <w:rFonts w:ascii="Arial" w:hAnsi="Arial" w:cs="Arial"/>
          <w:bCs/>
          <w:color w:val="0D0D0D"/>
          <w:szCs w:val="24"/>
        </w:rPr>
        <w:t xml:space="preserve"> L</w:t>
      </w:r>
      <w:r w:rsidR="009A1696" w:rsidRPr="00A65110">
        <w:rPr>
          <w:rFonts w:ascii="Arial" w:hAnsi="Arial" w:cs="Arial" w:hint="eastAsia"/>
          <w:bCs/>
          <w:color w:val="0D0D0D"/>
          <w:szCs w:val="24"/>
        </w:rPr>
        <w:t>K</w:t>
      </w:r>
      <w:r w:rsidRPr="00A65110">
        <w:rPr>
          <w:rFonts w:ascii="Arial" w:hAnsi="Arial" w:cs="Arial"/>
          <w:bCs/>
          <w:color w:val="0D0D0D"/>
          <w:szCs w:val="24"/>
        </w:rPr>
        <w:t>7530i</w:t>
      </w:r>
      <w:r w:rsidR="00751970" w:rsidRPr="00A65110">
        <w:rPr>
          <w:rFonts w:ascii="Arial" w:hAnsi="Arial" w:cs="Arial" w:hint="eastAsia"/>
          <w:bCs/>
          <w:color w:val="0D0D0D"/>
          <w:szCs w:val="24"/>
        </w:rPr>
        <w:t>, which integrates</w:t>
      </w:r>
      <w:r w:rsidR="00154D1A" w:rsidRPr="00A65110">
        <w:rPr>
          <w:rFonts w:ascii="Arial" w:hAnsi="Arial" w:cs="Arial" w:hint="eastAsia"/>
          <w:bCs/>
          <w:color w:val="0D0D0D"/>
          <w:szCs w:val="24"/>
        </w:rPr>
        <w:t xml:space="preserve"> </w:t>
      </w:r>
      <w:proofErr w:type="spellStart"/>
      <w:r w:rsidR="00F370DB">
        <w:rPr>
          <w:rFonts w:ascii="Arial" w:hAnsi="Arial" w:cs="Arial" w:hint="eastAsia"/>
          <w:bCs/>
          <w:color w:val="0D0D0D"/>
          <w:szCs w:val="24"/>
        </w:rPr>
        <w:t>NovoConnect</w:t>
      </w:r>
      <w:proofErr w:type="spellEnd"/>
      <w:r w:rsidR="00751970" w:rsidRPr="00A65110">
        <w:rPr>
          <w:rFonts w:ascii="Arial" w:hAnsi="Arial" w:cs="Arial"/>
          <w:bCs/>
          <w:color w:val="0D0D0D"/>
          <w:szCs w:val="24"/>
        </w:rPr>
        <w:t xml:space="preserve"> </w:t>
      </w:r>
      <w:r w:rsidR="00F370DB">
        <w:rPr>
          <w:rFonts w:ascii="Arial" w:hAnsi="Arial" w:cs="Arial" w:hint="eastAsia"/>
          <w:bCs/>
          <w:color w:val="0D0D0D"/>
          <w:szCs w:val="24"/>
        </w:rPr>
        <w:t>technologies</w:t>
      </w:r>
      <w:r w:rsidR="00751970" w:rsidRPr="00A65110">
        <w:rPr>
          <w:rFonts w:ascii="Arial" w:hAnsi="Arial" w:cs="Arial"/>
          <w:bCs/>
          <w:color w:val="0D0D0D"/>
          <w:szCs w:val="24"/>
        </w:rPr>
        <w:t xml:space="preserve"> </w:t>
      </w:r>
      <w:r w:rsidR="00751970" w:rsidRPr="00A65110">
        <w:rPr>
          <w:rFonts w:ascii="Arial" w:hAnsi="Arial" w:cs="Arial" w:hint="eastAsia"/>
          <w:bCs/>
          <w:color w:val="0D0D0D"/>
          <w:szCs w:val="24"/>
        </w:rPr>
        <w:t>with an interactive display,</w:t>
      </w:r>
      <w:r w:rsidRPr="00A65110">
        <w:rPr>
          <w:rFonts w:ascii="Arial" w:hAnsi="Arial" w:cs="Arial"/>
          <w:bCs/>
          <w:color w:val="0D0D0D"/>
          <w:szCs w:val="24"/>
        </w:rPr>
        <w:t xml:space="preserve"> </w:t>
      </w:r>
      <w:r w:rsidR="001013AB" w:rsidRPr="00A65110">
        <w:rPr>
          <w:rFonts w:ascii="Arial" w:hAnsi="Arial" w:cs="Arial"/>
          <w:bCs/>
          <w:color w:val="0D0D0D"/>
          <w:szCs w:val="24"/>
        </w:rPr>
        <w:t>is a</w:t>
      </w:r>
      <w:r w:rsidRPr="00A65110">
        <w:rPr>
          <w:rFonts w:ascii="Arial" w:hAnsi="Arial" w:cs="Arial"/>
          <w:bCs/>
          <w:color w:val="0D0D0D"/>
          <w:szCs w:val="24"/>
        </w:rPr>
        <w:t xml:space="preserve"> simple</w:t>
      </w:r>
      <w:r w:rsidR="001013AB" w:rsidRPr="00A65110">
        <w:rPr>
          <w:rFonts w:ascii="Arial" w:hAnsi="Arial" w:cs="Arial"/>
          <w:bCs/>
          <w:color w:val="0D0D0D"/>
          <w:szCs w:val="24"/>
        </w:rPr>
        <w:t>-</w:t>
      </w:r>
      <w:r w:rsidRPr="00A65110">
        <w:rPr>
          <w:rFonts w:ascii="Arial" w:hAnsi="Arial" w:cs="Arial"/>
          <w:bCs/>
          <w:color w:val="0D0D0D"/>
          <w:szCs w:val="24"/>
        </w:rPr>
        <w:t>to</w:t>
      </w:r>
      <w:r w:rsidR="001013AB" w:rsidRPr="00A65110">
        <w:rPr>
          <w:rFonts w:ascii="Arial" w:hAnsi="Arial" w:cs="Arial"/>
          <w:bCs/>
          <w:color w:val="0D0D0D"/>
          <w:szCs w:val="24"/>
        </w:rPr>
        <w:t>-</w:t>
      </w:r>
      <w:r w:rsidRPr="00A65110">
        <w:rPr>
          <w:rFonts w:ascii="Arial" w:hAnsi="Arial" w:cs="Arial"/>
          <w:bCs/>
          <w:color w:val="0D0D0D"/>
          <w:szCs w:val="24"/>
        </w:rPr>
        <w:t xml:space="preserve">use </w:t>
      </w:r>
      <w:r w:rsidR="001013AB" w:rsidRPr="00A65110">
        <w:rPr>
          <w:rFonts w:ascii="Arial" w:hAnsi="Arial" w:cs="Arial"/>
          <w:bCs/>
          <w:color w:val="0D0D0D"/>
          <w:szCs w:val="24"/>
        </w:rPr>
        <w:t>w</w:t>
      </w:r>
      <w:r w:rsidRPr="00A65110">
        <w:rPr>
          <w:rFonts w:ascii="Arial" w:hAnsi="Arial" w:cs="Arial"/>
          <w:bCs/>
          <w:color w:val="0D0D0D"/>
          <w:szCs w:val="24"/>
        </w:rPr>
        <w:t xml:space="preserve">ireless </w:t>
      </w:r>
      <w:r w:rsidR="001013AB" w:rsidRPr="00A65110">
        <w:rPr>
          <w:rFonts w:ascii="Arial" w:hAnsi="Arial" w:cs="Arial"/>
          <w:bCs/>
          <w:color w:val="0D0D0D"/>
          <w:szCs w:val="24"/>
        </w:rPr>
        <w:t>p</w:t>
      </w:r>
      <w:r w:rsidRPr="00A65110">
        <w:rPr>
          <w:rFonts w:ascii="Arial" w:hAnsi="Arial" w:cs="Arial"/>
          <w:bCs/>
          <w:color w:val="0D0D0D"/>
          <w:szCs w:val="24"/>
        </w:rPr>
        <w:t xml:space="preserve">resentation and </w:t>
      </w:r>
      <w:r w:rsidR="001013AB" w:rsidRPr="00A65110">
        <w:rPr>
          <w:rFonts w:ascii="Arial" w:hAnsi="Arial" w:cs="Arial"/>
          <w:bCs/>
          <w:color w:val="0D0D0D"/>
          <w:szCs w:val="24"/>
        </w:rPr>
        <w:t>c</w:t>
      </w:r>
      <w:r w:rsidRPr="00A65110">
        <w:rPr>
          <w:rFonts w:ascii="Arial" w:hAnsi="Arial" w:cs="Arial"/>
          <w:bCs/>
          <w:color w:val="0D0D0D"/>
          <w:szCs w:val="24"/>
        </w:rPr>
        <w:t>ollaboration solution</w:t>
      </w:r>
      <w:r w:rsidR="001013AB" w:rsidRPr="00A65110">
        <w:rPr>
          <w:rFonts w:ascii="Arial" w:hAnsi="Arial" w:cs="Arial"/>
          <w:bCs/>
          <w:color w:val="0D0D0D"/>
          <w:szCs w:val="24"/>
        </w:rPr>
        <w:t>.</w:t>
      </w:r>
      <w:r w:rsidRPr="00A65110">
        <w:rPr>
          <w:rFonts w:ascii="Arial" w:hAnsi="Arial" w:cs="Arial"/>
          <w:bCs/>
          <w:color w:val="0D0D0D"/>
          <w:szCs w:val="24"/>
        </w:rPr>
        <w:t xml:space="preserve"> </w:t>
      </w:r>
      <w:r w:rsidR="001013AB" w:rsidRPr="00A65110">
        <w:rPr>
          <w:rFonts w:ascii="Arial" w:hAnsi="Arial" w:cs="Arial"/>
          <w:bCs/>
          <w:color w:val="0D0D0D"/>
          <w:szCs w:val="24"/>
        </w:rPr>
        <w:t>T</w:t>
      </w:r>
      <w:r w:rsidRPr="00A65110">
        <w:rPr>
          <w:rFonts w:ascii="Arial" w:hAnsi="Arial" w:cs="Arial"/>
          <w:bCs/>
          <w:color w:val="0D0D0D"/>
          <w:szCs w:val="24"/>
        </w:rPr>
        <w:t>he interactive display supports up to a 20-point finger touch capabilities (10-point writing, 20-point touch). It</w:t>
      </w:r>
      <w:r w:rsidR="001013AB" w:rsidRPr="00A65110">
        <w:rPr>
          <w:rFonts w:ascii="Arial" w:hAnsi="Arial" w:cs="Arial"/>
          <w:bCs/>
          <w:color w:val="0D0D0D"/>
          <w:szCs w:val="24"/>
        </w:rPr>
        <w:t xml:space="preserve"> is the perfect solution for </w:t>
      </w:r>
      <w:r w:rsidRPr="00A65110">
        <w:rPr>
          <w:rFonts w:ascii="Arial" w:hAnsi="Arial" w:cs="Arial"/>
          <w:bCs/>
          <w:color w:val="0D0D0D"/>
          <w:szCs w:val="24"/>
        </w:rPr>
        <w:t>wireles</w:t>
      </w:r>
      <w:r w:rsidR="001013AB" w:rsidRPr="00A65110">
        <w:rPr>
          <w:rFonts w:ascii="Arial" w:hAnsi="Arial" w:cs="Arial"/>
          <w:bCs/>
          <w:color w:val="0D0D0D"/>
          <w:szCs w:val="24"/>
        </w:rPr>
        <w:t>s presentation and content sharing.</w:t>
      </w:r>
      <w:r w:rsidRPr="00A65110">
        <w:rPr>
          <w:rFonts w:ascii="Arial" w:hAnsi="Arial" w:cs="Arial"/>
          <w:bCs/>
          <w:color w:val="0D0D0D"/>
          <w:szCs w:val="24"/>
        </w:rPr>
        <w:t xml:space="preserve"> </w:t>
      </w:r>
      <w:r w:rsidR="001013AB" w:rsidRPr="00A65110">
        <w:rPr>
          <w:rFonts w:ascii="Arial" w:hAnsi="Arial" w:cs="Arial"/>
          <w:bCs/>
          <w:color w:val="0D0D0D"/>
          <w:szCs w:val="24"/>
        </w:rPr>
        <w:t xml:space="preserve">It includes additional </w:t>
      </w:r>
      <w:r w:rsidRPr="00A65110">
        <w:rPr>
          <w:rFonts w:ascii="Arial" w:hAnsi="Arial" w:cs="Arial"/>
          <w:bCs/>
          <w:color w:val="0D0D0D"/>
          <w:szCs w:val="24"/>
        </w:rPr>
        <w:t>enhanced functions</w:t>
      </w:r>
      <w:r w:rsidR="001013AB" w:rsidRPr="00A65110">
        <w:rPr>
          <w:rFonts w:ascii="Arial" w:hAnsi="Arial" w:cs="Arial"/>
          <w:bCs/>
          <w:color w:val="0D0D0D"/>
          <w:szCs w:val="24"/>
        </w:rPr>
        <w:t>,</w:t>
      </w:r>
      <w:r w:rsidRPr="00A65110">
        <w:rPr>
          <w:rFonts w:ascii="Arial" w:hAnsi="Arial" w:cs="Arial"/>
          <w:bCs/>
          <w:color w:val="0D0D0D"/>
          <w:szCs w:val="24"/>
        </w:rPr>
        <w:t xml:space="preserve"> </w:t>
      </w:r>
      <w:r w:rsidR="001013AB" w:rsidRPr="00A65110">
        <w:rPr>
          <w:rFonts w:ascii="Arial" w:hAnsi="Arial" w:cs="Arial"/>
          <w:bCs/>
          <w:color w:val="0D0D0D"/>
          <w:szCs w:val="24"/>
        </w:rPr>
        <w:t xml:space="preserve">such as </w:t>
      </w:r>
      <w:r w:rsidRPr="00A65110">
        <w:rPr>
          <w:rFonts w:ascii="Arial" w:hAnsi="Arial" w:cs="Arial"/>
          <w:bCs/>
          <w:color w:val="0D0D0D"/>
          <w:szCs w:val="24"/>
        </w:rPr>
        <w:t>voting and polling.</w:t>
      </w:r>
      <w:r w:rsidR="00961651" w:rsidRPr="00A65110">
        <w:rPr>
          <w:rFonts w:ascii="Arial" w:hAnsi="Arial" w:cs="Arial"/>
          <w:bCs/>
          <w:color w:val="0D0D0D"/>
          <w:szCs w:val="24"/>
        </w:rPr>
        <w:t xml:space="preserve"> </w:t>
      </w:r>
    </w:p>
    <w:p w14:paraId="51A2B9A8" w14:textId="77777777" w:rsidR="00493B06" w:rsidRPr="00A65110" w:rsidRDefault="00493B06" w:rsidP="006536C8">
      <w:pPr>
        <w:spacing w:line="320" w:lineRule="exact"/>
        <w:jc w:val="both"/>
        <w:rPr>
          <w:rFonts w:ascii="Arial" w:hAnsi="Arial" w:cs="Arial"/>
          <w:b/>
          <w:bCs/>
          <w:color w:val="0D0D0D"/>
          <w:szCs w:val="24"/>
        </w:rPr>
      </w:pPr>
    </w:p>
    <w:p w14:paraId="4CF24965" w14:textId="4B8E70F3" w:rsidR="00493B06" w:rsidRPr="00A65110" w:rsidRDefault="001013AB" w:rsidP="006536C8">
      <w:pPr>
        <w:spacing w:line="320" w:lineRule="exact"/>
        <w:jc w:val="both"/>
        <w:rPr>
          <w:rFonts w:ascii="Arial" w:hAnsi="Arial" w:cs="Arial"/>
          <w:bCs/>
          <w:i/>
          <w:color w:val="0D0D0D"/>
          <w:szCs w:val="24"/>
        </w:rPr>
      </w:pPr>
      <w:r w:rsidRPr="00A65110">
        <w:rPr>
          <w:rFonts w:ascii="Arial" w:hAnsi="Arial" w:cs="Arial"/>
          <w:bCs/>
          <w:color w:val="0D0D0D"/>
          <w:szCs w:val="24"/>
        </w:rPr>
        <w:t>The NovoDS4</w:t>
      </w:r>
      <w:r w:rsidR="009A1696" w:rsidRPr="00A65110">
        <w:rPr>
          <w:rFonts w:ascii="Arial" w:hAnsi="Arial" w:cs="Arial" w:hint="eastAsia"/>
          <w:bCs/>
          <w:color w:val="0D0D0D"/>
          <w:szCs w:val="24"/>
        </w:rPr>
        <w:t>K</w:t>
      </w:r>
      <w:r w:rsidRPr="00A65110">
        <w:rPr>
          <w:rFonts w:ascii="Arial" w:hAnsi="Arial" w:cs="Arial"/>
          <w:bCs/>
          <w:color w:val="0D0D0D"/>
          <w:szCs w:val="24"/>
        </w:rPr>
        <w:t xml:space="preserve"> is an </w:t>
      </w:r>
      <w:r w:rsidR="00493B06" w:rsidRPr="00A65110">
        <w:rPr>
          <w:rFonts w:ascii="Arial" w:hAnsi="Arial" w:cs="Arial"/>
          <w:bCs/>
          <w:color w:val="0D0D0D"/>
          <w:szCs w:val="24"/>
        </w:rPr>
        <w:t>Ultra HD 4K digital solution for creating on</w:t>
      </w:r>
      <w:r w:rsidRPr="00A65110">
        <w:rPr>
          <w:rFonts w:ascii="Arial" w:hAnsi="Arial" w:cs="Arial"/>
          <w:bCs/>
          <w:color w:val="0D0D0D"/>
          <w:szCs w:val="24"/>
        </w:rPr>
        <w:t>-</w:t>
      </w:r>
      <w:r w:rsidR="00493B06" w:rsidRPr="00A65110">
        <w:rPr>
          <w:rFonts w:ascii="Arial" w:hAnsi="Arial" w:cs="Arial"/>
          <w:bCs/>
          <w:color w:val="0D0D0D"/>
          <w:szCs w:val="24"/>
        </w:rPr>
        <w:t>the</w:t>
      </w:r>
      <w:r w:rsidRPr="00A65110">
        <w:rPr>
          <w:rFonts w:ascii="Arial" w:hAnsi="Arial" w:cs="Arial"/>
          <w:bCs/>
          <w:color w:val="0D0D0D"/>
          <w:szCs w:val="24"/>
        </w:rPr>
        <w:t>-</w:t>
      </w:r>
      <w:r w:rsidR="00493B06" w:rsidRPr="00A65110">
        <w:rPr>
          <w:rFonts w:ascii="Arial" w:hAnsi="Arial" w:cs="Arial"/>
          <w:bCs/>
          <w:color w:val="0D0D0D"/>
          <w:szCs w:val="24"/>
        </w:rPr>
        <w:t>spot content f</w:t>
      </w:r>
      <w:r w:rsidRPr="00A65110">
        <w:rPr>
          <w:rFonts w:ascii="Arial" w:hAnsi="Arial" w:cs="Arial"/>
          <w:bCs/>
          <w:color w:val="0D0D0D"/>
          <w:szCs w:val="24"/>
        </w:rPr>
        <w:t>or instantaneous signage.</w:t>
      </w:r>
      <w:r w:rsidR="00493B06" w:rsidRPr="00A65110">
        <w:rPr>
          <w:rFonts w:ascii="Arial" w:hAnsi="Arial" w:cs="Arial"/>
          <w:bCs/>
          <w:color w:val="0D0D0D"/>
          <w:szCs w:val="24"/>
        </w:rPr>
        <w:t xml:space="preserve"> </w:t>
      </w:r>
      <w:r w:rsidRPr="00A65110">
        <w:rPr>
          <w:rFonts w:ascii="Arial" w:hAnsi="Arial" w:cs="Arial"/>
          <w:bCs/>
          <w:color w:val="0D0D0D"/>
          <w:szCs w:val="24"/>
        </w:rPr>
        <w:t>T</w:t>
      </w:r>
      <w:r w:rsidR="00493B06" w:rsidRPr="00A65110">
        <w:rPr>
          <w:rFonts w:ascii="Arial" w:hAnsi="Arial" w:cs="Arial"/>
          <w:bCs/>
          <w:color w:val="0D0D0D"/>
          <w:szCs w:val="24"/>
        </w:rPr>
        <w:t xml:space="preserve">his digital signage </w:t>
      </w:r>
      <w:r w:rsidR="009A1696" w:rsidRPr="00A65110">
        <w:rPr>
          <w:rFonts w:ascii="Arial" w:hAnsi="Arial" w:cs="Arial"/>
          <w:bCs/>
          <w:color w:val="0D0D0D"/>
          <w:szCs w:val="24"/>
        </w:rPr>
        <w:t>appliance</w:t>
      </w:r>
      <w:r w:rsidR="00493B06" w:rsidRPr="00A65110">
        <w:rPr>
          <w:rFonts w:ascii="Arial" w:hAnsi="Arial" w:cs="Arial"/>
          <w:bCs/>
          <w:color w:val="0D0D0D"/>
          <w:szCs w:val="24"/>
        </w:rPr>
        <w:t xml:space="preserve"> </w:t>
      </w:r>
      <w:r w:rsidRPr="00A65110">
        <w:rPr>
          <w:rFonts w:ascii="Arial" w:hAnsi="Arial" w:cs="Arial"/>
          <w:bCs/>
          <w:color w:val="0D0D0D"/>
          <w:szCs w:val="24"/>
        </w:rPr>
        <w:t xml:space="preserve">enables </w:t>
      </w:r>
      <w:r w:rsidR="00493B06" w:rsidRPr="00A65110">
        <w:rPr>
          <w:rFonts w:ascii="Arial" w:hAnsi="Arial" w:cs="Arial"/>
          <w:bCs/>
          <w:color w:val="0D0D0D"/>
          <w:szCs w:val="24"/>
        </w:rPr>
        <w:t xml:space="preserve">users </w:t>
      </w:r>
      <w:r w:rsidRPr="00A65110">
        <w:rPr>
          <w:rFonts w:ascii="Arial" w:hAnsi="Arial" w:cs="Arial"/>
          <w:bCs/>
          <w:color w:val="0D0D0D"/>
          <w:szCs w:val="24"/>
        </w:rPr>
        <w:t xml:space="preserve">to generate </w:t>
      </w:r>
      <w:r w:rsidR="00493B06" w:rsidRPr="00A65110">
        <w:rPr>
          <w:rFonts w:ascii="Arial" w:hAnsi="Arial" w:cs="Arial"/>
          <w:bCs/>
          <w:color w:val="0D0D0D"/>
          <w:szCs w:val="24"/>
        </w:rPr>
        <w:t xml:space="preserve">true-4K digital signage </w:t>
      </w:r>
      <w:r w:rsidRPr="00A65110">
        <w:rPr>
          <w:rFonts w:ascii="Arial" w:hAnsi="Arial" w:cs="Arial"/>
          <w:bCs/>
          <w:color w:val="0D0D0D"/>
          <w:szCs w:val="24"/>
        </w:rPr>
        <w:t xml:space="preserve">content through </w:t>
      </w:r>
      <w:r w:rsidR="00493B06" w:rsidRPr="00A65110">
        <w:rPr>
          <w:rFonts w:ascii="Arial" w:hAnsi="Arial" w:cs="Arial"/>
          <w:bCs/>
          <w:color w:val="0D0D0D"/>
          <w:szCs w:val="24"/>
        </w:rPr>
        <w:t>easy-</w:t>
      </w:r>
      <w:r w:rsidRPr="00A65110">
        <w:rPr>
          <w:rFonts w:ascii="Arial" w:hAnsi="Arial" w:cs="Arial"/>
          <w:bCs/>
          <w:color w:val="0D0D0D"/>
          <w:szCs w:val="24"/>
        </w:rPr>
        <w:t>to</w:t>
      </w:r>
      <w:r w:rsidR="00493B06" w:rsidRPr="00A65110">
        <w:rPr>
          <w:rFonts w:ascii="Arial" w:hAnsi="Arial" w:cs="Arial"/>
          <w:bCs/>
          <w:color w:val="0D0D0D"/>
          <w:szCs w:val="24"/>
        </w:rPr>
        <w:t xml:space="preserve">-use software features without the need </w:t>
      </w:r>
      <w:r w:rsidR="00814F49" w:rsidRPr="00A65110">
        <w:rPr>
          <w:rFonts w:ascii="Arial" w:hAnsi="Arial" w:cs="Arial"/>
          <w:bCs/>
          <w:color w:val="0D0D0D"/>
          <w:szCs w:val="24"/>
        </w:rPr>
        <w:t xml:space="preserve">for </w:t>
      </w:r>
      <w:r w:rsidR="00493B06" w:rsidRPr="00A65110">
        <w:rPr>
          <w:rFonts w:ascii="Arial" w:hAnsi="Arial" w:cs="Arial"/>
          <w:bCs/>
          <w:color w:val="0D0D0D"/>
          <w:szCs w:val="24"/>
        </w:rPr>
        <w:t>any programming</w:t>
      </w:r>
    </w:p>
    <w:p w14:paraId="5661E49B" w14:textId="77777777" w:rsidR="00607FF5" w:rsidRPr="00A65110" w:rsidRDefault="00607FF5" w:rsidP="009A1696">
      <w:pPr>
        <w:pStyle w:val="a8"/>
        <w:spacing w:line="320" w:lineRule="exact"/>
        <w:rPr>
          <w:rFonts w:ascii="Arial" w:hAnsi="Arial" w:cs="Arial"/>
          <w:bCs/>
          <w:i/>
          <w:color w:val="0D0D0D"/>
        </w:rPr>
      </w:pPr>
    </w:p>
    <w:p w14:paraId="79E68E3D" w14:textId="32900919" w:rsidR="004262EE" w:rsidRPr="00A65110" w:rsidRDefault="004262EE" w:rsidP="0049098D">
      <w:pPr>
        <w:spacing w:line="320" w:lineRule="exact"/>
        <w:rPr>
          <w:rFonts w:ascii="Arial" w:hAnsi="Arial" w:cs="Arial"/>
          <w:b/>
          <w:bCs/>
          <w:color w:val="0D0D0D"/>
          <w:szCs w:val="24"/>
        </w:rPr>
      </w:pPr>
      <w:proofErr w:type="spellStart"/>
      <w:r w:rsidRPr="00A65110">
        <w:rPr>
          <w:rFonts w:ascii="Arial" w:hAnsi="Arial" w:cs="Arial"/>
          <w:b/>
          <w:bCs/>
          <w:color w:val="0D0D0D"/>
          <w:szCs w:val="24"/>
        </w:rPr>
        <w:t>NovoAssured</w:t>
      </w:r>
      <w:proofErr w:type="spellEnd"/>
      <w:r w:rsidRPr="00A65110">
        <w:rPr>
          <w:rFonts w:ascii="Arial" w:hAnsi="Arial" w:cs="Arial"/>
          <w:b/>
          <w:bCs/>
          <w:color w:val="0D0D0D"/>
          <w:szCs w:val="24"/>
        </w:rPr>
        <w:t xml:space="preserve"> </w:t>
      </w:r>
      <w:r w:rsidR="009A1696" w:rsidRPr="00A65110">
        <w:rPr>
          <w:rFonts w:ascii="Arial" w:hAnsi="Arial" w:cs="Arial" w:hint="eastAsia"/>
          <w:b/>
          <w:bCs/>
          <w:color w:val="0D0D0D"/>
          <w:szCs w:val="24"/>
        </w:rPr>
        <w:t xml:space="preserve">Learning </w:t>
      </w:r>
      <w:r w:rsidRPr="00A65110">
        <w:rPr>
          <w:rFonts w:ascii="Arial" w:hAnsi="Arial" w:cs="Arial"/>
          <w:b/>
          <w:bCs/>
          <w:color w:val="0D0D0D"/>
          <w:szCs w:val="24"/>
        </w:rPr>
        <w:t>Program</w:t>
      </w:r>
      <w:r w:rsidR="00824290" w:rsidRPr="00A65110">
        <w:rPr>
          <w:rFonts w:ascii="Arial" w:hAnsi="Arial" w:cs="Arial" w:hint="eastAsia"/>
          <w:b/>
          <w:bCs/>
          <w:color w:val="0D0D0D"/>
          <w:szCs w:val="24"/>
        </w:rPr>
        <w:t xml:space="preserve"> </w:t>
      </w:r>
      <w:r w:rsidR="007E7E9E" w:rsidRPr="00A65110">
        <w:rPr>
          <w:rFonts w:ascii="Arial" w:hAnsi="Arial" w:cs="Arial"/>
          <w:b/>
          <w:bCs/>
          <w:color w:val="0D0D0D"/>
          <w:szCs w:val="24"/>
        </w:rPr>
        <w:t>E</w:t>
      </w:r>
      <w:r w:rsidR="00824290" w:rsidRPr="00A65110">
        <w:rPr>
          <w:rFonts w:ascii="Arial" w:hAnsi="Arial" w:cs="Arial" w:hint="eastAsia"/>
          <w:b/>
          <w:bCs/>
          <w:color w:val="0D0D0D"/>
          <w:szCs w:val="24"/>
        </w:rPr>
        <w:t>ncourages</w:t>
      </w:r>
      <w:r w:rsidRPr="00A65110">
        <w:rPr>
          <w:rFonts w:ascii="Arial" w:hAnsi="Arial" w:cs="Arial" w:hint="eastAsia"/>
          <w:b/>
          <w:bCs/>
          <w:color w:val="0D0D0D"/>
          <w:szCs w:val="24"/>
        </w:rPr>
        <w:t xml:space="preserve"> </w:t>
      </w:r>
      <w:r w:rsidR="007E7E9E" w:rsidRPr="00A65110">
        <w:rPr>
          <w:rFonts w:ascii="Arial" w:hAnsi="Arial" w:cs="Arial"/>
          <w:b/>
          <w:bCs/>
          <w:color w:val="0D0D0D"/>
          <w:szCs w:val="24"/>
        </w:rPr>
        <w:t>I</w:t>
      </w:r>
      <w:r w:rsidRPr="00A65110">
        <w:rPr>
          <w:rFonts w:ascii="Arial" w:hAnsi="Arial" w:cs="Arial"/>
          <w:b/>
          <w:bCs/>
          <w:color w:val="0D0D0D"/>
          <w:szCs w:val="24"/>
        </w:rPr>
        <w:t xml:space="preserve">nteractive </w:t>
      </w:r>
      <w:r w:rsidR="007E7E9E" w:rsidRPr="00A65110">
        <w:rPr>
          <w:rFonts w:ascii="Arial" w:hAnsi="Arial" w:cs="Arial"/>
          <w:b/>
          <w:bCs/>
          <w:color w:val="0D0D0D"/>
          <w:szCs w:val="24"/>
        </w:rPr>
        <w:t>T</w:t>
      </w:r>
      <w:r w:rsidRPr="00A65110">
        <w:rPr>
          <w:rFonts w:ascii="Arial" w:hAnsi="Arial" w:cs="Arial"/>
          <w:b/>
          <w:bCs/>
          <w:color w:val="0D0D0D"/>
          <w:szCs w:val="24"/>
        </w:rPr>
        <w:t>eaching</w:t>
      </w:r>
      <w:r w:rsidRPr="00A65110">
        <w:rPr>
          <w:rFonts w:ascii="Arial" w:hAnsi="Arial" w:cs="Arial" w:hint="eastAsia"/>
          <w:b/>
          <w:bCs/>
          <w:color w:val="0D0D0D"/>
          <w:szCs w:val="24"/>
        </w:rPr>
        <w:t xml:space="preserve"> </w:t>
      </w:r>
      <w:r w:rsidR="005377CD" w:rsidRPr="00A65110">
        <w:rPr>
          <w:rFonts w:ascii="Arial" w:hAnsi="Arial" w:cs="Arial"/>
          <w:b/>
          <w:bCs/>
          <w:color w:val="0D0D0D"/>
          <w:szCs w:val="24"/>
        </w:rPr>
        <w:t xml:space="preserve">through </w:t>
      </w:r>
      <w:r w:rsidR="007E7E9E" w:rsidRPr="00A65110">
        <w:rPr>
          <w:rFonts w:ascii="Arial" w:hAnsi="Arial" w:cs="Arial"/>
          <w:b/>
          <w:bCs/>
          <w:color w:val="0D0D0D"/>
          <w:szCs w:val="24"/>
        </w:rPr>
        <w:t>Technology</w:t>
      </w:r>
    </w:p>
    <w:p w14:paraId="37169F35" w14:textId="77777777" w:rsidR="004262EE" w:rsidRPr="00A65110" w:rsidRDefault="004262EE" w:rsidP="006536C8">
      <w:pPr>
        <w:spacing w:line="320" w:lineRule="exact"/>
        <w:jc w:val="both"/>
        <w:rPr>
          <w:rFonts w:ascii="Arial" w:hAnsi="Arial" w:cs="Arial"/>
          <w:bCs/>
          <w:color w:val="0D0D0D"/>
          <w:szCs w:val="24"/>
        </w:rPr>
      </w:pPr>
    </w:p>
    <w:p w14:paraId="55017829" w14:textId="43F4B07D" w:rsidR="00607FF5" w:rsidRPr="00A65110" w:rsidRDefault="00607FF5" w:rsidP="006536C8">
      <w:pPr>
        <w:spacing w:line="320" w:lineRule="exact"/>
        <w:jc w:val="both"/>
        <w:rPr>
          <w:rFonts w:ascii="Arial" w:hAnsi="Arial" w:cs="Arial"/>
          <w:bCs/>
          <w:color w:val="0D0D0D"/>
          <w:szCs w:val="24"/>
        </w:rPr>
      </w:pPr>
      <w:r w:rsidRPr="00A65110">
        <w:rPr>
          <w:rFonts w:ascii="Arial" w:hAnsi="Arial" w:cs="Arial"/>
          <w:bCs/>
          <w:color w:val="0D0D0D"/>
          <w:szCs w:val="24"/>
        </w:rPr>
        <w:t xml:space="preserve">The </w:t>
      </w:r>
      <w:proofErr w:type="spellStart"/>
      <w:r w:rsidRPr="00A65110">
        <w:rPr>
          <w:rFonts w:ascii="Arial" w:hAnsi="Arial" w:cs="Arial"/>
          <w:bCs/>
          <w:color w:val="0D0D0D"/>
          <w:szCs w:val="24"/>
        </w:rPr>
        <w:t>NovoConnect</w:t>
      </w:r>
      <w:proofErr w:type="spellEnd"/>
      <w:r w:rsidRPr="00A65110">
        <w:rPr>
          <w:rFonts w:ascii="Arial" w:hAnsi="Arial" w:cs="Arial"/>
          <w:bCs/>
          <w:color w:val="0D0D0D"/>
          <w:szCs w:val="24"/>
        </w:rPr>
        <w:t xml:space="preserve"> Family of products can be used in numerous applications from </w:t>
      </w:r>
      <w:r w:rsidR="005377CD" w:rsidRPr="00A65110">
        <w:rPr>
          <w:rFonts w:ascii="Arial" w:hAnsi="Arial" w:cs="Arial"/>
          <w:bCs/>
          <w:color w:val="0D0D0D"/>
          <w:szCs w:val="24"/>
        </w:rPr>
        <w:t xml:space="preserve">the </w:t>
      </w:r>
      <w:r w:rsidRPr="00A65110">
        <w:rPr>
          <w:rFonts w:ascii="Arial" w:hAnsi="Arial" w:cs="Arial"/>
          <w:bCs/>
          <w:color w:val="0D0D0D"/>
          <w:szCs w:val="24"/>
        </w:rPr>
        <w:t xml:space="preserve">individual level for business presentation to </w:t>
      </w:r>
      <w:r w:rsidR="005377CD" w:rsidRPr="00A65110">
        <w:rPr>
          <w:rFonts w:ascii="Arial" w:hAnsi="Arial" w:cs="Arial"/>
          <w:bCs/>
          <w:color w:val="0D0D0D"/>
          <w:szCs w:val="24"/>
        </w:rPr>
        <w:t xml:space="preserve">the </w:t>
      </w:r>
      <w:r w:rsidRPr="00A65110">
        <w:rPr>
          <w:rFonts w:ascii="Arial" w:hAnsi="Arial" w:cs="Arial"/>
          <w:bCs/>
          <w:color w:val="0D0D0D"/>
          <w:szCs w:val="24"/>
        </w:rPr>
        <w:t xml:space="preserve">enterprise level for widespread collaboration. For the education market, the </w:t>
      </w:r>
      <w:proofErr w:type="spellStart"/>
      <w:r w:rsidRPr="00A65110">
        <w:rPr>
          <w:rFonts w:ascii="Arial" w:hAnsi="Arial" w:cs="Arial"/>
          <w:bCs/>
          <w:color w:val="0D0D0D"/>
          <w:szCs w:val="24"/>
        </w:rPr>
        <w:t>NovoConnect</w:t>
      </w:r>
      <w:proofErr w:type="spellEnd"/>
      <w:r w:rsidRPr="00A65110">
        <w:rPr>
          <w:rFonts w:ascii="Arial" w:hAnsi="Arial" w:cs="Arial"/>
          <w:bCs/>
          <w:color w:val="0D0D0D"/>
          <w:szCs w:val="24"/>
        </w:rPr>
        <w:t xml:space="preserve"> product line serves as the technological foundation of the newly announced </w:t>
      </w:r>
      <w:hyperlink r:id="rId11" w:history="1">
        <w:r w:rsidRPr="00A65110">
          <w:rPr>
            <w:rStyle w:val="a3"/>
            <w:rFonts w:ascii="Arial" w:hAnsi="Arial" w:cs="Arial"/>
            <w:szCs w:val="24"/>
          </w:rPr>
          <w:t>NovoAssured Program</w:t>
        </w:r>
      </w:hyperlink>
      <w:r w:rsidRPr="00A65110">
        <w:rPr>
          <w:rFonts w:ascii="Arial" w:hAnsi="Arial" w:cs="Arial"/>
          <w:bCs/>
          <w:color w:val="0D0D0D"/>
          <w:szCs w:val="24"/>
        </w:rPr>
        <w:t xml:space="preserve">, a joint venture </w:t>
      </w:r>
      <w:r w:rsidRPr="00A65110">
        <w:rPr>
          <w:rFonts w:ascii="Arial" w:hAnsi="Arial" w:cs="Arial"/>
          <w:bCs/>
          <w:color w:val="0D0D0D"/>
          <w:szCs w:val="24"/>
        </w:rPr>
        <w:lastRenderedPageBreak/>
        <w:t xml:space="preserve">between </w:t>
      </w:r>
      <w:hyperlink r:id="rId12" w:history="1">
        <w:r w:rsidRPr="00A65110">
          <w:rPr>
            <w:rStyle w:val="a3"/>
            <w:rFonts w:ascii="Arial" w:hAnsi="Arial" w:cs="Arial"/>
            <w:bCs/>
            <w:szCs w:val="24"/>
          </w:rPr>
          <w:t>Vivitek</w:t>
        </w:r>
      </w:hyperlink>
      <w:r w:rsidRPr="00A65110">
        <w:rPr>
          <w:rFonts w:ascii="Arial" w:hAnsi="Arial" w:cs="Arial"/>
          <w:bCs/>
          <w:color w:val="0D0D0D"/>
          <w:szCs w:val="24"/>
        </w:rPr>
        <w:t xml:space="preserve">, </w:t>
      </w:r>
      <w:proofErr w:type="spellStart"/>
      <w:r w:rsidRPr="00A65110">
        <w:rPr>
          <w:rFonts w:ascii="Arial" w:hAnsi="Arial" w:cs="Arial"/>
          <w:bCs/>
          <w:color w:val="0D0D0D"/>
          <w:szCs w:val="24"/>
        </w:rPr>
        <w:t>Starin</w:t>
      </w:r>
      <w:proofErr w:type="spellEnd"/>
      <w:r w:rsidRPr="00A65110">
        <w:rPr>
          <w:rFonts w:ascii="Arial" w:hAnsi="Arial" w:cs="Arial"/>
          <w:bCs/>
          <w:color w:val="0D0D0D"/>
          <w:szCs w:val="24"/>
        </w:rPr>
        <w:t xml:space="preserve"> Marketing, and </w:t>
      </w:r>
      <w:r w:rsidR="005E256D" w:rsidRPr="00A65110">
        <w:rPr>
          <w:rFonts w:ascii="Arial" w:hAnsi="Arial" w:cs="Arial"/>
          <w:bCs/>
          <w:color w:val="0D0D0D"/>
          <w:szCs w:val="24"/>
        </w:rPr>
        <w:t>Purdue University College of Education Learning Design and Technology program area.</w:t>
      </w:r>
      <w:r w:rsidR="005E256D" w:rsidRPr="00A65110">
        <w:rPr>
          <w:rFonts w:ascii="Arial" w:hAnsi="Arial" w:cs="Arial" w:hint="eastAsia"/>
          <w:bCs/>
          <w:color w:val="0D0D0D"/>
          <w:szCs w:val="24"/>
        </w:rPr>
        <w:t xml:space="preserve"> </w:t>
      </w:r>
      <w:r w:rsidRPr="00A65110">
        <w:rPr>
          <w:rFonts w:ascii="Arial" w:hAnsi="Arial" w:cs="Arial"/>
          <w:bCs/>
          <w:color w:val="0D0D0D"/>
          <w:szCs w:val="24"/>
        </w:rPr>
        <w:t xml:space="preserve">The cornerstone technology for the program, </w:t>
      </w:r>
      <w:proofErr w:type="spellStart"/>
      <w:r w:rsidRPr="00A65110">
        <w:rPr>
          <w:rFonts w:ascii="Arial" w:hAnsi="Arial" w:cs="Arial"/>
          <w:bCs/>
          <w:color w:val="0D0D0D"/>
          <w:szCs w:val="24"/>
        </w:rPr>
        <w:t>Vivitek’s</w:t>
      </w:r>
      <w:proofErr w:type="spellEnd"/>
      <w:r w:rsidRPr="00A65110">
        <w:rPr>
          <w:rFonts w:ascii="Arial" w:hAnsi="Arial" w:cs="Arial"/>
          <w:bCs/>
          <w:color w:val="0D0D0D"/>
          <w:szCs w:val="24"/>
        </w:rPr>
        <w:t xml:space="preserve"> </w:t>
      </w:r>
      <w:proofErr w:type="spellStart"/>
      <w:r w:rsidRPr="00A65110">
        <w:rPr>
          <w:rFonts w:ascii="Arial" w:hAnsi="Arial" w:cs="Arial"/>
          <w:bCs/>
          <w:color w:val="0D0D0D"/>
          <w:szCs w:val="24"/>
        </w:rPr>
        <w:t>NovoPro</w:t>
      </w:r>
      <w:proofErr w:type="spellEnd"/>
      <w:r w:rsidRPr="00A65110">
        <w:rPr>
          <w:rFonts w:ascii="Arial" w:hAnsi="Arial" w:cs="Arial"/>
          <w:bCs/>
          <w:color w:val="0D0D0D"/>
          <w:szCs w:val="24"/>
        </w:rPr>
        <w:t xml:space="preserve">, is a wireless presentation and collaboration system that can wirelessly connect with up to 64 participants via PCs, tablets or other portable devices. Through this intuitive collaboration technology and the </w:t>
      </w:r>
      <w:proofErr w:type="spellStart"/>
      <w:r w:rsidRPr="00A65110">
        <w:rPr>
          <w:rFonts w:ascii="Arial" w:hAnsi="Arial" w:cs="Arial"/>
          <w:bCs/>
          <w:color w:val="0D0D0D"/>
          <w:szCs w:val="24"/>
        </w:rPr>
        <w:t>NovoAssured</w:t>
      </w:r>
      <w:proofErr w:type="spellEnd"/>
      <w:r w:rsidR="009A1696" w:rsidRPr="00A65110">
        <w:rPr>
          <w:rFonts w:ascii="Arial" w:hAnsi="Arial" w:cs="Arial" w:hint="eastAsia"/>
          <w:bCs/>
          <w:color w:val="0D0D0D"/>
          <w:szCs w:val="24"/>
        </w:rPr>
        <w:t xml:space="preserve"> Learning</w:t>
      </w:r>
      <w:r w:rsidRPr="00A65110">
        <w:rPr>
          <w:rFonts w:ascii="Arial" w:hAnsi="Arial" w:cs="Arial"/>
          <w:bCs/>
          <w:color w:val="0D0D0D"/>
          <w:szCs w:val="24"/>
        </w:rPr>
        <w:t xml:space="preserve"> program’s support resources, educators are equipped with the necessary tools to bestow their students with an engaging, creative, digital learning experience. </w:t>
      </w:r>
    </w:p>
    <w:p w14:paraId="346BACFD" w14:textId="77777777" w:rsidR="00607FF5" w:rsidRPr="00A65110" w:rsidRDefault="00607FF5" w:rsidP="006536C8">
      <w:pPr>
        <w:spacing w:line="320" w:lineRule="exact"/>
        <w:jc w:val="both"/>
        <w:rPr>
          <w:rFonts w:ascii="Arial" w:hAnsi="Arial" w:cs="Arial"/>
          <w:bCs/>
          <w:color w:val="0D0D0D"/>
          <w:szCs w:val="24"/>
        </w:rPr>
      </w:pPr>
    </w:p>
    <w:p w14:paraId="06DE2D40" w14:textId="10262EA6" w:rsidR="00CE3A15" w:rsidRPr="00A65110" w:rsidRDefault="00CE3A15" w:rsidP="00CE3A15">
      <w:pPr>
        <w:spacing w:line="320" w:lineRule="exact"/>
        <w:jc w:val="both"/>
        <w:rPr>
          <w:rFonts w:ascii="Arial" w:hAnsi="Arial" w:cs="Arial"/>
          <w:szCs w:val="24"/>
        </w:rPr>
      </w:pPr>
      <w:r w:rsidRPr="00A65110">
        <w:rPr>
          <w:rFonts w:ascii="Arial" w:hAnsi="Arial" w:cs="Arial"/>
          <w:szCs w:val="24"/>
        </w:rPr>
        <w:t xml:space="preserve">“The </w:t>
      </w:r>
      <w:proofErr w:type="spellStart"/>
      <w:r w:rsidRPr="00A65110">
        <w:rPr>
          <w:rFonts w:ascii="Arial" w:hAnsi="Arial" w:cs="Arial"/>
          <w:szCs w:val="24"/>
        </w:rPr>
        <w:t>NovoAssured</w:t>
      </w:r>
      <w:proofErr w:type="spellEnd"/>
      <w:r w:rsidRPr="00A65110">
        <w:rPr>
          <w:rFonts w:ascii="Arial" w:hAnsi="Arial" w:cs="Arial"/>
          <w:szCs w:val="24"/>
        </w:rPr>
        <w:t xml:space="preserve"> </w:t>
      </w:r>
      <w:r w:rsidRPr="00A65110">
        <w:rPr>
          <w:rFonts w:ascii="Arial" w:hAnsi="Arial" w:cs="Arial" w:hint="eastAsia"/>
          <w:szCs w:val="24"/>
        </w:rPr>
        <w:t xml:space="preserve">Learning </w:t>
      </w:r>
      <w:r w:rsidRPr="00A65110">
        <w:rPr>
          <w:rFonts w:ascii="Arial" w:hAnsi="Arial" w:cs="Arial"/>
          <w:szCs w:val="24"/>
        </w:rPr>
        <w:t xml:space="preserve">program can help educators with their </w:t>
      </w:r>
      <w:r w:rsidRPr="00A65110">
        <w:rPr>
          <w:rFonts w:ascii="Arial" w:hAnsi="Arial" w:cs="Arial"/>
          <w:bCs/>
          <w:color w:val="0D0D0D"/>
          <w:szCs w:val="24"/>
        </w:rPr>
        <w:t xml:space="preserve">blended or project-based learning objectives,” said Tim Newby, </w:t>
      </w:r>
      <w:r w:rsidR="005E256D" w:rsidRPr="00A65110">
        <w:rPr>
          <w:rFonts w:ascii="Arial" w:hAnsi="Arial" w:cs="Arial"/>
          <w:szCs w:val="24"/>
        </w:rPr>
        <w:t>Program Convener of Learning Design and Technology</w:t>
      </w:r>
      <w:r w:rsidR="005E256D" w:rsidRPr="00A65110">
        <w:rPr>
          <w:rFonts w:ascii="Arial" w:hAnsi="Arial" w:cs="Arial"/>
          <w:bCs/>
          <w:color w:val="0D0D0D"/>
          <w:szCs w:val="24"/>
        </w:rPr>
        <w:t>,</w:t>
      </w:r>
      <w:r w:rsidR="005E256D" w:rsidRPr="00A65110">
        <w:rPr>
          <w:rFonts w:ascii="Arial" w:hAnsi="Arial" w:cs="Arial" w:hint="eastAsia"/>
          <w:bCs/>
          <w:color w:val="0D0D0D"/>
          <w:szCs w:val="24"/>
        </w:rPr>
        <w:t xml:space="preserve"> </w:t>
      </w:r>
      <w:r w:rsidR="005E256D" w:rsidRPr="00A65110">
        <w:rPr>
          <w:rFonts w:ascii="Arial" w:hAnsi="Arial" w:cs="Arial"/>
          <w:bCs/>
          <w:color w:val="0D0D0D"/>
          <w:szCs w:val="24"/>
        </w:rPr>
        <w:t>Purdue University.</w:t>
      </w:r>
      <w:r w:rsidRPr="00A65110">
        <w:rPr>
          <w:rFonts w:ascii="Arial" w:hAnsi="Arial" w:cs="Arial"/>
          <w:bCs/>
          <w:color w:val="0D0D0D"/>
          <w:szCs w:val="24"/>
        </w:rPr>
        <w:t xml:space="preserve"> “The </w:t>
      </w:r>
      <w:proofErr w:type="spellStart"/>
      <w:r w:rsidRPr="00A65110">
        <w:rPr>
          <w:rFonts w:ascii="Arial" w:hAnsi="Arial" w:cs="Arial"/>
          <w:bCs/>
          <w:color w:val="0D0D0D"/>
          <w:szCs w:val="24"/>
        </w:rPr>
        <w:t>NovoConnect</w:t>
      </w:r>
      <w:proofErr w:type="spellEnd"/>
      <w:r w:rsidRPr="00A65110">
        <w:rPr>
          <w:rFonts w:ascii="Arial" w:hAnsi="Arial" w:cs="Arial"/>
          <w:bCs/>
          <w:color w:val="0D0D0D"/>
          <w:szCs w:val="24"/>
        </w:rPr>
        <w:t xml:space="preserve"> technologies are intuitive and feature-rich allowing for endless possibilities when planning lessons. Implementation of the program is broken into stages and made easy with assistance checkpoints to assure a successful teaching transformation.”</w:t>
      </w:r>
    </w:p>
    <w:p w14:paraId="02C97D72" w14:textId="77777777" w:rsidR="00CE3A15" w:rsidRPr="00A65110" w:rsidRDefault="00CE3A15" w:rsidP="006536C8">
      <w:pPr>
        <w:spacing w:line="320" w:lineRule="exact"/>
        <w:jc w:val="both"/>
        <w:rPr>
          <w:rFonts w:ascii="Arial" w:hAnsi="Arial" w:cs="Arial"/>
          <w:bCs/>
          <w:color w:val="0D0D0D"/>
          <w:szCs w:val="24"/>
        </w:rPr>
      </w:pPr>
    </w:p>
    <w:p w14:paraId="0889167D" w14:textId="2E598377" w:rsidR="00C9331E" w:rsidRPr="00A65110" w:rsidRDefault="00BA20C5" w:rsidP="006536C8">
      <w:pPr>
        <w:spacing w:line="320" w:lineRule="exact"/>
        <w:jc w:val="both"/>
        <w:rPr>
          <w:rFonts w:ascii="Arial" w:hAnsi="Arial" w:cs="Arial"/>
          <w:b/>
          <w:bCs/>
          <w:color w:val="0D0D0D"/>
          <w:szCs w:val="24"/>
        </w:rPr>
      </w:pPr>
      <w:r w:rsidRPr="00A65110">
        <w:rPr>
          <w:rFonts w:ascii="Arial" w:hAnsi="Arial" w:cs="Arial"/>
          <w:b/>
          <w:bCs/>
          <w:color w:val="0D0D0D"/>
          <w:szCs w:val="24"/>
        </w:rPr>
        <w:t xml:space="preserve">New Vivitek Projectors Bring Cinema Quality to the Home and Classroom </w:t>
      </w:r>
    </w:p>
    <w:p w14:paraId="3127DD54" w14:textId="77777777" w:rsidR="009768E0" w:rsidRPr="00A65110" w:rsidRDefault="009768E0" w:rsidP="006536C8">
      <w:pPr>
        <w:spacing w:line="320" w:lineRule="exact"/>
        <w:jc w:val="both"/>
        <w:rPr>
          <w:rFonts w:ascii="Arial" w:hAnsi="Arial" w:cs="Arial"/>
          <w:bCs/>
          <w:color w:val="0D0D0D"/>
          <w:szCs w:val="24"/>
          <w:lang w:val="en-GB"/>
        </w:rPr>
      </w:pPr>
    </w:p>
    <w:p w14:paraId="3EBC48AA" w14:textId="4842B7E6" w:rsidR="009768E0" w:rsidRPr="00A65110" w:rsidRDefault="00BA20C5" w:rsidP="006536C8">
      <w:pPr>
        <w:spacing w:line="320" w:lineRule="exact"/>
        <w:jc w:val="both"/>
        <w:rPr>
          <w:rFonts w:ascii="Arial" w:hAnsi="Arial" w:cs="Arial"/>
          <w:bCs/>
          <w:color w:val="0D0D0D"/>
          <w:szCs w:val="24"/>
          <w:lang w:val="en-GB"/>
        </w:rPr>
      </w:pPr>
      <w:r w:rsidRPr="00A65110">
        <w:rPr>
          <w:rFonts w:ascii="Arial" w:hAnsi="Arial" w:cs="Arial"/>
          <w:bCs/>
          <w:color w:val="0D0D0D"/>
          <w:szCs w:val="24"/>
          <w:lang w:val="en-GB"/>
        </w:rPr>
        <w:t xml:space="preserve">The </w:t>
      </w:r>
      <w:r w:rsidR="009A1696" w:rsidRPr="00A65110">
        <w:rPr>
          <w:rFonts w:ascii="Arial" w:hAnsi="Arial" w:cs="Arial" w:hint="eastAsia"/>
          <w:bCs/>
          <w:color w:val="0D0D0D"/>
          <w:szCs w:val="24"/>
          <w:lang w:val="en-GB"/>
        </w:rPr>
        <w:t xml:space="preserve">Vivitek </w:t>
      </w:r>
      <w:r w:rsidRPr="00A65110">
        <w:rPr>
          <w:rFonts w:ascii="Arial" w:hAnsi="Arial" w:cs="Arial"/>
          <w:bCs/>
          <w:color w:val="0D0D0D"/>
          <w:szCs w:val="24"/>
          <w:lang w:val="en-GB"/>
        </w:rPr>
        <w:t xml:space="preserve">HK2288 </w:t>
      </w:r>
      <w:r w:rsidRPr="00A65110">
        <w:rPr>
          <w:rFonts w:ascii="Arial" w:hAnsi="Arial" w:cs="Arial"/>
          <w:szCs w:val="24"/>
        </w:rPr>
        <w:t xml:space="preserve">4K Ultra HD projector </w:t>
      </w:r>
      <w:r w:rsidRPr="00A65110">
        <w:rPr>
          <w:rFonts w:ascii="Arial" w:hAnsi="Arial" w:cs="Arial"/>
          <w:bCs/>
          <w:color w:val="0D0D0D"/>
          <w:szCs w:val="24"/>
          <w:lang w:val="en-GB"/>
        </w:rPr>
        <w:t xml:space="preserve">will serve as the first offering in Delta’s new </w:t>
      </w:r>
      <w:r w:rsidR="009768E0" w:rsidRPr="00A65110">
        <w:rPr>
          <w:rFonts w:ascii="Arial" w:hAnsi="Arial" w:cs="Arial"/>
          <w:bCs/>
          <w:color w:val="0D0D0D"/>
          <w:szCs w:val="24"/>
          <w:lang w:val="en-GB"/>
        </w:rPr>
        <w:t>4K Home Cinema Projector Product Series</w:t>
      </w:r>
      <w:r w:rsidRPr="00A65110">
        <w:rPr>
          <w:rFonts w:ascii="Arial" w:hAnsi="Arial" w:cs="Arial"/>
          <w:bCs/>
          <w:color w:val="0D0D0D"/>
          <w:szCs w:val="24"/>
          <w:lang w:val="en-GB"/>
        </w:rPr>
        <w:t>, which is expected to grow throughout 2017</w:t>
      </w:r>
      <w:r w:rsidR="009768E0" w:rsidRPr="00A65110">
        <w:rPr>
          <w:rFonts w:ascii="Arial" w:hAnsi="Arial" w:cs="Arial"/>
          <w:bCs/>
          <w:color w:val="0D0D0D"/>
          <w:szCs w:val="24"/>
          <w:lang w:val="en-GB"/>
        </w:rPr>
        <w:t xml:space="preserve">. </w:t>
      </w:r>
      <w:r w:rsidRPr="00A65110">
        <w:rPr>
          <w:rFonts w:ascii="Arial" w:hAnsi="Arial" w:cs="Arial"/>
          <w:bCs/>
          <w:color w:val="0D0D0D"/>
          <w:szCs w:val="24"/>
          <w:lang w:val="en-GB"/>
        </w:rPr>
        <w:t>The HK228</w:t>
      </w:r>
      <w:r w:rsidR="00751970" w:rsidRPr="00A65110">
        <w:rPr>
          <w:rFonts w:ascii="Arial" w:hAnsi="Arial" w:cs="Arial" w:hint="eastAsia"/>
          <w:bCs/>
          <w:color w:val="0D0D0D"/>
          <w:szCs w:val="24"/>
          <w:lang w:val="en-GB"/>
        </w:rPr>
        <w:t>8</w:t>
      </w:r>
      <w:r w:rsidRPr="00A65110">
        <w:rPr>
          <w:rFonts w:ascii="Arial" w:hAnsi="Arial" w:cs="Arial"/>
          <w:bCs/>
          <w:color w:val="0D0D0D"/>
          <w:szCs w:val="24"/>
          <w:lang w:val="en-GB"/>
        </w:rPr>
        <w:t xml:space="preserve"> features </w:t>
      </w:r>
      <w:r w:rsidR="007F5F72" w:rsidRPr="00A65110">
        <w:rPr>
          <w:rFonts w:ascii="Arial" w:hAnsi="Arial" w:cs="Arial"/>
          <w:bCs/>
          <w:color w:val="0D0D0D"/>
          <w:szCs w:val="24"/>
          <w:lang w:val="en-GB"/>
        </w:rPr>
        <w:t>a 3,840</w:t>
      </w:r>
      <w:r w:rsidR="009A1696" w:rsidRPr="00A65110">
        <w:rPr>
          <w:rFonts w:ascii="Arial" w:hAnsi="Arial" w:cs="Arial" w:hint="eastAsia"/>
          <w:bCs/>
          <w:color w:val="0D0D0D"/>
          <w:szCs w:val="24"/>
          <w:lang w:val="en-GB"/>
        </w:rPr>
        <w:t xml:space="preserve"> </w:t>
      </w:r>
      <w:r w:rsidR="007F5F72" w:rsidRPr="00A65110">
        <w:rPr>
          <w:rFonts w:ascii="Arial" w:hAnsi="Arial" w:cs="Arial"/>
          <w:bCs/>
          <w:color w:val="0D0D0D"/>
          <w:szCs w:val="24"/>
          <w:lang w:val="en-GB"/>
        </w:rPr>
        <w:t>x</w:t>
      </w:r>
      <w:r w:rsidR="009A1696" w:rsidRPr="00A65110">
        <w:rPr>
          <w:rFonts w:ascii="Arial" w:hAnsi="Arial" w:cs="Arial" w:hint="eastAsia"/>
          <w:bCs/>
          <w:color w:val="0D0D0D"/>
          <w:szCs w:val="24"/>
          <w:lang w:val="en-GB"/>
        </w:rPr>
        <w:t xml:space="preserve"> </w:t>
      </w:r>
      <w:r w:rsidR="007F5F72" w:rsidRPr="00A65110">
        <w:rPr>
          <w:rFonts w:ascii="Arial" w:hAnsi="Arial" w:cs="Arial"/>
          <w:bCs/>
          <w:color w:val="0D0D0D"/>
          <w:szCs w:val="24"/>
          <w:lang w:val="en-GB"/>
        </w:rPr>
        <w:t xml:space="preserve">2,160 resolution, 2,000 ANSI lumens, </w:t>
      </w:r>
      <w:proofErr w:type="gramStart"/>
      <w:r w:rsidR="007F5F72" w:rsidRPr="00A65110">
        <w:rPr>
          <w:rFonts w:ascii="Arial" w:hAnsi="Arial" w:cs="Arial"/>
          <w:bCs/>
          <w:color w:val="0D0D0D"/>
          <w:szCs w:val="24"/>
          <w:lang w:val="en-GB"/>
        </w:rPr>
        <w:t>50,000:1</w:t>
      </w:r>
      <w:proofErr w:type="gramEnd"/>
      <w:r w:rsidR="007F5F72" w:rsidRPr="00A65110">
        <w:rPr>
          <w:rFonts w:ascii="Arial" w:hAnsi="Arial" w:cs="Arial"/>
          <w:bCs/>
          <w:color w:val="0D0D0D"/>
          <w:szCs w:val="24"/>
          <w:lang w:val="en-GB"/>
        </w:rPr>
        <w:t xml:space="preserve"> contrast ratio and can project an image that exceeds </w:t>
      </w:r>
      <w:r w:rsidR="00D60093" w:rsidRPr="00A65110">
        <w:rPr>
          <w:rFonts w:ascii="Arial" w:hAnsi="Arial" w:cs="Arial"/>
          <w:bCs/>
          <w:color w:val="0D0D0D"/>
          <w:szCs w:val="24"/>
          <w:lang w:val="en-GB"/>
        </w:rPr>
        <w:t>3</w:t>
      </w:r>
      <w:r w:rsidR="00D60093" w:rsidRPr="00A65110">
        <w:rPr>
          <w:rFonts w:ascii="Arial" w:hAnsi="Arial" w:cs="Arial" w:hint="eastAsia"/>
          <w:bCs/>
          <w:color w:val="0D0D0D"/>
          <w:szCs w:val="24"/>
          <w:lang w:val="en-GB"/>
        </w:rPr>
        <w:t>2</w:t>
      </w:r>
      <w:r w:rsidR="007F5F72" w:rsidRPr="00A65110">
        <w:rPr>
          <w:rFonts w:ascii="Arial" w:hAnsi="Arial" w:cs="Arial"/>
          <w:bCs/>
          <w:color w:val="0D0D0D"/>
          <w:szCs w:val="24"/>
          <w:lang w:val="en-GB"/>
        </w:rPr>
        <w:t xml:space="preserve">7”. </w:t>
      </w:r>
      <w:r w:rsidRPr="00A65110">
        <w:rPr>
          <w:rFonts w:ascii="Arial" w:hAnsi="Arial" w:cs="Arial"/>
          <w:bCs/>
          <w:color w:val="0D0D0D"/>
          <w:szCs w:val="24"/>
          <w:lang w:val="en-GB"/>
        </w:rPr>
        <w:t xml:space="preserve">For educational settings, </w:t>
      </w:r>
      <w:r w:rsidR="009768E0" w:rsidRPr="00A65110">
        <w:rPr>
          <w:rFonts w:ascii="Arial" w:hAnsi="Arial" w:cs="Arial"/>
          <w:bCs/>
          <w:color w:val="0D0D0D"/>
          <w:szCs w:val="24"/>
          <w:lang w:val="en-GB"/>
        </w:rPr>
        <w:t xml:space="preserve">Delta </w:t>
      </w:r>
      <w:r w:rsidR="002D7EFE" w:rsidRPr="00A65110">
        <w:rPr>
          <w:rFonts w:ascii="Arial" w:hAnsi="Arial" w:cs="Arial"/>
          <w:bCs/>
          <w:color w:val="0D0D0D"/>
          <w:szCs w:val="24"/>
          <w:lang w:val="en-GB"/>
        </w:rPr>
        <w:t xml:space="preserve">is introducing </w:t>
      </w:r>
      <w:r w:rsidR="009768E0" w:rsidRPr="00A65110">
        <w:rPr>
          <w:rFonts w:ascii="Arial" w:hAnsi="Arial" w:cs="Arial"/>
          <w:bCs/>
          <w:color w:val="0D0D0D"/>
          <w:szCs w:val="24"/>
          <w:lang w:val="en-GB"/>
        </w:rPr>
        <w:t xml:space="preserve">its first </w:t>
      </w:r>
      <w:r w:rsidRPr="00A65110">
        <w:rPr>
          <w:rFonts w:ascii="Arial" w:hAnsi="Arial" w:cs="Arial"/>
          <w:bCs/>
          <w:color w:val="0D0D0D"/>
          <w:szCs w:val="24"/>
          <w:lang w:val="en-GB"/>
        </w:rPr>
        <w:t>U</w:t>
      </w:r>
      <w:r w:rsidR="009768E0" w:rsidRPr="00A65110">
        <w:rPr>
          <w:rFonts w:ascii="Arial" w:hAnsi="Arial" w:cs="Arial"/>
          <w:bCs/>
          <w:color w:val="0D0D0D"/>
          <w:szCs w:val="24"/>
          <w:lang w:val="en-GB"/>
        </w:rPr>
        <w:t xml:space="preserve">ltra </w:t>
      </w:r>
      <w:r w:rsidRPr="00A65110">
        <w:rPr>
          <w:rFonts w:ascii="Arial" w:hAnsi="Arial" w:cs="Arial"/>
          <w:bCs/>
          <w:color w:val="0D0D0D"/>
          <w:szCs w:val="24"/>
          <w:lang w:val="en-GB"/>
        </w:rPr>
        <w:t>S</w:t>
      </w:r>
      <w:r w:rsidR="009768E0" w:rsidRPr="00A65110">
        <w:rPr>
          <w:rFonts w:ascii="Arial" w:hAnsi="Arial" w:cs="Arial"/>
          <w:bCs/>
          <w:color w:val="0D0D0D"/>
          <w:szCs w:val="24"/>
          <w:lang w:val="en-GB"/>
        </w:rPr>
        <w:t>hort-</w:t>
      </w:r>
      <w:r w:rsidRPr="00A65110">
        <w:rPr>
          <w:rFonts w:ascii="Arial" w:hAnsi="Arial" w:cs="Arial"/>
          <w:bCs/>
          <w:color w:val="0D0D0D"/>
          <w:szCs w:val="24"/>
          <w:lang w:val="en-GB"/>
        </w:rPr>
        <w:t>T</w:t>
      </w:r>
      <w:r w:rsidR="009768E0" w:rsidRPr="00A65110">
        <w:rPr>
          <w:rFonts w:ascii="Arial" w:hAnsi="Arial" w:cs="Arial"/>
          <w:bCs/>
          <w:color w:val="0D0D0D"/>
          <w:szCs w:val="24"/>
          <w:lang w:val="en-GB"/>
        </w:rPr>
        <w:t xml:space="preserve">hrow </w:t>
      </w:r>
      <w:r w:rsidR="00154D1A" w:rsidRPr="00A65110">
        <w:rPr>
          <w:rFonts w:ascii="Arial" w:hAnsi="Arial" w:cs="Arial" w:hint="eastAsia"/>
          <w:bCs/>
          <w:color w:val="0D0D0D"/>
          <w:szCs w:val="24"/>
          <w:lang w:val="en-GB"/>
        </w:rPr>
        <w:t xml:space="preserve">(UST) </w:t>
      </w:r>
      <w:r w:rsidRPr="00A65110">
        <w:rPr>
          <w:rFonts w:ascii="Arial" w:hAnsi="Arial" w:cs="Arial"/>
          <w:bCs/>
          <w:color w:val="0D0D0D"/>
          <w:szCs w:val="24"/>
          <w:lang w:val="en-GB"/>
        </w:rPr>
        <w:t xml:space="preserve">Laser </w:t>
      </w:r>
      <w:r w:rsidR="009768E0" w:rsidRPr="00A65110">
        <w:rPr>
          <w:rFonts w:ascii="Arial" w:hAnsi="Arial" w:cs="Arial"/>
          <w:bCs/>
          <w:color w:val="0D0D0D"/>
          <w:szCs w:val="24"/>
          <w:lang w:val="en-GB"/>
        </w:rPr>
        <w:t>projector</w:t>
      </w:r>
      <w:r w:rsidRPr="00A65110">
        <w:rPr>
          <w:rFonts w:ascii="Arial" w:hAnsi="Arial" w:cs="Arial"/>
          <w:bCs/>
          <w:color w:val="0D0D0D"/>
          <w:szCs w:val="24"/>
          <w:lang w:val="en-GB"/>
        </w:rPr>
        <w:t>, the</w:t>
      </w:r>
      <w:r w:rsidR="009768E0" w:rsidRPr="00A65110">
        <w:rPr>
          <w:rFonts w:ascii="Arial" w:hAnsi="Arial" w:cs="Arial"/>
          <w:bCs/>
          <w:color w:val="0D0D0D"/>
          <w:szCs w:val="24"/>
          <w:lang w:val="en-GB"/>
        </w:rPr>
        <w:t xml:space="preserve"> DH765Z-UST.</w:t>
      </w:r>
      <w:r w:rsidR="007F5F72" w:rsidRPr="00A65110">
        <w:rPr>
          <w:rFonts w:ascii="Arial" w:hAnsi="Arial" w:cs="Arial"/>
          <w:bCs/>
          <w:color w:val="0D0D0D"/>
          <w:szCs w:val="24"/>
          <w:lang w:val="en-GB"/>
        </w:rPr>
        <w:t xml:space="preserve"> The </w:t>
      </w:r>
      <w:r w:rsidR="00154D1A" w:rsidRPr="00A65110">
        <w:rPr>
          <w:rFonts w:ascii="Arial" w:hAnsi="Arial" w:cs="Arial" w:hint="eastAsia"/>
          <w:bCs/>
          <w:color w:val="0D0D0D"/>
          <w:szCs w:val="24"/>
          <w:lang w:val="en-GB"/>
        </w:rPr>
        <w:t xml:space="preserve">UST </w:t>
      </w:r>
      <w:r w:rsidR="007F5F72" w:rsidRPr="00A65110">
        <w:rPr>
          <w:rFonts w:ascii="Arial" w:hAnsi="Arial" w:cs="Arial"/>
          <w:bCs/>
          <w:color w:val="0D0D0D"/>
          <w:szCs w:val="24"/>
          <w:lang w:val="en-GB"/>
        </w:rPr>
        <w:t xml:space="preserve">technology ensures that there is no glare in the presenter’s eyes and that the image is shadow-free. </w:t>
      </w:r>
      <w:r w:rsidR="00980665" w:rsidRPr="00A65110">
        <w:rPr>
          <w:rFonts w:ascii="Arial" w:hAnsi="Arial" w:cs="Arial" w:hint="eastAsia"/>
          <w:bCs/>
          <w:color w:val="0D0D0D"/>
          <w:szCs w:val="24"/>
          <w:lang w:val="en-GB"/>
        </w:rPr>
        <w:t>The</w:t>
      </w:r>
      <w:r w:rsidR="007F5F72" w:rsidRPr="00A65110">
        <w:rPr>
          <w:rFonts w:ascii="Arial" w:hAnsi="Arial" w:cs="Arial"/>
          <w:bCs/>
          <w:color w:val="0D0D0D"/>
          <w:szCs w:val="24"/>
          <w:lang w:val="en-GB"/>
        </w:rPr>
        <w:t xml:space="preserve"> DH765Z-UST features ful</w:t>
      </w:r>
      <w:r w:rsidR="00D60093" w:rsidRPr="00A65110">
        <w:rPr>
          <w:rFonts w:ascii="Arial" w:hAnsi="Arial" w:cs="Arial" w:hint="eastAsia"/>
          <w:bCs/>
          <w:color w:val="0D0D0D"/>
          <w:szCs w:val="24"/>
          <w:lang w:val="en-GB"/>
        </w:rPr>
        <w:t>l</w:t>
      </w:r>
      <w:r w:rsidR="007F5F72" w:rsidRPr="00A65110">
        <w:rPr>
          <w:rFonts w:ascii="Arial" w:hAnsi="Arial" w:cs="Arial"/>
          <w:bCs/>
          <w:color w:val="0D0D0D"/>
          <w:szCs w:val="24"/>
          <w:lang w:val="en-GB"/>
        </w:rPr>
        <w:t xml:space="preserve"> 3D functionality, a 1,920</w:t>
      </w:r>
      <w:r w:rsidR="00FB0490" w:rsidRPr="00A65110">
        <w:rPr>
          <w:rFonts w:ascii="Arial" w:hAnsi="Arial" w:cs="Arial" w:hint="eastAsia"/>
          <w:bCs/>
          <w:color w:val="0D0D0D"/>
          <w:szCs w:val="24"/>
          <w:lang w:val="en-GB"/>
        </w:rPr>
        <w:t xml:space="preserve"> </w:t>
      </w:r>
      <w:r w:rsidR="007F5F72" w:rsidRPr="00A65110">
        <w:rPr>
          <w:rFonts w:ascii="Arial" w:hAnsi="Arial" w:cs="Arial"/>
          <w:bCs/>
          <w:color w:val="0D0D0D"/>
          <w:szCs w:val="24"/>
          <w:lang w:val="en-GB"/>
        </w:rPr>
        <w:t>x</w:t>
      </w:r>
      <w:r w:rsidR="00FB0490" w:rsidRPr="00A65110">
        <w:rPr>
          <w:rFonts w:ascii="Arial" w:hAnsi="Arial" w:cs="Arial" w:hint="eastAsia"/>
          <w:bCs/>
          <w:color w:val="0D0D0D"/>
          <w:szCs w:val="24"/>
          <w:lang w:val="en-GB"/>
        </w:rPr>
        <w:t xml:space="preserve"> </w:t>
      </w:r>
      <w:r w:rsidR="007F5F72" w:rsidRPr="00A65110">
        <w:rPr>
          <w:rFonts w:ascii="Arial" w:hAnsi="Arial" w:cs="Arial"/>
          <w:bCs/>
          <w:color w:val="0D0D0D"/>
          <w:szCs w:val="24"/>
          <w:lang w:val="en-GB"/>
        </w:rPr>
        <w:t>1,080 resolution, 3,500 ANSI lumens, 12,000:1 contrast ratio</w:t>
      </w:r>
      <w:r w:rsidR="00980665" w:rsidRPr="00A65110">
        <w:rPr>
          <w:rFonts w:ascii="Arial" w:hAnsi="Arial" w:cs="Arial" w:hint="eastAsia"/>
          <w:bCs/>
          <w:color w:val="0D0D0D"/>
          <w:szCs w:val="24"/>
          <w:lang w:val="en-GB"/>
        </w:rPr>
        <w:t xml:space="preserve">, </w:t>
      </w:r>
      <w:r w:rsidR="000102EB" w:rsidRPr="00A65110">
        <w:rPr>
          <w:rFonts w:ascii="Arial" w:hAnsi="Arial" w:cs="Arial" w:hint="eastAsia"/>
          <w:bCs/>
          <w:color w:val="0D0D0D"/>
          <w:szCs w:val="24"/>
          <w:lang w:val="en-GB"/>
        </w:rPr>
        <w:t>long life l</w:t>
      </w:r>
      <w:r w:rsidR="000102EB" w:rsidRPr="00A65110">
        <w:rPr>
          <w:rFonts w:ascii="Arial" w:hAnsi="Arial" w:cs="Arial"/>
          <w:bCs/>
          <w:color w:val="0D0D0D"/>
          <w:szCs w:val="24"/>
          <w:lang w:val="en-GB"/>
        </w:rPr>
        <w:t xml:space="preserve">ight </w:t>
      </w:r>
      <w:r w:rsidR="0030349B" w:rsidRPr="00A65110">
        <w:rPr>
          <w:rFonts w:ascii="Arial" w:hAnsi="Arial" w:cs="Arial"/>
          <w:bCs/>
          <w:color w:val="0D0D0D"/>
          <w:szCs w:val="24"/>
          <w:lang w:val="en-GB"/>
        </w:rPr>
        <w:t xml:space="preserve">source </w:t>
      </w:r>
      <w:r w:rsidR="004E0F99" w:rsidRPr="00A65110">
        <w:rPr>
          <w:rFonts w:ascii="Arial" w:hAnsi="Arial" w:cs="Arial" w:hint="eastAsia"/>
          <w:bCs/>
          <w:color w:val="0D0D0D"/>
          <w:szCs w:val="24"/>
          <w:lang w:val="en-GB"/>
        </w:rPr>
        <w:t>for</w:t>
      </w:r>
      <w:r w:rsidR="0030349B" w:rsidRPr="00A65110">
        <w:rPr>
          <w:rFonts w:ascii="Arial" w:hAnsi="Arial" w:cs="Arial"/>
          <w:bCs/>
          <w:color w:val="0D0D0D"/>
          <w:szCs w:val="24"/>
          <w:lang w:val="en-GB"/>
        </w:rPr>
        <w:t xml:space="preserve"> up to 20</w:t>
      </w:r>
      <w:r w:rsidR="004E0F99" w:rsidRPr="00A65110">
        <w:rPr>
          <w:rFonts w:ascii="Arial" w:hAnsi="Arial" w:cs="Arial" w:hint="eastAsia"/>
          <w:bCs/>
          <w:color w:val="0D0D0D"/>
          <w:szCs w:val="24"/>
          <w:lang w:val="en-GB"/>
        </w:rPr>
        <w:t>,</w:t>
      </w:r>
      <w:r w:rsidR="0030349B" w:rsidRPr="00A65110">
        <w:rPr>
          <w:rFonts w:ascii="Arial" w:hAnsi="Arial" w:cs="Arial"/>
          <w:bCs/>
          <w:color w:val="0D0D0D"/>
          <w:szCs w:val="24"/>
          <w:lang w:val="en-GB"/>
        </w:rPr>
        <w:t>000</w:t>
      </w:r>
      <w:r w:rsidR="00980665" w:rsidRPr="00A65110">
        <w:rPr>
          <w:rFonts w:ascii="Arial" w:hAnsi="Arial" w:cs="Arial"/>
          <w:bCs/>
          <w:color w:val="0D0D0D"/>
          <w:szCs w:val="24"/>
          <w:lang w:val="en-GB"/>
        </w:rPr>
        <w:t xml:space="preserve"> hours</w:t>
      </w:r>
      <w:r w:rsidR="00980665" w:rsidRPr="00A65110">
        <w:rPr>
          <w:rFonts w:ascii="Arial" w:hAnsi="Arial" w:cs="Arial" w:hint="eastAsia"/>
          <w:bCs/>
          <w:color w:val="0D0D0D"/>
          <w:szCs w:val="24"/>
          <w:lang w:val="en-GB"/>
        </w:rPr>
        <w:t>,</w:t>
      </w:r>
      <w:r w:rsidR="007F5F72" w:rsidRPr="00A65110">
        <w:rPr>
          <w:rFonts w:ascii="Arial" w:hAnsi="Arial" w:cs="Arial"/>
          <w:bCs/>
          <w:color w:val="0D0D0D"/>
          <w:szCs w:val="24"/>
          <w:lang w:val="en-GB"/>
        </w:rPr>
        <w:t xml:space="preserve"> and </w:t>
      </w:r>
      <w:r w:rsidR="002D7EFE" w:rsidRPr="00A65110">
        <w:rPr>
          <w:rFonts w:ascii="Arial" w:hAnsi="Arial" w:cs="Arial"/>
          <w:bCs/>
          <w:color w:val="0D0D0D"/>
          <w:szCs w:val="24"/>
          <w:lang w:val="en-GB"/>
        </w:rPr>
        <w:t xml:space="preserve">capable of </w:t>
      </w:r>
      <w:r w:rsidR="007F5F72" w:rsidRPr="00A65110">
        <w:rPr>
          <w:rFonts w:ascii="Arial" w:hAnsi="Arial" w:cs="Arial"/>
          <w:bCs/>
          <w:color w:val="0D0D0D"/>
          <w:szCs w:val="24"/>
          <w:lang w:val="en-GB"/>
        </w:rPr>
        <w:t>project</w:t>
      </w:r>
      <w:r w:rsidR="002D7EFE" w:rsidRPr="00A65110">
        <w:rPr>
          <w:rFonts w:ascii="Arial" w:hAnsi="Arial" w:cs="Arial"/>
          <w:bCs/>
          <w:color w:val="0D0D0D"/>
          <w:szCs w:val="24"/>
          <w:lang w:val="en-GB"/>
        </w:rPr>
        <w:t>ing</w:t>
      </w:r>
      <w:r w:rsidR="007F5F72" w:rsidRPr="00A65110">
        <w:rPr>
          <w:rFonts w:ascii="Arial" w:hAnsi="Arial" w:cs="Arial"/>
          <w:bCs/>
          <w:color w:val="0D0D0D"/>
          <w:szCs w:val="24"/>
          <w:lang w:val="en-GB"/>
        </w:rPr>
        <w:t xml:space="preserve"> an image </w:t>
      </w:r>
      <w:r w:rsidR="002D7EFE" w:rsidRPr="00A65110">
        <w:rPr>
          <w:rFonts w:ascii="Arial" w:hAnsi="Arial" w:cs="Arial"/>
          <w:bCs/>
          <w:color w:val="0D0D0D"/>
          <w:szCs w:val="24"/>
          <w:lang w:val="en-GB"/>
        </w:rPr>
        <w:t>up to</w:t>
      </w:r>
      <w:r w:rsidR="007F5F72" w:rsidRPr="00A65110">
        <w:rPr>
          <w:rFonts w:ascii="Arial" w:hAnsi="Arial" w:cs="Arial"/>
          <w:bCs/>
          <w:color w:val="0D0D0D"/>
          <w:szCs w:val="24"/>
          <w:lang w:val="en-GB"/>
        </w:rPr>
        <w:t xml:space="preserve"> 150” (diagonal).</w:t>
      </w:r>
    </w:p>
    <w:p w14:paraId="1F53AB2B" w14:textId="77777777" w:rsidR="00EB2807" w:rsidRPr="00A65110" w:rsidRDefault="00EB2807" w:rsidP="006536C8">
      <w:pPr>
        <w:spacing w:line="320" w:lineRule="exact"/>
        <w:jc w:val="both"/>
        <w:rPr>
          <w:rFonts w:ascii="Arial" w:hAnsi="Arial" w:cs="Arial"/>
          <w:bCs/>
          <w:szCs w:val="24"/>
        </w:rPr>
      </w:pPr>
    </w:p>
    <w:p w14:paraId="6313B177" w14:textId="77777777" w:rsidR="00392D06" w:rsidRPr="00A65110" w:rsidRDefault="00392D06" w:rsidP="006536C8">
      <w:pPr>
        <w:spacing w:line="320" w:lineRule="exact"/>
        <w:contextualSpacing/>
        <w:rPr>
          <w:rFonts w:ascii="Arial" w:hAnsi="Arial" w:cs="Arial"/>
          <w:b/>
          <w:szCs w:val="24"/>
        </w:rPr>
      </w:pPr>
      <w:r w:rsidRPr="00A65110">
        <w:rPr>
          <w:rFonts w:ascii="Arial" w:hAnsi="Arial" w:cs="Arial"/>
          <w:b/>
          <w:szCs w:val="24"/>
        </w:rPr>
        <w:t xml:space="preserve">About Vivitek </w:t>
      </w:r>
    </w:p>
    <w:p w14:paraId="490E5BD2" w14:textId="77777777" w:rsidR="00A038A2" w:rsidRPr="00A65110" w:rsidRDefault="00392D06" w:rsidP="006536C8">
      <w:pPr>
        <w:spacing w:line="320" w:lineRule="exact"/>
        <w:contextualSpacing/>
        <w:jc w:val="both"/>
        <w:rPr>
          <w:rFonts w:ascii="Arial" w:hAnsi="Arial" w:cs="Arial"/>
          <w:szCs w:val="24"/>
        </w:rPr>
      </w:pPr>
      <w:r w:rsidRPr="00A65110">
        <w:rPr>
          <w:rFonts w:ascii="Arial" w:hAnsi="Arial" w:cs="Arial"/>
          <w:szCs w:val="24"/>
        </w:rPr>
        <w:t>Vivitek, a brand of Delta, manufactures an extensive line of visual disp</w:t>
      </w:r>
      <w:r w:rsidR="00DF514C" w:rsidRPr="00A65110">
        <w:rPr>
          <w:rFonts w:ascii="Arial" w:hAnsi="Arial" w:cs="Arial"/>
          <w:szCs w:val="24"/>
        </w:rPr>
        <w:t>lay and presentation products.</w:t>
      </w:r>
      <w:r w:rsidR="00B06543" w:rsidRPr="00A65110">
        <w:rPr>
          <w:rFonts w:ascii="Arial" w:hAnsi="Arial" w:cs="Arial" w:hint="eastAsia"/>
          <w:szCs w:val="24"/>
        </w:rPr>
        <w:t xml:space="preserve"> </w:t>
      </w:r>
      <w:proofErr w:type="spellStart"/>
      <w:r w:rsidRPr="00A65110">
        <w:rPr>
          <w:rFonts w:ascii="Arial" w:hAnsi="Arial" w:cs="Arial"/>
          <w:szCs w:val="24"/>
        </w:rPr>
        <w:t>Vivitek’s</w:t>
      </w:r>
      <w:proofErr w:type="spellEnd"/>
      <w:r w:rsidRPr="00A65110">
        <w:rPr>
          <w:rFonts w:ascii="Arial" w:hAnsi="Arial" w:cs="Arial"/>
          <w:szCs w:val="24"/>
        </w:rPr>
        <w:t xml:space="preserve"> line of digital projection and display products incorporates the latest innovations and technologies to meet the market demands for education, business, home theater and large venue.</w:t>
      </w:r>
      <w:r w:rsidR="00B9379F" w:rsidRPr="00A65110">
        <w:rPr>
          <w:rFonts w:ascii="Arial" w:hAnsi="Arial" w:cs="Arial" w:hint="eastAsia"/>
          <w:szCs w:val="24"/>
        </w:rPr>
        <w:t xml:space="preserve"> </w:t>
      </w:r>
    </w:p>
    <w:p w14:paraId="6A24F124" w14:textId="77777777" w:rsidR="00A038A2" w:rsidRPr="00A65110" w:rsidRDefault="00A038A2" w:rsidP="006536C8">
      <w:pPr>
        <w:spacing w:line="320" w:lineRule="exact"/>
        <w:contextualSpacing/>
        <w:jc w:val="both"/>
        <w:rPr>
          <w:rFonts w:ascii="Arial" w:hAnsi="Arial" w:cs="Arial"/>
          <w:szCs w:val="24"/>
        </w:rPr>
      </w:pPr>
    </w:p>
    <w:p w14:paraId="76AD48F4" w14:textId="46E56A1F" w:rsidR="00392D06" w:rsidRPr="00A65110" w:rsidRDefault="00392D06" w:rsidP="006536C8">
      <w:pPr>
        <w:spacing w:line="320" w:lineRule="exact"/>
        <w:contextualSpacing/>
        <w:jc w:val="both"/>
        <w:rPr>
          <w:rFonts w:ascii="Arial" w:hAnsi="Arial" w:cs="Arial"/>
          <w:szCs w:val="24"/>
        </w:rPr>
      </w:pPr>
      <w:r w:rsidRPr="00A65110">
        <w:rPr>
          <w:rFonts w:ascii="Arial" w:hAnsi="Arial" w:cs="Arial"/>
          <w:szCs w:val="24"/>
        </w:rPr>
        <w:t xml:space="preserve">For more information about </w:t>
      </w:r>
      <w:r w:rsidRPr="00A65110">
        <w:rPr>
          <w:rFonts w:ascii="Arial" w:hAnsi="Arial" w:cs="Arial" w:hint="eastAsia"/>
          <w:szCs w:val="24"/>
        </w:rPr>
        <w:t>Vivitek</w:t>
      </w:r>
      <w:r w:rsidRPr="00A65110">
        <w:rPr>
          <w:rFonts w:ascii="Arial" w:hAnsi="Arial" w:cs="Arial"/>
          <w:szCs w:val="24"/>
        </w:rPr>
        <w:t xml:space="preserve">, please visit </w:t>
      </w:r>
      <w:hyperlink r:id="rId13" w:history="1">
        <w:r w:rsidRPr="00A65110">
          <w:rPr>
            <w:rStyle w:val="a3"/>
            <w:rFonts w:ascii="Arial" w:hAnsi="Arial" w:cs="Arial"/>
            <w:szCs w:val="24"/>
          </w:rPr>
          <w:t>www.vivitekcorp.com</w:t>
        </w:r>
      </w:hyperlink>
      <w:r w:rsidRPr="00A65110">
        <w:rPr>
          <w:rFonts w:ascii="Arial" w:hAnsi="Arial" w:cs="Arial"/>
          <w:szCs w:val="24"/>
        </w:rPr>
        <w:t>.</w:t>
      </w:r>
      <w:r w:rsidRPr="00A65110">
        <w:rPr>
          <w:rFonts w:ascii="Arial" w:hAnsi="Arial" w:cs="Arial"/>
          <w:szCs w:val="24"/>
        </w:rPr>
        <w:tab/>
      </w:r>
    </w:p>
    <w:p w14:paraId="38DE00DE" w14:textId="77777777" w:rsidR="001539A9" w:rsidRPr="00A65110" w:rsidRDefault="001539A9" w:rsidP="006536C8">
      <w:pPr>
        <w:spacing w:line="320" w:lineRule="exact"/>
        <w:jc w:val="both"/>
        <w:rPr>
          <w:rFonts w:ascii="Arial" w:hAnsi="Arial" w:cs="Arial"/>
          <w:szCs w:val="24"/>
        </w:rPr>
      </w:pPr>
    </w:p>
    <w:p w14:paraId="26534046" w14:textId="77777777" w:rsidR="007661EB" w:rsidRPr="00A65110" w:rsidRDefault="007661EB" w:rsidP="007661EB">
      <w:pPr>
        <w:spacing w:line="320" w:lineRule="exact"/>
        <w:jc w:val="both"/>
        <w:rPr>
          <w:rFonts w:ascii="Arial" w:hAnsi="Arial" w:cs="Arial"/>
        </w:rPr>
      </w:pPr>
      <w:r w:rsidRPr="00A65110">
        <w:rPr>
          <w:rFonts w:ascii="Arial" w:hAnsi="Arial" w:cs="Arial"/>
          <w:b/>
        </w:rPr>
        <w:t>About Delta</w:t>
      </w:r>
    </w:p>
    <w:p w14:paraId="62D581D6" w14:textId="77777777" w:rsidR="007661EB" w:rsidRPr="00A65110" w:rsidRDefault="007661EB" w:rsidP="007661EB">
      <w:pPr>
        <w:spacing w:line="320" w:lineRule="exact"/>
        <w:jc w:val="both"/>
        <w:rPr>
          <w:rFonts w:ascii="Arial" w:hAnsi="Arial" w:cs="Arial"/>
        </w:rPr>
      </w:pPr>
      <w:r w:rsidRPr="00A65110">
        <w:rPr>
          <w:rFonts w:ascii="Arial" w:hAnsi="Arial" w:cs="Arial"/>
        </w:rPr>
        <w:t>Delta, founded in 1971, is a global leader in power and thermal management solutions and a major player in several product segments such as industrial automation, displays, and networking. Its mission statement, “To provide innovative, clean and energy-</w:t>
      </w:r>
      <w:r w:rsidRPr="00A65110">
        <w:rPr>
          <w:rFonts w:ascii="Arial" w:hAnsi="Arial" w:cs="Arial"/>
        </w:rPr>
        <w:lastRenderedPageBreak/>
        <w:t>efficient solutions for a better tomorrow,” focuses on addressing key environmental issues such as global climate change. As an energy-saving solutions provider with core competencies in power electronics and innovative research and development, Delta's business domains include Power Electronics, Energy Management, and Smart Green Life. Delta has 153 sales offices, 61 R&amp;D centers and 40 manufacturing facilities worldwide.</w:t>
      </w:r>
    </w:p>
    <w:p w14:paraId="33E2E8BA" w14:textId="77777777" w:rsidR="007661EB" w:rsidRPr="00A65110" w:rsidRDefault="007661EB" w:rsidP="007661EB">
      <w:pPr>
        <w:spacing w:line="320" w:lineRule="exact"/>
        <w:jc w:val="both"/>
        <w:rPr>
          <w:rFonts w:ascii="Arial" w:hAnsi="Arial" w:cs="Arial"/>
        </w:rPr>
      </w:pPr>
    </w:p>
    <w:p w14:paraId="2306F652" w14:textId="77777777" w:rsidR="007661EB" w:rsidRPr="00A65110" w:rsidRDefault="007661EB" w:rsidP="007661EB">
      <w:pPr>
        <w:spacing w:line="320" w:lineRule="exact"/>
        <w:jc w:val="both"/>
        <w:rPr>
          <w:rFonts w:ascii="Arial" w:hAnsi="Arial" w:cs="Arial"/>
        </w:rPr>
      </w:pPr>
      <w:r w:rsidRPr="00A65110">
        <w:rPr>
          <w:rFonts w:ascii="Arial" w:hAnsi="Arial" w:cs="Arial"/>
        </w:rPr>
        <w:t>Throughout its history, Delta has received many global awards and recognition for its business achievements, innovative technologies and dedication to corporate social responsibility. Since 2011, Delta has been selected as a member of the Dow Jones Sustainability™ World Index (DJSI World) for 6 consecutive years. In 2016, Delta was ranked by CDP (formerly the Carbon Disclosure Project) at the Climate Change Leadership Level.</w:t>
      </w:r>
    </w:p>
    <w:p w14:paraId="5D247DF5" w14:textId="77777777" w:rsidR="007661EB" w:rsidRPr="00A65110" w:rsidRDefault="007661EB" w:rsidP="007661EB">
      <w:pPr>
        <w:spacing w:line="320" w:lineRule="exact"/>
        <w:jc w:val="both"/>
        <w:rPr>
          <w:rFonts w:ascii="Arial" w:hAnsi="Arial" w:cs="Arial"/>
        </w:rPr>
      </w:pPr>
    </w:p>
    <w:p w14:paraId="5C00F57F" w14:textId="77777777" w:rsidR="007661EB" w:rsidRPr="00A65110" w:rsidRDefault="007661EB" w:rsidP="007661EB">
      <w:pPr>
        <w:spacing w:line="320" w:lineRule="exact"/>
        <w:jc w:val="both"/>
        <w:rPr>
          <w:rFonts w:ascii="Arial" w:hAnsi="Arial" w:cs="Arial"/>
        </w:rPr>
      </w:pPr>
      <w:r w:rsidRPr="00A65110">
        <w:rPr>
          <w:rFonts w:ascii="Arial" w:hAnsi="Arial" w:cs="Arial"/>
        </w:rPr>
        <w:t xml:space="preserve">For more information about Delta, please visit </w:t>
      </w:r>
      <w:hyperlink r:id="rId14" w:history="1">
        <w:r w:rsidRPr="00A65110">
          <w:rPr>
            <w:rStyle w:val="a3"/>
            <w:rFonts w:ascii="Arial" w:hAnsi="Arial" w:cs="Arial"/>
          </w:rPr>
          <w:t>www.deltaww.com</w:t>
        </w:r>
      </w:hyperlink>
      <w:r w:rsidRPr="00A65110">
        <w:rPr>
          <w:rFonts w:ascii="Arial" w:hAnsi="Arial" w:cs="Arial"/>
        </w:rPr>
        <w:t>.</w:t>
      </w:r>
      <w:r w:rsidRPr="00A65110">
        <w:rPr>
          <w:rFonts w:ascii="Arial" w:hAnsi="Arial" w:cs="Arial"/>
        </w:rPr>
        <w:tab/>
      </w:r>
    </w:p>
    <w:p w14:paraId="2BD6ECA5" w14:textId="77777777" w:rsidR="007661EB" w:rsidRPr="00A65110" w:rsidRDefault="007661EB" w:rsidP="007661EB"/>
    <w:p w14:paraId="3B5C813E" w14:textId="77777777" w:rsidR="00154D1A" w:rsidRPr="00A65110" w:rsidRDefault="00154D1A" w:rsidP="006536C8">
      <w:pPr>
        <w:spacing w:line="320" w:lineRule="exact"/>
        <w:jc w:val="both"/>
        <w:rPr>
          <w:rFonts w:ascii="Arial" w:hAnsi="Arial" w:cs="Arial"/>
          <w:szCs w:val="24"/>
        </w:rPr>
      </w:pPr>
    </w:p>
    <w:p w14:paraId="5B865FC6" w14:textId="77777777" w:rsidR="00BE0889" w:rsidRPr="00BE0889" w:rsidRDefault="00BE0889" w:rsidP="00BE0889">
      <w:pPr>
        <w:jc w:val="both"/>
        <w:rPr>
          <w:rFonts w:ascii="Arial" w:hAnsi="Arial" w:cs="Arial"/>
          <w:b/>
        </w:rPr>
      </w:pPr>
      <w:r w:rsidRPr="00BE0889">
        <w:rPr>
          <w:rFonts w:ascii="Arial" w:hAnsi="Arial" w:cs="Arial"/>
          <w:b/>
        </w:rPr>
        <w:t>Delta Spokesperson:</w:t>
      </w:r>
    </w:p>
    <w:p w14:paraId="4D151A4D" w14:textId="2F71AF42" w:rsidR="00BE0889" w:rsidRPr="00940CAA" w:rsidRDefault="00BE0889" w:rsidP="00BE0889">
      <w:pPr>
        <w:rPr>
          <w:rFonts w:ascii="Arial" w:hAnsi="Arial" w:cs="Arial"/>
        </w:rPr>
      </w:pPr>
      <w:r>
        <w:rPr>
          <w:rFonts w:ascii="Arial" w:hAnsi="Arial" w:cs="Arial"/>
        </w:rPr>
        <w:t xml:space="preserve">Jesse Chou, </w:t>
      </w:r>
      <w:r w:rsidR="00940CAA">
        <w:rPr>
          <w:rFonts w:ascii="Arial" w:hAnsi="Arial" w:cs="Arial"/>
        </w:rPr>
        <w:t xml:space="preserve">Sr. </w:t>
      </w:r>
      <w:r w:rsidR="00940CAA" w:rsidRPr="0006100C">
        <w:rPr>
          <w:rFonts w:ascii="Arial" w:hAnsi="Arial" w:cs="Arial"/>
        </w:rPr>
        <w:t>Assistant Vice President</w:t>
      </w:r>
      <w:bookmarkStart w:id="1" w:name="_GoBack"/>
      <w:bookmarkEnd w:id="1"/>
    </w:p>
    <w:p w14:paraId="3D9EE0FA" w14:textId="77777777" w:rsidR="00BE0889" w:rsidRDefault="00BE0889" w:rsidP="00BE0889">
      <w:pPr>
        <w:rPr>
          <w:rFonts w:ascii="Arial" w:hAnsi="Arial" w:cs="Arial"/>
        </w:rPr>
      </w:pPr>
      <w:r>
        <w:rPr>
          <w:rFonts w:ascii="Arial" w:hAnsi="Arial" w:cs="Arial"/>
        </w:rPr>
        <w:t>Tel: +886-2-87972088 Ext. 5520</w:t>
      </w:r>
    </w:p>
    <w:p w14:paraId="1329AAF8" w14:textId="77777777" w:rsidR="00BE0889" w:rsidRDefault="00BE0889" w:rsidP="00BE0889">
      <w:pPr>
        <w:rPr>
          <w:rFonts w:ascii="Arial" w:hAnsi="Arial" w:cs="Arial"/>
          <w:color w:val="000000"/>
        </w:rPr>
      </w:pPr>
    </w:p>
    <w:tbl>
      <w:tblPr>
        <w:tblW w:w="0" w:type="auto"/>
        <w:tblCellMar>
          <w:left w:w="0" w:type="dxa"/>
          <w:right w:w="0" w:type="dxa"/>
        </w:tblCellMar>
        <w:tblLook w:val="04A0" w:firstRow="1" w:lastRow="0" w:firstColumn="1" w:lastColumn="0" w:noHBand="0" w:noVBand="1"/>
      </w:tblPr>
      <w:tblGrid>
        <w:gridCol w:w="4108"/>
      </w:tblGrid>
      <w:tr w:rsidR="00BE0889" w14:paraId="64621F00" w14:textId="77777777" w:rsidTr="00CA4724">
        <w:tc>
          <w:tcPr>
            <w:tcW w:w="4108" w:type="dxa"/>
            <w:tcMar>
              <w:top w:w="0" w:type="dxa"/>
              <w:left w:w="28" w:type="dxa"/>
              <w:bottom w:w="0" w:type="dxa"/>
              <w:right w:w="28" w:type="dxa"/>
            </w:tcMar>
          </w:tcPr>
          <w:p w14:paraId="40909EE5" w14:textId="77777777" w:rsidR="00BE0889" w:rsidRPr="00BE0889" w:rsidRDefault="00BE0889" w:rsidP="00CA4724">
            <w:pPr>
              <w:spacing w:before="40" w:after="20"/>
              <w:rPr>
                <w:rFonts w:ascii="Arial" w:hAnsi="Arial" w:cs="Arial"/>
                <w:b/>
              </w:rPr>
            </w:pPr>
            <w:r w:rsidRPr="00BE0889">
              <w:rPr>
                <w:rFonts w:ascii="Arial" w:hAnsi="Arial" w:cs="Arial"/>
                <w:b/>
              </w:rPr>
              <w:t xml:space="preserve">Media Contact: </w:t>
            </w:r>
          </w:p>
          <w:p w14:paraId="441EF244" w14:textId="77777777" w:rsidR="00BE0889" w:rsidRDefault="00BE0889" w:rsidP="00BE0889">
            <w:pPr>
              <w:spacing w:before="40" w:after="20"/>
              <w:rPr>
                <w:rFonts w:ascii="Arial" w:hAnsi="Arial" w:cs="Arial"/>
              </w:rPr>
            </w:pPr>
            <w:r>
              <w:rPr>
                <w:rFonts w:ascii="Arial" w:hAnsi="Arial" w:cs="Arial"/>
              </w:rPr>
              <w:t>Johnny Shih, Project Manager</w:t>
            </w:r>
          </w:p>
          <w:p w14:paraId="7240EE52" w14:textId="77777777" w:rsidR="00BE0889" w:rsidRDefault="00BE0889" w:rsidP="00BE0889">
            <w:pPr>
              <w:spacing w:before="40" w:after="20"/>
              <w:rPr>
                <w:rFonts w:ascii="Arial" w:hAnsi="Arial" w:cs="Arial"/>
              </w:rPr>
            </w:pPr>
            <w:r>
              <w:rPr>
                <w:rFonts w:ascii="Arial" w:hAnsi="Arial" w:cs="Arial"/>
              </w:rPr>
              <w:t>Tel: +886-2-87972088  Ext. 5182</w:t>
            </w:r>
          </w:p>
          <w:p w14:paraId="4003B4E7" w14:textId="77777777" w:rsidR="00BE0889" w:rsidRDefault="00BE0889" w:rsidP="00BE0889">
            <w:pPr>
              <w:spacing w:before="40" w:after="20"/>
              <w:rPr>
                <w:rFonts w:ascii="Arial" w:hAnsi="Arial" w:cs="Arial"/>
              </w:rPr>
            </w:pPr>
            <w:r>
              <w:rPr>
                <w:rFonts w:ascii="Arial" w:hAnsi="Arial" w:cs="Arial"/>
              </w:rPr>
              <w:t>Mobile: +886-922-820302</w:t>
            </w:r>
          </w:p>
          <w:p w14:paraId="693FD829" w14:textId="77777777" w:rsidR="00BE0889" w:rsidRDefault="00BE0889" w:rsidP="00BE0889">
            <w:pPr>
              <w:spacing w:before="40" w:after="20"/>
              <w:rPr>
                <w:rFonts w:ascii="Arial" w:hAnsi="Arial" w:cs="Arial"/>
              </w:rPr>
            </w:pPr>
            <w:r>
              <w:rPr>
                <w:rFonts w:ascii="Arial" w:hAnsi="Arial" w:cs="Arial"/>
              </w:rPr>
              <w:t>Fax: +886-2-87972338</w:t>
            </w:r>
          </w:p>
          <w:p w14:paraId="54128D03" w14:textId="5154795B" w:rsidR="00BE0889" w:rsidRDefault="00BE0889" w:rsidP="00BE0889">
            <w:pPr>
              <w:spacing w:before="40" w:after="20"/>
              <w:rPr>
                <w:rFonts w:ascii="Arial" w:hAnsi="Arial" w:cs="Arial"/>
                <w:lang w:val="fr-FR"/>
              </w:rPr>
            </w:pPr>
            <w:r>
              <w:rPr>
                <w:rFonts w:ascii="Arial" w:hAnsi="Arial" w:cs="Arial"/>
              </w:rPr>
              <w:t>E-Mail:</w:t>
            </w:r>
            <w:hyperlink r:id="rId15" w:history="1">
              <w:r>
                <w:rPr>
                  <w:rStyle w:val="a3"/>
                  <w:rFonts w:ascii="Arial" w:hAnsi="Arial" w:cs="Arial"/>
                </w:rPr>
                <w:t>johnny.shih@deltaww.com</w:t>
              </w:r>
            </w:hyperlink>
            <w:r>
              <w:rPr>
                <w:rFonts w:ascii="Arial" w:hAnsi="Arial" w:cs="Arial"/>
                <w:lang w:val="fr-FR"/>
              </w:rPr>
              <w:t xml:space="preserve">        </w:t>
            </w:r>
          </w:p>
          <w:p w14:paraId="66B87C1C" w14:textId="77777777" w:rsidR="00BE0889" w:rsidRDefault="00BE0889" w:rsidP="00CA4724">
            <w:pPr>
              <w:spacing w:before="40" w:after="20"/>
              <w:ind w:right="-28"/>
              <w:rPr>
                <w:rFonts w:ascii="Arial" w:hAnsi="Arial" w:cs="Arial"/>
                <w:color w:val="000000"/>
                <w:lang w:val="fr-FR"/>
              </w:rPr>
            </w:pPr>
          </w:p>
        </w:tc>
      </w:tr>
    </w:tbl>
    <w:p w14:paraId="4F957DEA" w14:textId="6E2D50EC" w:rsidR="00B9379F" w:rsidRPr="00BE0889" w:rsidRDefault="00B9379F" w:rsidP="00BE0889">
      <w:pPr>
        <w:pStyle w:val="Web"/>
        <w:spacing w:before="0" w:beforeAutospacing="0" w:after="0" w:afterAutospacing="0" w:line="320" w:lineRule="exact"/>
        <w:rPr>
          <w:rFonts w:ascii="Arial" w:hAnsi="Arial" w:cs="Arial"/>
          <w:color w:val="0070C0"/>
          <w:u w:val="single"/>
        </w:rPr>
      </w:pPr>
    </w:p>
    <w:sectPr w:rsidR="00B9379F" w:rsidRPr="00BE0889">
      <w:head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643270" w14:textId="77777777" w:rsidR="00C44BF3" w:rsidRDefault="00C44BF3" w:rsidP="000022E3">
      <w:r>
        <w:separator/>
      </w:r>
    </w:p>
  </w:endnote>
  <w:endnote w:type="continuationSeparator" w:id="0">
    <w:p w14:paraId="30932FCA" w14:textId="77777777" w:rsidR="00C44BF3" w:rsidRDefault="00C44BF3" w:rsidP="000022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微軟正黑體">
    <w:altName w:val="Microsoft JhengHei"/>
    <w:panose1 w:val="020B0604030504040204"/>
    <w:charset w:val="88"/>
    <w:family w:val="swiss"/>
    <w:pitch w:val="variable"/>
    <w:sig w:usb0="00000087" w:usb1="288F4000" w:usb2="00000016" w:usb3="00000000" w:csb0="00100009"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F07C30" w14:textId="77777777" w:rsidR="00C44BF3" w:rsidRDefault="00C44BF3" w:rsidP="000022E3">
      <w:r>
        <w:separator/>
      </w:r>
    </w:p>
  </w:footnote>
  <w:footnote w:type="continuationSeparator" w:id="0">
    <w:p w14:paraId="1A7D3E8D" w14:textId="77777777" w:rsidR="00C44BF3" w:rsidRDefault="00C44BF3" w:rsidP="000022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06C8F3" w14:textId="7E3D9E02" w:rsidR="002533AA" w:rsidRDefault="002533AA" w:rsidP="00631568">
    <w:pPr>
      <w:pStyle w:val="a4"/>
      <w:rPr>
        <w:b/>
        <w:noProof/>
      </w:rPr>
    </w:pPr>
    <w:r>
      <w:rPr>
        <w:noProof/>
      </w:rPr>
      <w:drawing>
        <wp:inline distT="0" distB="0" distL="0" distR="0" wp14:anchorId="18FE6CFE" wp14:editId="722B3282">
          <wp:extent cx="1552575" cy="476250"/>
          <wp:effectExtent l="0" t="0" r="9525" b="0"/>
          <wp:docPr id="3" name="圖片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476250"/>
                  </a:xfrm>
                  <a:prstGeom prst="rect">
                    <a:avLst/>
                  </a:prstGeom>
                  <a:noFill/>
                  <a:ln>
                    <a:noFill/>
                  </a:ln>
                </pic:spPr>
              </pic:pic>
            </a:graphicData>
          </a:graphic>
        </wp:inline>
      </w:drawing>
    </w:r>
    <w:r w:rsidRPr="00631568">
      <w:rPr>
        <w:b/>
        <w:noProof/>
      </w:rPr>
      <w:t xml:space="preserve"> </w:t>
    </w:r>
  </w:p>
  <w:p w14:paraId="5357F27C" w14:textId="77777777" w:rsidR="002533AA" w:rsidRDefault="002533AA" w:rsidP="0063156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E498A"/>
    <w:multiLevelType w:val="hybridMultilevel"/>
    <w:tmpl w:val="CA140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2565E3"/>
    <w:multiLevelType w:val="hybridMultilevel"/>
    <w:tmpl w:val="BA3E8DF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1B390836"/>
    <w:multiLevelType w:val="hybridMultilevel"/>
    <w:tmpl w:val="5992CCDE"/>
    <w:lvl w:ilvl="0" w:tplc="F0D6032E">
      <w:start w:val="1"/>
      <w:numFmt w:val="bullet"/>
      <w:lvlText w:val="￭"/>
      <w:lvlJc w:val="left"/>
      <w:pPr>
        <w:ind w:left="284" w:hanging="284"/>
      </w:pPr>
      <w:rPr>
        <w:rFonts w:ascii="微軟正黑體" w:eastAsia="微軟正黑體" w:hAnsi="微軟正黑體" w:hint="eastAsia"/>
        <w:spacing w:val="-12"/>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nsid w:val="1BF36643"/>
    <w:multiLevelType w:val="hybridMultilevel"/>
    <w:tmpl w:val="E228D8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EE44C8B"/>
    <w:multiLevelType w:val="hybridMultilevel"/>
    <w:tmpl w:val="757EC510"/>
    <w:lvl w:ilvl="0" w:tplc="724E7A18">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5">
    <w:nsid w:val="23897991"/>
    <w:multiLevelType w:val="multilevel"/>
    <w:tmpl w:val="101096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ind w:left="2160" w:hanging="360"/>
      </w:pPr>
      <w:rPr>
        <w:rFonts w:ascii="Calibri" w:eastAsia="新細明體" w:hAnsi="Calibri" w:cs="新細明體" w:hint="default"/>
      </w:rPr>
    </w:lvl>
    <w:lvl w:ilvl="3">
      <w:start w:val="1"/>
      <w:numFmt w:val="bullet"/>
      <w:lvlText w:val=""/>
      <w:lvlJc w:val="left"/>
      <w:pPr>
        <w:tabs>
          <w:tab w:val="num" w:pos="2880"/>
        </w:tabs>
        <w:ind w:left="2880" w:hanging="360"/>
      </w:pPr>
      <w:rPr>
        <w:rFonts w:ascii="Symbol" w:hAnsi="Symbol" w:hint="default"/>
        <w:sz w:val="20"/>
      </w:rPr>
    </w:lvl>
    <w:lvl w:ilvl="4">
      <w:numFmt w:val="bullet"/>
      <w:lvlText w:val=""/>
      <w:lvlJc w:val="left"/>
      <w:pPr>
        <w:ind w:left="3600" w:hanging="360"/>
      </w:pPr>
      <w:rPr>
        <w:rFonts w:ascii="Wingdings" w:eastAsia="新細明體" w:hAnsi="Wingdings" w:cs="新細明體" w:hint="default"/>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nsid w:val="3BD34F50"/>
    <w:multiLevelType w:val="hybridMultilevel"/>
    <w:tmpl w:val="DDA6ED0A"/>
    <w:lvl w:ilvl="0" w:tplc="296C5CF6">
      <w:start w:val="1"/>
      <w:numFmt w:val="bullet"/>
      <w:lvlText w:val="-"/>
      <w:lvlJc w:val="left"/>
      <w:pPr>
        <w:ind w:left="360" w:hanging="360"/>
      </w:pPr>
      <w:rPr>
        <w:rFonts w:ascii="Calibri" w:eastAsia="新細明體" w:hAnsi="Calibri" w:cs="Times New Roman"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7">
    <w:nsid w:val="3E667E04"/>
    <w:multiLevelType w:val="hybridMultilevel"/>
    <w:tmpl w:val="45809066"/>
    <w:lvl w:ilvl="0" w:tplc="19D45E4C">
      <w:start w:val="1"/>
      <w:numFmt w:val="decimal"/>
      <w:lvlText w:val="%1."/>
      <w:lvlJc w:val="left"/>
      <w:pPr>
        <w:ind w:left="720" w:hanging="360"/>
      </w:pPr>
      <w:rPr>
        <w:lang w:val="en-US"/>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49D81C7C"/>
    <w:multiLevelType w:val="hybridMultilevel"/>
    <w:tmpl w:val="B31CD7A2"/>
    <w:lvl w:ilvl="0" w:tplc="9AD21786">
      <w:start w:val="1"/>
      <w:numFmt w:val="bullet"/>
      <w:lvlText w:val="-"/>
      <w:lvlJc w:val="left"/>
      <w:pPr>
        <w:ind w:left="360" w:hanging="360"/>
      </w:pPr>
      <w:rPr>
        <w:rFonts w:ascii="Calibri" w:eastAsia="新細明體" w:hAnsi="Calibri" w:cs="Times New Roman"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9">
    <w:nsid w:val="50A87E51"/>
    <w:multiLevelType w:val="hybridMultilevel"/>
    <w:tmpl w:val="2CFE635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nsid w:val="515165C1"/>
    <w:multiLevelType w:val="hybridMultilevel"/>
    <w:tmpl w:val="EDEC0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38974DC"/>
    <w:multiLevelType w:val="hybridMultilevel"/>
    <w:tmpl w:val="B7B635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81C631C"/>
    <w:multiLevelType w:val="hybridMultilevel"/>
    <w:tmpl w:val="F61292E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nsid w:val="58BE3AA9"/>
    <w:multiLevelType w:val="hybridMultilevel"/>
    <w:tmpl w:val="4EFCB060"/>
    <w:lvl w:ilvl="0" w:tplc="B414D66E">
      <w:start w:val="1"/>
      <w:numFmt w:val="bullet"/>
      <w:lvlText w:val=""/>
      <w:lvlJc w:val="left"/>
      <w:pPr>
        <w:ind w:left="840" w:hanging="480"/>
      </w:pPr>
      <w:rPr>
        <w:rFonts w:ascii="Wingdings" w:hAnsi="Wingdings" w:hint="default"/>
      </w:rPr>
    </w:lvl>
    <w:lvl w:ilvl="1" w:tplc="04090003">
      <w:start w:val="1"/>
      <w:numFmt w:val="bullet"/>
      <w:lvlText w:val=""/>
      <w:lvlJc w:val="left"/>
      <w:pPr>
        <w:ind w:left="1320" w:hanging="480"/>
      </w:pPr>
      <w:rPr>
        <w:rFonts w:ascii="Wingdings" w:hAnsi="Wingdings" w:hint="default"/>
      </w:rPr>
    </w:lvl>
    <w:lvl w:ilvl="2" w:tplc="04090005">
      <w:start w:val="1"/>
      <w:numFmt w:val="bullet"/>
      <w:lvlText w:val=""/>
      <w:lvlJc w:val="left"/>
      <w:pPr>
        <w:ind w:left="1800" w:hanging="480"/>
      </w:pPr>
      <w:rPr>
        <w:rFonts w:ascii="Wingdings" w:hAnsi="Wingdings" w:hint="default"/>
      </w:rPr>
    </w:lvl>
    <w:lvl w:ilvl="3" w:tplc="04090001">
      <w:start w:val="1"/>
      <w:numFmt w:val="bullet"/>
      <w:lvlText w:val=""/>
      <w:lvlJc w:val="left"/>
      <w:pPr>
        <w:ind w:left="2280" w:hanging="480"/>
      </w:pPr>
      <w:rPr>
        <w:rFonts w:ascii="Wingdings" w:hAnsi="Wingdings" w:hint="default"/>
      </w:rPr>
    </w:lvl>
    <w:lvl w:ilvl="4" w:tplc="04090003">
      <w:start w:val="1"/>
      <w:numFmt w:val="bullet"/>
      <w:lvlText w:val=""/>
      <w:lvlJc w:val="left"/>
      <w:pPr>
        <w:ind w:left="2760" w:hanging="480"/>
      </w:pPr>
      <w:rPr>
        <w:rFonts w:ascii="Wingdings" w:hAnsi="Wingdings" w:hint="default"/>
      </w:rPr>
    </w:lvl>
    <w:lvl w:ilvl="5" w:tplc="04090005">
      <w:start w:val="1"/>
      <w:numFmt w:val="bullet"/>
      <w:lvlText w:val=""/>
      <w:lvlJc w:val="left"/>
      <w:pPr>
        <w:ind w:left="3240" w:hanging="480"/>
      </w:pPr>
      <w:rPr>
        <w:rFonts w:ascii="Wingdings" w:hAnsi="Wingdings" w:hint="default"/>
      </w:rPr>
    </w:lvl>
    <w:lvl w:ilvl="6" w:tplc="04090001">
      <w:start w:val="1"/>
      <w:numFmt w:val="bullet"/>
      <w:lvlText w:val=""/>
      <w:lvlJc w:val="left"/>
      <w:pPr>
        <w:ind w:left="3720" w:hanging="480"/>
      </w:pPr>
      <w:rPr>
        <w:rFonts w:ascii="Wingdings" w:hAnsi="Wingdings" w:hint="default"/>
      </w:rPr>
    </w:lvl>
    <w:lvl w:ilvl="7" w:tplc="04090003">
      <w:start w:val="1"/>
      <w:numFmt w:val="bullet"/>
      <w:lvlText w:val=""/>
      <w:lvlJc w:val="left"/>
      <w:pPr>
        <w:ind w:left="4200" w:hanging="480"/>
      </w:pPr>
      <w:rPr>
        <w:rFonts w:ascii="Wingdings" w:hAnsi="Wingdings" w:hint="default"/>
      </w:rPr>
    </w:lvl>
    <w:lvl w:ilvl="8" w:tplc="04090005">
      <w:start w:val="1"/>
      <w:numFmt w:val="bullet"/>
      <w:lvlText w:val=""/>
      <w:lvlJc w:val="left"/>
      <w:pPr>
        <w:ind w:left="4680" w:hanging="480"/>
      </w:pPr>
      <w:rPr>
        <w:rFonts w:ascii="Wingdings" w:hAnsi="Wingdings" w:hint="default"/>
      </w:rPr>
    </w:lvl>
  </w:abstractNum>
  <w:abstractNum w:abstractNumId="14">
    <w:nsid w:val="61B36742"/>
    <w:multiLevelType w:val="hybridMultilevel"/>
    <w:tmpl w:val="48C06B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62910F5F"/>
    <w:multiLevelType w:val="hybridMultilevel"/>
    <w:tmpl w:val="DC822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85C4DF9"/>
    <w:multiLevelType w:val="hybridMultilevel"/>
    <w:tmpl w:val="32622B1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nsid w:val="689C71B2"/>
    <w:multiLevelType w:val="hybridMultilevel"/>
    <w:tmpl w:val="81366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F554CCF"/>
    <w:multiLevelType w:val="hybridMultilevel"/>
    <w:tmpl w:val="C7162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3F67F03"/>
    <w:multiLevelType w:val="hybridMultilevel"/>
    <w:tmpl w:val="C63205D6"/>
    <w:lvl w:ilvl="0" w:tplc="0750E67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6"/>
  </w:num>
  <w:num w:numId="2">
    <w:abstractNumId w:val="13"/>
  </w:num>
  <w:num w:numId="3">
    <w:abstractNumId w:val="8"/>
  </w:num>
  <w:num w:numId="4">
    <w:abstractNumId w:val="6"/>
  </w:num>
  <w:num w:numId="5">
    <w:abstractNumId w:val="10"/>
  </w:num>
  <w:num w:numId="6">
    <w:abstractNumId w:val="0"/>
  </w:num>
  <w:num w:numId="7">
    <w:abstractNumId w:val="15"/>
  </w:num>
  <w:num w:numId="8">
    <w:abstractNumId w:val="18"/>
  </w:num>
  <w:num w:numId="9">
    <w:abstractNumId w:val="2"/>
  </w:num>
  <w:num w:numId="10">
    <w:abstractNumId w:val="1"/>
  </w:num>
  <w:num w:numId="11">
    <w:abstractNumId w:val="16"/>
  </w:num>
  <w:num w:numId="12">
    <w:abstractNumId w:val="12"/>
  </w:num>
  <w:num w:numId="13">
    <w:abstractNumId w:val="9"/>
  </w:num>
  <w:num w:numId="14">
    <w:abstractNumId w:val="7"/>
    <w:lvlOverride w:ilvl="0">
      <w:startOverride w:val="1"/>
    </w:lvlOverride>
    <w:lvlOverride w:ilvl="1"/>
    <w:lvlOverride w:ilvl="2"/>
    <w:lvlOverride w:ilvl="3"/>
    <w:lvlOverride w:ilvl="4"/>
    <w:lvlOverride w:ilvl="5"/>
    <w:lvlOverride w:ilvl="6"/>
    <w:lvlOverride w:ilvl="7"/>
    <w:lvlOverride w:ilvl="8"/>
  </w:num>
  <w:num w:numId="15">
    <w:abstractNumId w:val="14"/>
  </w:num>
  <w:num w:numId="16">
    <w:abstractNumId w:val="3"/>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4"/>
  </w:num>
  <w:num w:numId="20">
    <w:abstractNumId w:val="17"/>
  </w:num>
  <w:num w:numId="21">
    <w:abstractNumId w:val="19"/>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22E3"/>
    <w:rsid w:val="000022E3"/>
    <w:rsid w:val="000102EB"/>
    <w:rsid w:val="00027C92"/>
    <w:rsid w:val="00032986"/>
    <w:rsid w:val="00050987"/>
    <w:rsid w:val="00071730"/>
    <w:rsid w:val="0007404E"/>
    <w:rsid w:val="00086578"/>
    <w:rsid w:val="000A6BBF"/>
    <w:rsid w:val="000A7B83"/>
    <w:rsid w:val="000B1E91"/>
    <w:rsid w:val="000B5535"/>
    <w:rsid w:val="000B7618"/>
    <w:rsid w:val="000D2A65"/>
    <w:rsid w:val="000E700F"/>
    <w:rsid w:val="001013AB"/>
    <w:rsid w:val="0010217A"/>
    <w:rsid w:val="00124E44"/>
    <w:rsid w:val="001311B0"/>
    <w:rsid w:val="001316A5"/>
    <w:rsid w:val="001539A9"/>
    <w:rsid w:val="00154D1A"/>
    <w:rsid w:val="00162561"/>
    <w:rsid w:val="001653AD"/>
    <w:rsid w:val="00166D60"/>
    <w:rsid w:val="00167938"/>
    <w:rsid w:val="00170D48"/>
    <w:rsid w:val="00174B68"/>
    <w:rsid w:val="00177A00"/>
    <w:rsid w:val="00181677"/>
    <w:rsid w:val="001C16E0"/>
    <w:rsid w:val="001D133A"/>
    <w:rsid w:val="001E3D05"/>
    <w:rsid w:val="001E73CE"/>
    <w:rsid w:val="001F0F76"/>
    <w:rsid w:val="001F3632"/>
    <w:rsid w:val="001F5AC2"/>
    <w:rsid w:val="00203B0D"/>
    <w:rsid w:val="00207B7C"/>
    <w:rsid w:val="002117AF"/>
    <w:rsid w:val="00221107"/>
    <w:rsid w:val="00243AD0"/>
    <w:rsid w:val="002507F4"/>
    <w:rsid w:val="002533AA"/>
    <w:rsid w:val="00260B61"/>
    <w:rsid w:val="002629B4"/>
    <w:rsid w:val="00290974"/>
    <w:rsid w:val="002A4B84"/>
    <w:rsid w:val="002C7EB9"/>
    <w:rsid w:val="002D714E"/>
    <w:rsid w:val="002D7EFE"/>
    <w:rsid w:val="002E1AC3"/>
    <w:rsid w:val="002E5C4F"/>
    <w:rsid w:val="002E64BD"/>
    <w:rsid w:val="002F00D1"/>
    <w:rsid w:val="00302283"/>
    <w:rsid w:val="0030349B"/>
    <w:rsid w:val="00316555"/>
    <w:rsid w:val="00321346"/>
    <w:rsid w:val="003245F1"/>
    <w:rsid w:val="00336461"/>
    <w:rsid w:val="0036506B"/>
    <w:rsid w:val="003717A9"/>
    <w:rsid w:val="00376513"/>
    <w:rsid w:val="00380E94"/>
    <w:rsid w:val="00386562"/>
    <w:rsid w:val="00392D06"/>
    <w:rsid w:val="0039668A"/>
    <w:rsid w:val="003B067D"/>
    <w:rsid w:val="003B2AF8"/>
    <w:rsid w:val="003B4538"/>
    <w:rsid w:val="003C259D"/>
    <w:rsid w:val="003C2ADE"/>
    <w:rsid w:val="003C4AED"/>
    <w:rsid w:val="003D65B8"/>
    <w:rsid w:val="003E30B5"/>
    <w:rsid w:val="003E326E"/>
    <w:rsid w:val="003E3464"/>
    <w:rsid w:val="003E6855"/>
    <w:rsid w:val="003F50F6"/>
    <w:rsid w:val="00403368"/>
    <w:rsid w:val="00414593"/>
    <w:rsid w:val="004171A1"/>
    <w:rsid w:val="00423D24"/>
    <w:rsid w:val="004262EE"/>
    <w:rsid w:val="00431842"/>
    <w:rsid w:val="00437E70"/>
    <w:rsid w:val="00443390"/>
    <w:rsid w:val="004433A6"/>
    <w:rsid w:val="00444192"/>
    <w:rsid w:val="00472AFB"/>
    <w:rsid w:val="004732B9"/>
    <w:rsid w:val="00477A4B"/>
    <w:rsid w:val="0049098D"/>
    <w:rsid w:val="00493B06"/>
    <w:rsid w:val="004A7614"/>
    <w:rsid w:val="004C0ECC"/>
    <w:rsid w:val="004D38A4"/>
    <w:rsid w:val="004D4330"/>
    <w:rsid w:val="004E0F99"/>
    <w:rsid w:val="00501AB7"/>
    <w:rsid w:val="00515D82"/>
    <w:rsid w:val="00525A5D"/>
    <w:rsid w:val="005377CD"/>
    <w:rsid w:val="00566108"/>
    <w:rsid w:val="00586767"/>
    <w:rsid w:val="005A1C27"/>
    <w:rsid w:val="005A1E78"/>
    <w:rsid w:val="005A21E4"/>
    <w:rsid w:val="005C61EC"/>
    <w:rsid w:val="005C6E18"/>
    <w:rsid w:val="005D2587"/>
    <w:rsid w:val="005E256D"/>
    <w:rsid w:val="005F482D"/>
    <w:rsid w:val="005F60DD"/>
    <w:rsid w:val="00602824"/>
    <w:rsid w:val="00603366"/>
    <w:rsid w:val="00607FF5"/>
    <w:rsid w:val="006140DA"/>
    <w:rsid w:val="00631568"/>
    <w:rsid w:val="0064376F"/>
    <w:rsid w:val="00651DA8"/>
    <w:rsid w:val="00652045"/>
    <w:rsid w:val="006536C8"/>
    <w:rsid w:val="00673FBD"/>
    <w:rsid w:val="00681FDC"/>
    <w:rsid w:val="00692E2F"/>
    <w:rsid w:val="006934D8"/>
    <w:rsid w:val="006B55FC"/>
    <w:rsid w:val="006D7F50"/>
    <w:rsid w:val="006E32DB"/>
    <w:rsid w:val="006F3BC9"/>
    <w:rsid w:val="007151BB"/>
    <w:rsid w:val="00715C3E"/>
    <w:rsid w:val="00720EF4"/>
    <w:rsid w:val="0072114E"/>
    <w:rsid w:val="00726E4A"/>
    <w:rsid w:val="00734A77"/>
    <w:rsid w:val="00740253"/>
    <w:rsid w:val="00751970"/>
    <w:rsid w:val="00755126"/>
    <w:rsid w:val="007661EB"/>
    <w:rsid w:val="007702A7"/>
    <w:rsid w:val="0078537C"/>
    <w:rsid w:val="007A2C14"/>
    <w:rsid w:val="007D07F9"/>
    <w:rsid w:val="007D264D"/>
    <w:rsid w:val="007E1753"/>
    <w:rsid w:val="007E7E9E"/>
    <w:rsid w:val="007F2328"/>
    <w:rsid w:val="007F5F72"/>
    <w:rsid w:val="00814F49"/>
    <w:rsid w:val="008157A9"/>
    <w:rsid w:val="00824290"/>
    <w:rsid w:val="00854776"/>
    <w:rsid w:val="008577A6"/>
    <w:rsid w:val="00863186"/>
    <w:rsid w:val="0086740C"/>
    <w:rsid w:val="008735C1"/>
    <w:rsid w:val="00883AC6"/>
    <w:rsid w:val="00886063"/>
    <w:rsid w:val="008C16E7"/>
    <w:rsid w:val="008C4BF3"/>
    <w:rsid w:val="008D0307"/>
    <w:rsid w:val="008D1BFC"/>
    <w:rsid w:val="00910F1C"/>
    <w:rsid w:val="0092299B"/>
    <w:rsid w:val="00932AEC"/>
    <w:rsid w:val="0094035E"/>
    <w:rsid w:val="00940CAA"/>
    <w:rsid w:val="009425BC"/>
    <w:rsid w:val="00955176"/>
    <w:rsid w:val="0096033C"/>
    <w:rsid w:val="00961651"/>
    <w:rsid w:val="009768E0"/>
    <w:rsid w:val="00980665"/>
    <w:rsid w:val="0099291B"/>
    <w:rsid w:val="00993BCF"/>
    <w:rsid w:val="00993EB0"/>
    <w:rsid w:val="009A1696"/>
    <w:rsid w:val="009A3F1D"/>
    <w:rsid w:val="009A627D"/>
    <w:rsid w:val="009C0E86"/>
    <w:rsid w:val="009D338E"/>
    <w:rsid w:val="009E24AE"/>
    <w:rsid w:val="009E5E39"/>
    <w:rsid w:val="009F1D6E"/>
    <w:rsid w:val="00A014AE"/>
    <w:rsid w:val="00A038A2"/>
    <w:rsid w:val="00A05339"/>
    <w:rsid w:val="00A10B28"/>
    <w:rsid w:val="00A11AC0"/>
    <w:rsid w:val="00A13239"/>
    <w:rsid w:val="00A1507E"/>
    <w:rsid w:val="00A23AFB"/>
    <w:rsid w:val="00A32373"/>
    <w:rsid w:val="00A427FF"/>
    <w:rsid w:val="00A4756B"/>
    <w:rsid w:val="00A53417"/>
    <w:rsid w:val="00A63DBA"/>
    <w:rsid w:val="00A65110"/>
    <w:rsid w:val="00A700C0"/>
    <w:rsid w:val="00A73D5F"/>
    <w:rsid w:val="00AB2ED4"/>
    <w:rsid w:val="00AD482E"/>
    <w:rsid w:val="00AD4BB8"/>
    <w:rsid w:val="00AD6753"/>
    <w:rsid w:val="00AE03E8"/>
    <w:rsid w:val="00AE04B4"/>
    <w:rsid w:val="00AE5AF9"/>
    <w:rsid w:val="00AE754E"/>
    <w:rsid w:val="00AF0253"/>
    <w:rsid w:val="00B0026C"/>
    <w:rsid w:val="00B06543"/>
    <w:rsid w:val="00B07A3E"/>
    <w:rsid w:val="00B07EBE"/>
    <w:rsid w:val="00B17A02"/>
    <w:rsid w:val="00B24016"/>
    <w:rsid w:val="00B34823"/>
    <w:rsid w:val="00B53E14"/>
    <w:rsid w:val="00B778C0"/>
    <w:rsid w:val="00B9379F"/>
    <w:rsid w:val="00BA20C5"/>
    <w:rsid w:val="00BB146A"/>
    <w:rsid w:val="00BD1E75"/>
    <w:rsid w:val="00BD53A0"/>
    <w:rsid w:val="00BE0889"/>
    <w:rsid w:val="00BF5FDB"/>
    <w:rsid w:val="00C16228"/>
    <w:rsid w:val="00C16887"/>
    <w:rsid w:val="00C17AB3"/>
    <w:rsid w:val="00C17B46"/>
    <w:rsid w:val="00C22AD4"/>
    <w:rsid w:val="00C33AA1"/>
    <w:rsid w:val="00C44BF3"/>
    <w:rsid w:val="00C52AF2"/>
    <w:rsid w:val="00C574AB"/>
    <w:rsid w:val="00C710BC"/>
    <w:rsid w:val="00C7195E"/>
    <w:rsid w:val="00C719AD"/>
    <w:rsid w:val="00C755DD"/>
    <w:rsid w:val="00C853D8"/>
    <w:rsid w:val="00C9331E"/>
    <w:rsid w:val="00CA3F8C"/>
    <w:rsid w:val="00CA4DAB"/>
    <w:rsid w:val="00CA5AC2"/>
    <w:rsid w:val="00CB3BC3"/>
    <w:rsid w:val="00CB4616"/>
    <w:rsid w:val="00CC71E7"/>
    <w:rsid w:val="00CE0451"/>
    <w:rsid w:val="00CE3A15"/>
    <w:rsid w:val="00CF128E"/>
    <w:rsid w:val="00CF38BC"/>
    <w:rsid w:val="00CF506B"/>
    <w:rsid w:val="00D11416"/>
    <w:rsid w:val="00D1377A"/>
    <w:rsid w:val="00D37A4C"/>
    <w:rsid w:val="00D43110"/>
    <w:rsid w:val="00D468FA"/>
    <w:rsid w:val="00D55438"/>
    <w:rsid w:val="00D60093"/>
    <w:rsid w:val="00D66598"/>
    <w:rsid w:val="00D72855"/>
    <w:rsid w:val="00D864CF"/>
    <w:rsid w:val="00D914C2"/>
    <w:rsid w:val="00D94C88"/>
    <w:rsid w:val="00DC6436"/>
    <w:rsid w:val="00DD2FEC"/>
    <w:rsid w:val="00DE25BF"/>
    <w:rsid w:val="00DE7254"/>
    <w:rsid w:val="00DE77DD"/>
    <w:rsid w:val="00DF11F4"/>
    <w:rsid w:val="00DF25AD"/>
    <w:rsid w:val="00DF514C"/>
    <w:rsid w:val="00E04379"/>
    <w:rsid w:val="00E048CC"/>
    <w:rsid w:val="00E250F4"/>
    <w:rsid w:val="00E41E81"/>
    <w:rsid w:val="00E4338E"/>
    <w:rsid w:val="00E51981"/>
    <w:rsid w:val="00E54882"/>
    <w:rsid w:val="00E558C9"/>
    <w:rsid w:val="00E670E8"/>
    <w:rsid w:val="00E85E6E"/>
    <w:rsid w:val="00E97EF5"/>
    <w:rsid w:val="00EA351F"/>
    <w:rsid w:val="00EA3BB5"/>
    <w:rsid w:val="00EB2807"/>
    <w:rsid w:val="00EB4A35"/>
    <w:rsid w:val="00EC4EF3"/>
    <w:rsid w:val="00EC5341"/>
    <w:rsid w:val="00ED5153"/>
    <w:rsid w:val="00EF008A"/>
    <w:rsid w:val="00EF0694"/>
    <w:rsid w:val="00EF34B5"/>
    <w:rsid w:val="00F26A08"/>
    <w:rsid w:val="00F26D06"/>
    <w:rsid w:val="00F27979"/>
    <w:rsid w:val="00F370DB"/>
    <w:rsid w:val="00F40FBB"/>
    <w:rsid w:val="00F550FD"/>
    <w:rsid w:val="00F74548"/>
    <w:rsid w:val="00F74FEC"/>
    <w:rsid w:val="00F77974"/>
    <w:rsid w:val="00F81B4E"/>
    <w:rsid w:val="00F83564"/>
    <w:rsid w:val="00F848AE"/>
    <w:rsid w:val="00FA0EE2"/>
    <w:rsid w:val="00FB0490"/>
    <w:rsid w:val="00FB24A1"/>
    <w:rsid w:val="00FB44D4"/>
    <w:rsid w:val="00FB5C6C"/>
    <w:rsid w:val="00FC20A6"/>
    <w:rsid w:val="00FC5AEB"/>
    <w:rsid w:val="00FE27A5"/>
    <w:rsid w:val="00FE2818"/>
    <w:rsid w:val="00FF5BE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2CD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22E3"/>
    <w:pPr>
      <w:widowControl w:val="0"/>
      <w:spacing w:after="0" w:line="240" w:lineRule="auto"/>
    </w:pPr>
    <w:rPr>
      <w:rFonts w:ascii="Times New Roman" w:eastAsia="新細明體" w:hAnsi="Times New Roman" w:cs="Times New Roman"/>
      <w:kern w:val="2"/>
      <w:sz w:val="24"/>
      <w:szCs w:val="20"/>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0022E3"/>
    <w:rPr>
      <w:color w:val="0000FF"/>
      <w:u w:val="single"/>
    </w:rPr>
  </w:style>
  <w:style w:type="paragraph" w:styleId="a4">
    <w:name w:val="header"/>
    <w:basedOn w:val="a"/>
    <w:link w:val="a5"/>
    <w:uiPriority w:val="99"/>
    <w:unhideWhenUsed/>
    <w:rsid w:val="000022E3"/>
    <w:pPr>
      <w:tabs>
        <w:tab w:val="center" w:pos="4680"/>
        <w:tab w:val="right" w:pos="9360"/>
      </w:tabs>
    </w:pPr>
  </w:style>
  <w:style w:type="character" w:customStyle="1" w:styleId="a5">
    <w:name w:val="頁首 字元"/>
    <w:basedOn w:val="a0"/>
    <w:link w:val="a4"/>
    <w:uiPriority w:val="99"/>
    <w:rsid w:val="000022E3"/>
    <w:rPr>
      <w:rFonts w:ascii="Times New Roman" w:eastAsia="新細明體" w:hAnsi="Times New Roman" w:cs="Times New Roman"/>
      <w:kern w:val="2"/>
      <w:sz w:val="24"/>
      <w:szCs w:val="20"/>
      <w:lang w:eastAsia="zh-TW"/>
    </w:rPr>
  </w:style>
  <w:style w:type="paragraph" w:styleId="a6">
    <w:name w:val="footer"/>
    <w:basedOn w:val="a"/>
    <w:link w:val="a7"/>
    <w:uiPriority w:val="99"/>
    <w:unhideWhenUsed/>
    <w:rsid w:val="000022E3"/>
    <w:pPr>
      <w:tabs>
        <w:tab w:val="center" w:pos="4680"/>
        <w:tab w:val="right" w:pos="9360"/>
      </w:tabs>
    </w:pPr>
  </w:style>
  <w:style w:type="character" w:customStyle="1" w:styleId="a7">
    <w:name w:val="頁尾 字元"/>
    <w:basedOn w:val="a0"/>
    <w:link w:val="a6"/>
    <w:uiPriority w:val="99"/>
    <w:rsid w:val="000022E3"/>
    <w:rPr>
      <w:rFonts w:ascii="Times New Roman" w:eastAsia="新細明體" w:hAnsi="Times New Roman" w:cs="Times New Roman"/>
      <w:kern w:val="2"/>
      <w:sz w:val="24"/>
      <w:szCs w:val="20"/>
      <w:lang w:eastAsia="zh-TW"/>
    </w:rPr>
  </w:style>
  <w:style w:type="paragraph" w:styleId="a8">
    <w:name w:val="List Paragraph"/>
    <w:basedOn w:val="a"/>
    <w:uiPriority w:val="34"/>
    <w:qFormat/>
    <w:rsid w:val="000022E3"/>
    <w:pPr>
      <w:widowControl/>
      <w:ind w:leftChars="200" w:left="480"/>
    </w:pPr>
    <w:rPr>
      <w:rFonts w:ascii="Calibri" w:eastAsiaTheme="minorHAnsi" w:hAnsi="Calibri"/>
      <w:kern w:val="0"/>
      <w:szCs w:val="24"/>
      <w:lang w:eastAsia="en-US"/>
    </w:rPr>
  </w:style>
  <w:style w:type="character" w:styleId="a9">
    <w:name w:val="annotation reference"/>
    <w:basedOn w:val="a0"/>
    <w:uiPriority w:val="99"/>
    <w:semiHidden/>
    <w:unhideWhenUsed/>
    <w:rsid w:val="003B4538"/>
    <w:rPr>
      <w:sz w:val="16"/>
      <w:szCs w:val="16"/>
    </w:rPr>
  </w:style>
  <w:style w:type="paragraph" w:styleId="aa">
    <w:name w:val="annotation text"/>
    <w:basedOn w:val="a"/>
    <w:link w:val="ab"/>
    <w:uiPriority w:val="99"/>
    <w:semiHidden/>
    <w:unhideWhenUsed/>
    <w:rsid w:val="003B4538"/>
    <w:rPr>
      <w:sz w:val="20"/>
    </w:rPr>
  </w:style>
  <w:style w:type="character" w:customStyle="1" w:styleId="ab">
    <w:name w:val="註解文字 字元"/>
    <w:basedOn w:val="a0"/>
    <w:link w:val="aa"/>
    <w:uiPriority w:val="99"/>
    <w:semiHidden/>
    <w:rsid w:val="003B4538"/>
    <w:rPr>
      <w:rFonts w:ascii="Times New Roman" w:eastAsia="新細明體" w:hAnsi="Times New Roman" w:cs="Times New Roman"/>
      <w:kern w:val="2"/>
      <w:sz w:val="20"/>
      <w:szCs w:val="20"/>
      <w:lang w:eastAsia="zh-TW"/>
    </w:rPr>
  </w:style>
  <w:style w:type="paragraph" w:styleId="ac">
    <w:name w:val="annotation subject"/>
    <w:basedOn w:val="aa"/>
    <w:next w:val="aa"/>
    <w:link w:val="ad"/>
    <w:uiPriority w:val="99"/>
    <w:semiHidden/>
    <w:unhideWhenUsed/>
    <w:rsid w:val="003B4538"/>
    <w:rPr>
      <w:b/>
      <w:bCs/>
    </w:rPr>
  </w:style>
  <w:style w:type="character" w:customStyle="1" w:styleId="ad">
    <w:name w:val="註解主旨 字元"/>
    <w:basedOn w:val="ab"/>
    <w:link w:val="ac"/>
    <w:uiPriority w:val="99"/>
    <w:semiHidden/>
    <w:rsid w:val="003B4538"/>
    <w:rPr>
      <w:rFonts w:ascii="Times New Roman" w:eastAsia="新細明體" w:hAnsi="Times New Roman" w:cs="Times New Roman"/>
      <w:b/>
      <w:bCs/>
      <w:kern w:val="2"/>
      <w:sz w:val="20"/>
      <w:szCs w:val="20"/>
      <w:lang w:eastAsia="zh-TW"/>
    </w:rPr>
  </w:style>
  <w:style w:type="paragraph" w:styleId="ae">
    <w:name w:val="Balloon Text"/>
    <w:basedOn w:val="a"/>
    <w:link w:val="af"/>
    <w:uiPriority w:val="99"/>
    <w:semiHidden/>
    <w:unhideWhenUsed/>
    <w:rsid w:val="003B4538"/>
    <w:rPr>
      <w:rFonts w:ascii="Segoe UI" w:hAnsi="Segoe UI" w:cs="Segoe UI"/>
      <w:sz w:val="18"/>
      <w:szCs w:val="18"/>
    </w:rPr>
  </w:style>
  <w:style w:type="character" w:customStyle="1" w:styleId="af">
    <w:name w:val="註解方塊文字 字元"/>
    <w:basedOn w:val="a0"/>
    <w:link w:val="ae"/>
    <w:uiPriority w:val="99"/>
    <w:semiHidden/>
    <w:rsid w:val="003B4538"/>
    <w:rPr>
      <w:rFonts w:ascii="Segoe UI" w:eastAsia="新細明體" w:hAnsi="Segoe UI" w:cs="Segoe UI"/>
      <w:kern w:val="2"/>
      <w:sz w:val="18"/>
      <w:szCs w:val="18"/>
      <w:lang w:eastAsia="zh-TW"/>
    </w:rPr>
  </w:style>
  <w:style w:type="paragraph" w:customStyle="1" w:styleId="Default">
    <w:name w:val="Default"/>
    <w:rsid w:val="00883AC6"/>
    <w:pPr>
      <w:autoSpaceDE w:val="0"/>
      <w:autoSpaceDN w:val="0"/>
      <w:adjustRightInd w:val="0"/>
      <w:spacing w:after="0" w:line="240" w:lineRule="auto"/>
    </w:pPr>
    <w:rPr>
      <w:rFonts w:ascii="Verdana" w:hAnsi="Verdana" w:cs="Verdana"/>
      <w:color w:val="000000"/>
      <w:sz w:val="24"/>
      <w:szCs w:val="24"/>
    </w:rPr>
  </w:style>
  <w:style w:type="character" w:customStyle="1" w:styleId="A30">
    <w:name w:val="A3"/>
    <w:uiPriority w:val="99"/>
    <w:rsid w:val="00883AC6"/>
    <w:rPr>
      <w:rFonts w:cs="Verdana"/>
      <w:color w:val="000000"/>
      <w:sz w:val="18"/>
      <w:szCs w:val="18"/>
    </w:rPr>
  </w:style>
  <w:style w:type="paragraph" w:styleId="Web">
    <w:name w:val="Normal (Web)"/>
    <w:basedOn w:val="a"/>
    <w:uiPriority w:val="99"/>
    <w:unhideWhenUsed/>
    <w:rsid w:val="00B9379F"/>
    <w:pPr>
      <w:widowControl/>
      <w:spacing w:before="100" w:beforeAutospacing="1" w:after="100" w:afterAutospacing="1"/>
    </w:pPr>
    <w:rPr>
      <w:rFonts w:ascii="新細明體" w:hAnsi="新細明體" w:cs="新細明體"/>
      <w:kern w:val="0"/>
      <w:szCs w:val="24"/>
    </w:rPr>
  </w:style>
  <w:style w:type="character" w:styleId="af0">
    <w:name w:val="FollowedHyperlink"/>
    <w:basedOn w:val="a0"/>
    <w:uiPriority w:val="99"/>
    <w:semiHidden/>
    <w:unhideWhenUsed/>
    <w:rsid w:val="009A627D"/>
    <w:rPr>
      <w:color w:val="954F72" w:themeColor="followedHyperlink"/>
      <w:u w:val="single"/>
    </w:rPr>
  </w:style>
  <w:style w:type="character" w:customStyle="1" w:styleId="apple-converted-space">
    <w:name w:val="apple-converted-space"/>
    <w:basedOn w:val="a0"/>
    <w:rsid w:val="004262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22E3"/>
    <w:pPr>
      <w:widowControl w:val="0"/>
      <w:spacing w:after="0" w:line="240" w:lineRule="auto"/>
    </w:pPr>
    <w:rPr>
      <w:rFonts w:ascii="Times New Roman" w:eastAsia="新細明體" w:hAnsi="Times New Roman" w:cs="Times New Roman"/>
      <w:kern w:val="2"/>
      <w:sz w:val="24"/>
      <w:szCs w:val="20"/>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0022E3"/>
    <w:rPr>
      <w:color w:val="0000FF"/>
      <w:u w:val="single"/>
    </w:rPr>
  </w:style>
  <w:style w:type="paragraph" w:styleId="a4">
    <w:name w:val="header"/>
    <w:basedOn w:val="a"/>
    <w:link w:val="a5"/>
    <w:uiPriority w:val="99"/>
    <w:unhideWhenUsed/>
    <w:rsid w:val="000022E3"/>
    <w:pPr>
      <w:tabs>
        <w:tab w:val="center" w:pos="4680"/>
        <w:tab w:val="right" w:pos="9360"/>
      </w:tabs>
    </w:pPr>
  </w:style>
  <w:style w:type="character" w:customStyle="1" w:styleId="a5">
    <w:name w:val="頁首 字元"/>
    <w:basedOn w:val="a0"/>
    <w:link w:val="a4"/>
    <w:uiPriority w:val="99"/>
    <w:rsid w:val="000022E3"/>
    <w:rPr>
      <w:rFonts w:ascii="Times New Roman" w:eastAsia="新細明體" w:hAnsi="Times New Roman" w:cs="Times New Roman"/>
      <w:kern w:val="2"/>
      <w:sz w:val="24"/>
      <w:szCs w:val="20"/>
      <w:lang w:eastAsia="zh-TW"/>
    </w:rPr>
  </w:style>
  <w:style w:type="paragraph" w:styleId="a6">
    <w:name w:val="footer"/>
    <w:basedOn w:val="a"/>
    <w:link w:val="a7"/>
    <w:uiPriority w:val="99"/>
    <w:unhideWhenUsed/>
    <w:rsid w:val="000022E3"/>
    <w:pPr>
      <w:tabs>
        <w:tab w:val="center" w:pos="4680"/>
        <w:tab w:val="right" w:pos="9360"/>
      </w:tabs>
    </w:pPr>
  </w:style>
  <w:style w:type="character" w:customStyle="1" w:styleId="a7">
    <w:name w:val="頁尾 字元"/>
    <w:basedOn w:val="a0"/>
    <w:link w:val="a6"/>
    <w:uiPriority w:val="99"/>
    <w:rsid w:val="000022E3"/>
    <w:rPr>
      <w:rFonts w:ascii="Times New Roman" w:eastAsia="新細明體" w:hAnsi="Times New Roman" w:cs="Times New Roman"/>
      <w:kern w:val="2"/>
      <w:sz w:val="24"/>
      <w:szCs w:val="20"/>
      <w:lang w:eastAsia="zh-TW"/>
    </w:rPr>
  </w:style>
  <w:style w:type="paragraph" w:styleId="a8">
    <w:name w:val="List Paragraph"/>
    <w:basedOn w:val="a"/>
    <w:uiPriority w:val="34"/>
    <w:qFormat/>
    <w:rsid w:val="000022E3"/>
    <w:pPr>
      <w:widowControl/>
      <w:ind w:leftChars="200" w:left="480"/>
    </w:pPr>
    <w:rPr>
      <w:rFonts w:ascii="Calibri" w:eastAsiaTheme="minorHAnsi" w:hAnsi="Calibri"/>
      <w:kern w:val="0"/>
      <w:szCs w:val="24"/>
      <w:lang w:eastAsia="en-US"/>
    </w:rPr>
  </w:style>
  <w:style w:type="character" w:styleId="a9">
    <w:name w:val="annotation reference"/>
    <w:basedOn w:val="a0"/>
    <w:uiPriority w:val="99"/>
    <w:semiHidden/>
    <w:unhideWhenUsed/>
    <w:rsid w:val="003B4538"/>
    <w:rPr>
      <w:sz w:val="16"/>
      <w:szCs w:val="16"/>
    </w:rPr>
  </w:style>
  <w:style w:type="paragraph" w:styleId="aa">
    <w:name w:val="annotation text"/>
    <w:basedOn w:val="a"/>
    <w:link w:val="ab"/>
    <w:uiPriority w:val="99"/>
    <w:semiHidden/>
    <w:unhideWhenUsed/>
    <w:rsid w:val="003B4538"/>
    <w:rPr>
      <w:sz w:val="20"/>
    </w:rPr>
  </w:style>
  <w:style w:type="character" w:customStyle="1" w:styleId="ab">
    <w:name w:val="註解文字 字元"/>
    <w:basedOn w:val="a0"/>
    <w:link w:val="aa"/>
    <w:uiPriority w:val="99"/>
    <w:semiHidden/>
    <w:rsid w:val="003B4538"/>
    <w:rPr>
      <w:rFonts w:ascii="Times New Roman" w:eastAsia="新細明體" w:hAnsi="Times New Roman" w:cs="Times New Roman"/>
      <w:kern w:val="2"/>
      <w:sz w:val="20"/>
      <w:szCs w:val="20"/>
      <w:lang w:eastAsia="zh-TW"/>
    </w:rPr>
  </w:style>
  <w:style w:type="paragraph" w:styleId="ac">
    <w:name w:val="annotation subject"/>
    <w:basedOn w:val="aa"/>
    <w:next w:val="aa"/>
    <w:link w:val="ad"/>
    <w:uiPriority w:val="99"/>
    <w:semiHidden/>
    <w:unhideWhenUsed/>
    <w:rsid w:val="003B4538"/>
    <w:rPr>
      <w:b/>
      <w:bCs/>
    </w:rPr>
  </w:style>
  <w:style w:type="character" w:customStyle="1" w:styleId="ad">
    <w:name w:val="註解主旨 字元"/>
    <w:basedOn w:val="ab"/>
    <w:link w:val="ac"/>
    <w:uiPriority w:val="99"/>
    <w:semiHidden/>
    <w:rsid w:val="003B4538"/>
    <w:rPr>
      <w:rFonts w:ascii="Times New Roman" w:eastAsia="新細明體" w:hAnsi="Times New Roman" w:cs="Times New Roman"/>
      <w:b/>
      <w:bCs/>
      <w:kern w:val="2"/>
      <w:sz w:val="20"/>
      <w:szCs w:val="20"/>
      <w:lang w:eastAsia="zh-TW"/>
    </w:rPr>
  </w:style>
  <w:style w:type="paragraph" w:styleId="ae">
    <w:name w:val="Balloon Text"/>
    <w:basedOn w:val="a"/>
    <w:link w:val="af"/>
    <w:uiPriority w:val="99"/>
    <w:semiHidden/>
    <w:unhideWhenUsed/>
    <w:rsid w:val="003B4538"/>
    <w:rPr>
      <w:rFonts w:ascii="Segoe UI" w:hAnsi="Segoe UI" w:cs="Segoe UI"/>
      <w:sz w:val="18"/>
      <w:szCs w:val="18"/>
    </w:rPr>
  </w:style>
  <w:style w:type="character" w:customStyle="1" w:styleId="af">
    <w:name w:val="註解方塊文字 字元"/>
    <w:basedOn w:val="a0"/>
    <w:link w:val="ae"/>
    <w:uiPriority w:val="99"/>
    <w:semiHidden/>
    <w:rsid w:val="003B4538"/>
    <w:rPr>
      <w:rFonts w:ascii="Segoe UI" w:eastAsia="新細明體" w:hAnsi="Segoe UI" w:cs="Segoe UI"/>
      <w:kern w:val="2"/>
      <w:sz w:val="18"/>
      <w:szCs w:val="18"/>
      <w:lang w:eastAsia="zh-TW"/>
    </w:rPr>
  </w:style>
  <w:style w:type="paragraph" w:customStyle="1" w:styleId="Default">
    <w:name w:val="Default"/>
    <w:rsid w:val="00883AC6"/>
    <w:pPr>
      <w:autoSpaceDE w:val="0"/>
      <w:autoSpaceDN w:val="0"/>
      <w:adjustRightInd w:val="0"/>
      <w:spacing w:after="0" w:line="240" w:lineRule="auto"/>
    </w:pPr>
    <w:rPr>
      <w:rFonts w:ascii="Verdana" w:hAnsi="Verdana" w:cs="Verdana"/>
      <w:color w:val="000000"/>
      <w:sz w:val="24"/>
      <w:szCs w:val="24"/>
    </w:rPr>
  </w:style>
  <w:style w:type="character" w:customStyle="1" w:styleId="A30">
    <w:name w:val="A3"/>
    <w:uiPriority w:val="99"/>
    <w:rsid w:val="00883AC6"/>
    <w:rPr>
      <w:rFonts w:cs="Verdana"/>
      <w:color w:val="000000"/>
      <w:sz w:val="18"/>
      <w:szCs w:val="18"/>
    </w:rPr>
  </w:style>
  <w:style w:type="paragraph" w:styleId="Web">
    <w:name w:val="Normal (Web)"/>
    <w:basedOn w:val="a"/>
    <w:uiPriority w:val="99"/>
    <w:unhideWhenUsed/>
    <w:rsid w:val="00B9379F"/>
    <w:pPr>
      <w:widowControl/>
      <w:spacing w:before="100" w:beforeAutospacing="1" w:after="100" w:afterAutospacing="1"/>
    </w:pPr>
    <w:rPr>
      <w:rFonts w:ascii="新細明體" w:hAnsi="新細明體" w:cs="新細明體"/>
      <w:kern w:val="0"/>
      <w:szCs w:val="24"/>
    </w:rPr>
  </w:style>
  <w:style w:type="character" w:styleId="af0">
    <w:name w:val="FollowedHyperlink"/>
    <w:basedOn w:val="a0"/>
    <w:uiPriority w:val="99"/>
    <w:semiHidden/>
    <w:unhideWhenUsed/>
    <w:rsid w:val="009A627D"/>
    <w:rPr>
      <w:color w:val="954F72" w:themeColor="followedHyperlink"/>
      <w:u w:val="single"/>
    </w:rPr>
  </w:style>
  <w:style w:type="character" w:customStyle="1" w:styleId="apple-converted-space">
    <w:name w:val="apple-converted-space"/>
    <w:basedOn w:val="a0"/>
    <w:rsid w:val="004262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41431">
      <w:bodyDiv w:val="1"/>
      <w:marLeft w:val="0"/>
      <w:marRight w:val="0"/>
      <w:marTop w:val="0"/>
      <w:marBottom w:val="0"/>
      <w:divBdr>
        <w:top w:val="none" w:sz="0" w:space="0" w:color="auto"/>
        <w:left w:val="none" w:sz="0" w:space="0" w:color="auto"/>
        <w:bottom w:val="none" w:sz="0" w:space="0" w:color="auto"/>
        <w:right w:val="none" w:sz="0" w:space="0" w:color="auto"/>
      </w:divBdr>
    </w:div>
    <w:div w:id="134611741">
      <w:bodyDiv w:val="1"/>
      <w:marLeft w:val="0"/>
      <w:marRight w:val="0"/>
      <w:marTop w:val="0"/>
      <w:marBottom w:val="0"/>
      <w:divBdr>
        <w:top w:val="none" w:sz="0" w:space="0" w:color="auto"/>
        <w:left w:val="none" w:sz="0" w:space="0" w:color="auto"/>
        <w:bottom w:val="none" w:sz="0" w:space="0" w:color="auto"/>
        <w:right w:val="none" w:sz="0" w:space="0" w:color="auto"/>
      </w:divBdr>
    </w:div>
    <w:div w:id="200367946">
      <w:bodyDiv w:val="1"/>
      <w:marLeft w:val="0"/>
      <w:marRight w:val="0"/>
      <w:marTop w:val="0"/>
      <w:marBottom w:val="0"/>
      <w:divBdr>
        <w:top w:val="none" w:sz="0" w:space="0" w:color="auto"/>
        <w:left w:val="none" w:sz="0" w:space="0" w:color="auto"/>
        <w:bottom w:val="none" w:sz="0" w:space="0" w:color="auto"/>
        <w:right w:val="none" w:sz="0" w:space="0" w:color="auto"/>
      </w:divBdr>
    </w:div>
    <w:div w:id="234361184">
      <w:bodyDiv w:val="1"/>
      <w:marLeft w:val="0"/>
      <w:marRight w:val="0"/>
      <w:marTop w:val="0"/>
      <w:marBottom w:val="0"/>
      <w:divBdr>
        <w:top w:val="none" w:sz="0" w:space="0" w:color="auto"/>
        <w:left w:val="none" w:sz="0" w:space="0" w:color="auto"/>
        <w:bottom w:val="none" w:sz="0" w:space="0" w:color="auto"/>
        <w:right w:val="none" w:sz="0" w:space="0" w:color="auto"/>
      </w:divBdr>
    </w:div>
    <w:div w:id="240257313">
      <w:bodyDiv w:val="1"/>
      <w:marLeft w:val="0"/>
      <w:marRight w:val="0"/>
      <w:marTop w:val="0"/>
      <w:marBottom w:val="0"/>
      <w:divBdr>
        <w:top w:val="none" w:sz="0" w:space="0" w:color="auto"/>
        <w:left w:val="none" w:sz="0" w:space="0" w:color="auto"/>
        <w:bottom w:val="none" w:sz="0" w:space="0" w:color="auto"/>
        <w:right w:val="none" w:sz="0" w:space="0" w:color="auto"/>
      </w:divBdr>
    </w:div>
    <w:div w:id="291713669">
      <w:bodyDiv w:val="1"/>
      <w:marLeft w:val="0"/>
      <w:marRight w:val="0"/>
      <w:marTop w:val="0"/>
      <w:marBottom w:val="0"/>
      <w:divBdr>
        <w:top w:val="none" w:sz="0" w:space="0" w:color="auto"/>
        <w:left w:val="none" w:sz="0" w:space="0" w:color="auto"/>
        <w:bottom w:val="none" w:sz="0" w:space="0" w:color="auto"/>
        <w:right w:val="none" w:sz="0" w:space="0" w:color="auto"/>
      </w:divBdr>
    </w:div>
    <w:div w:id="400493178">
      <w:bodyDiv w:val="1"/>
      <w:marLeft w:val="0"/>
      <w:marRight w:val="0"/>
      <w:marTop w:val="0"/>
      <w:marBottom w:val="0"/>
      <w:divBdr>
        <w:top w:val="none" w:sz="0" w:space="0" w:color="auto"/>
        <w:left w:val="none" w:sz="0" w:space="0" w:color="auto"/>
        <w:bottom w:val="none" w:sz="0" w:space="0" w:color="auto"/>
        <w:right w:val="none" w:sz="0" w:space="0" w:color="auto"/>
      </w:divBdr>
    </w:div>
    <w:div w:id="547684707">
      <w:bodyDiv w:val="1"/>
      <w:marLeft w:val="0"/>
      <w:marRight w:val="0"/>
      <w:marTop w:val="0"/>
      <w:marBottom w:val="0"/>
      <w:divBdr>
        <w:top w:val="none" w:sz="0" w:space="0" w:color="auto"/>
        <w:left w:val="none" w:sz="0" w:space="0" w:color="auto"/>
        <w:bottom w:val="none" w:sz="0" w:space="0" w:color="auto"/>
        <w:right w:val="none" w:sz="0" w:space="0" w:color="auto"/>
      </w:divBdr>
    </w:div>
    <w:div w:id="686909520">
      <w:bodyDiv w:val="1"/>
      <w:marLeft w:val="0"/>
      <w:marRight w:val="0"/>
      <w:marTop w:val="0"/>
      <w:marBottom w:val="0"/>
      <w:divBdr>
        <w:top w:val="none" w:sz="0" w:space="0" w:color="auto"/>
        <w:left w:val="none" w:sz="0" w:space="0" w:color="auto"/>
        <w:bottom w:val="none" w:sz="0" w:space="0" w:color="auto"/>
        <w:right w:val="none" w:sz="0" w:space="0" w:color="auto"/>
      </w:divBdr>
    </w:div>
    <w:div w:id="755708248">
      <w:bodyDiv w:val="1"/>
      <w:marLeft w:val="0"/>
      <w:marRight w:val="0"/>
      <w:marTop w:val="0"/>
      <w:marBottom w:val="0"/>
      <w:divBdr>
        <w:top w:val="none" w:sz="0" w:space="0" w:color="auto"/>
        <w:left w:val="none" w:sz="0" w:space="0" w:color="auto"/>
        <w:bottom w:val="none" w:sz="0" w:space="0" w:color="auto"/>
        <w:right w:val="none" w:sz="0" w:space="0" w:color="auto"/>
      </w:divBdr>
    </w:div>
    <w:div w:id="838468075">
      <w:bodyDiv w:val="1"/>
      <w:marLeft w:val="0"/>
      <w:marRight w:val="0"/>
      <w:marTop w:val="0"/>
      <w:marBottom w:val="0"/>
      <w:divBdr>
        <w:top w:val="none" w:sz="0" w:space="0" w:color="auto"/>
        <w:left w:val="none" w:sz="0" w:space="0" w:color="auto"/>
        <w:bottom w:val="none" w:sz="0" w:space="0" w:color="auto"/>
        <w:right w:val="none" w:sz="0" w:space="0" w:color="auto"/>
      </w:divBdr>
    </w:div>
    <w:div w:id="876159916">
      <w:bodyDiv w:val="1"/>
      <w:marLeft w:val="0"/>
      <w:marRight w:val="0"/>
      <w:marTop w:val="0"/>
      <w:marBottom w:val="0"/>
      <w:divBdr>
        <w:top w:val="none" w:sz="0" w:space="0" w:color="auto"/>
        <w:left w:val="none" w:sz="0" w:space="0" w:color="auto"/>
        <w:bottom w:val="none" w:sz="0" w:space="0" w:color="auto"/>
        <w:right w:val="none" w:sz="0" w:space="0" w:color="auto"/>
      </w:divBdr>
    </w:div>
    <w:div w:id="885721951">
      <w:bodyDiv w:val="1"/>
      <w:marLeft w:val="0"/>
      <w:marRight w:val="0"/>
      <w:marTop w:val="0"/>
      <w:marBottom w:val="0"/>
      <w:divBdr>
        <w:top w:val="none" w:sz="0" w:space="0" w:color="auto"/>
        <w:left w:val="none" w:sz="0" w:space="0" w:color="auto"/>
        <w:bottom w:val="none" w:sz="0" w:space="0" w:color="auto"/>
        <w:right w:val="none" w:sz="0" w:space="0" w:color="auto"/>
      </w:divBdr>
    </w:div>
    <w:div w:id="1110473941">
      <w:bodyDiv w:val="1"/>
      <w:marLeft w:val="0"/>
      <w:marRight w:val="0"/>
      <w:marTop w:val="0"/>
      <w:marBottom w:val="0"/>
      <w:divBdr>
        <w:top w:val="none" w:sz="0" w:space="0" w:color="auto"/>
        <w:left w:val="none" w:sz="0" w:space="0" w:color="auto"/>
        <w:bottom w:val="none" w:sz="0" w:space="0" w:color="auto"/>
        <w:right w:val="none" w:sz="0" w:space="0" w:color="auto"/>
      </w:divBdr>
    </w:div>
    <w:div w:id="1142967100">
      <w:bodyDiv w:val="1"/>
      <w:marLeft w:val="0"/>
      <w:marRight w:val="0"/>
      <w:marTop w:val="0"/>
      <w:marBottom w:val="0"/>
      <w:divBdr>
        <w:top w:val="none" w:sz="0" w:space="0" w:color="auto"/>
        <w:left w:val="none" w:sz="0" w:space="0" w:color="auto"/>
        <w:bottom w:val="none" w:sz="0" w:space="0" w:color="auto"/>
        <w:right w:val="none" w:sz="0" w:space="0" w:color="auto"/>
      </w:divBdr>
      <w:divsChild>
        <w:div w:id="683751953">
          <w:marLeft w:val="547"/>
          <w:marRight w:val="0"/>
          <w:marTop w:val="67"/>
          <w:marBottom w:val="0"/>
          <w:divBdr>
            <w:top w:val="none" w:sz="0" w:space="0" w:color="auto"/>
            <w:left w:val="none" w:sz="0" w:space="0" w:color="auto"/>
            <w:bottom w:val="none" w:sz="0" w:space="0" w:color="auto"/>
            <w:right w:val="none" w:sz="0" w:space="0" w:color="auto"/>
          </w:divBdr>
        </w:div>
      </w:divsChild>
    </w:div>
    <w:div w:id="1343238085">
      <w:bodyDiv w:val="1"/>
      <w:marLeft w:val="0"/>
      <w:marRight w:val="0"/>
      <w:marTop w:val="0"/>
      <w:marBottom w:val="0"/>
      <w:divBdr>
        <w:top w:val="none" w:sz="0" w:space="0" w:color="auto"/>
        <w:left w:val="none" w:sz="0" w:space="0" w:color="auto"/>
        <w:bottom w:val="none" w:sz="0" w:space="0" w:color="auto"/>
        <w:right w:val="none" w:sz="0" w:space="0" w:color="auto"/>
      </w:divBdr>
    </w:div>
    <w:div w:id="1417244785">
      <w:bodyDiv w:val="1"/>
      <w:marLeft w:val="0"/>
      <w:marRight w:val="0"/>
      <w:marTop w:val="0"/>
      <w:marBottom w:val="0"/>
      <w:divBdr>
        <w:top w:val="none" w:sz="0" w:space="0" w:color="auto"/>
        <w:left w:val="none" w:sz="0" w:space="0" w:color="auto"/>
        <w:bottom w:val="none" w:sz="0" w:space="0" w:color="auto"/>
        <w:right w:val="none" w:sz="0" w:space="0" w:color="auto"/>
      </w:divBdr>
    </w:div>
    <w:div w:id="1467578117">
      <w:bodyDiv w:val="1"/>
      <w:marLeft w:val="0"/>
      <w:marRight w:val="0"/>
      <w:marTop w:val="0"/>
      <w:marBottom w:val="0"/>
      <w:divBdr>
        <w:top w:val="none" w:sz="0" w:space="0" w:color="auto"/>
        <w:left w:val="none" w:sz="0" w:space="0" w:color="auto"/>
        <w:bottom w:val="none" w:sz="0" w:space="0" w:color="auto"/>
        <w:right w:val="none" w:sz="0" w:space="0" w:color="auto"/>
      </w:divBdr>
    </w:div>
    <w:div w:id="1502314494">
      <w:bodyDiv w:val="1"/>
      <w:marLeft w:val="0"/>
      <w:marRight w:val="0"/>
      <w:marTop w:val="0"/>
      <w:marBottom w:val="0"/>
      <w:divBdr>
        <w:top w:val="none" w:sz="0" w:space="0" w:color="auto"/>
        <w:left w:val="none" w:sz="0" w:space="0" w:color="auto"/>
        <w:bottom w:val="none" w:sz="0" w:space="0" w:color="auto"/>
        <w:right w:val="none" w:sz="0" w:space="0" w:color="auto"/>
      </w:divBdr>
    </w:div>
    <w:div w:id="1593928863">
      <w:bodyDiv w:val="1"/>
      <w:marLeft w:val="0"/>
      <w:marRight w:val="0"/>
      <w:marTop w:val="0"/>
      <w:marBottom w:val="0"/>
      <w:divBdr>
        <w:top w:val="none" w:sz="0" w:space="0" w:color="auto"/>
        <w:left w:val="none" w:sz="0" w:space="0" w:color="auto"/>
        <w:bottom w:val="none" w:sz="0" w:space="0" w:color="auto"/>
        <w:right w:val="none" w:sz="0" w:space="0" w:color="auto"/>
      </w:divBdr>
    </w:div>
    <w:div w:id="1610166363">
      <w:bodyDiv w:val="1"/>
      <w:marLeft w:val="0"/>
      <w:marRight w:val="0"/>
      <w:marTop w:val="0"/>
      <w:marBottom w:val="0"/>
      <w:divBdr>
        <w:top w:val="none" w:sz="0" w:space="0" w:color="auto"/>
        <w:left w:val="none" w:sz="0" w:space="0" w:color="auto"/>
        <w:bottom w:val="none" w:sz="0" w:space="0" w:color="auto"/>
        <w:right w:val="none" w:sz="0" w:space="0" w:color="auto"/>
      </w:divBdr>
    </w:div>
    <w:div w:id="1696924740">
      <w:bodyDiv w:val="1"/>
      <w:marLeft w:val="0"/>
      <w:marRight w:val="0"/>
      <w:marTop w:val="0"/>
      <w:marBottom w:val="0"/>
      <w:divBdr>
        <w:top w:val="none" w:sz="0" w:space="0" w:color="auto"/>
        <w:left w:val="none" w:sz="0" w:space="0" w:color="auto"/>
        <w:bottom w:val="none" w:sz="0" w:space="0" w:color="auto"/>
        <w:right w:val="none" w:sz="0" w:space="0" w:color="auto"/>
      </w:divBdr>
    </w:div>
    <w:div w:id="1799689289">
      <w:bodyDiv w:val="1"/>
      <w:marLeft w:val="0"/>
      <w:marRight w:val="0"/>
      <w:marTop w:val="0"/>
      <w:marBottom w:val="0"/>
      <w:divBdr>
        <w:top w:val="none" w:sz="0" w:space="0" w:color="auto"/>
        <w:left w:val="none" w:sz="0" w:space="0" w:color="auto"/>
        <w:bottom w:val="none" w:sz="0" w:space="0" w:color="auto"/>
        <w:right w:val="none" w:sz="0" w:space="0" w:color="auto"/>
      </w:divBdr>
    </w:div>
    <w:div w:id="1934244516">
      <w:bodyDiv w:val="1"/>
      <w:marLeft w:val="0"/>
      <w:marRight w:val="0"/>
      <w:marTop w:val="0"/>
      <w:marBottom w:val="0"/>
      <w:divBdr>
        <w:top w:val="none" w:sz="0" w:space="0" w:color="auto"/>
        <w:left w:val="none" w:sz="0" w:space="0" w:color="auto"/>
        <w:bottom w:val="none" w:sz="0" w:space="0" w:color="auto"/>
        <w:right w:val="none" w:sz="0" w:space="0" w:color="auto"/>
      </w:divBdr>
    </w:div>
    <w:div w:id="1978148904">
      <w:bodyDiv w:val="1"/>
      <w:marLeft w:val="0"/>
      <w:marRight w:val="0"/>
      <w:marTop w:val="0"/>
      <w:marBottom w:val="0"/>
      <w:divBdr>
        <w:top w:val="none" w:sz="0" w:space="0" w:color="auto"/>
        <w:left w:val="none" w:sz="0" w:space="0" w:color="auto"/>
        <w:bottom w:val="none" w:sz="0" w:space="0" w:color="auto"/>
        <w:right w:val="none" w:sz="0" w:space="0" w:color="auto"/>
      </w:divBdr>
    </w:div>
    <w:div w:id="2102724006">
      <w:bodyDiv w:val="1"/>
      <w:marLeft w:val="0"/>
      <w:marRight w:val="0"/>
      <w:marTop w:val="0"/>
      <w:marBottom w:val="0"/>
      <w:divBdr>
        <w:top w:val="none" w:sz="0" w:space="0" w:color="auto"/>
        <w:left w:val="none" w:sz="0" w:space="0" w:color="auto"/>
        <w:bottom w:val="none" w:sz="0" w:space="0" w:color="auto"/>
        <w:right w:val="none" w:sz="0" w:space="0" w:color="auto"/>
      </w:divBdr>
    </w:div>
    <w:div w:id="2125690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vivitekcorp.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vivitekusa.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ovoassured.com/" TargetMode="External"/><Relationship Id="rId5" Type="http://schemas.openxmlformats.org/officeDocument/2006/relationships/settings" Target="settings.xml"/><Relationship Id="rId15" Type="http://schemas.openxmlformats.org/officeDocument/2006/relationships/hyperlink" Target="mailto:johnny.shih@deltaww.com" TargetMode="External"/><Relationship Id="rId10" Type="http://schemas.openxmlformats.org/officeDocument/2006/relationships/hyperlink" Target="http://vivitekusa.com/" TargetMode="External"/><Relationship Id="rId4" Type="http://schemas.microsoft.com/office/2007/relationships/stylesWithEffects" Target="stylesWithEffects.xml"/><Relationship Id="rId9" Type="http://schemas.openxmlformats.org/officeDocument/2006/relationships/hyperlink" Target="http://www.deltaww.com/" TargetMode="External"/><Relationship Id="rId14" Type="http://schemas.openxmlformats.org/officeDocument/2006/relationships/hyperlink" Target="http://www.deltaww.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102D05-6BD7-4C64-A121-73D691770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1321</Words>
  <Characters>7534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Delta Electronics, Inc.</Company>
  <LinksUpToDate>false</LinksUpToDate>
  <CharactersWithSpaces>8838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dc:creator>
  <cp:lastModifiedBy>JOHNNY.SHIH 施孟璁</cp:lastModifiedBy>
  <cp:revision>9</cp:revision>
  <cp:lastPrinted>2016-12-16T02:42:00Z</cp:lastPrinted>
  <dcterms:created xsi:type="dcterms:W3CDTF">2017-01-04T10:11:00Z</dcterms:created>
  <dcterms:modified xsi:type="dcterms:W3CDTF">2017-01-04T21:46:00Z</dcterms:modified>
</cp:coreProperties>
</file>