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A8" w:rsidRDefault="005846A8" w:rsidP="0052525E">
      <w:pPr>
        <w:spacing w:line="320" w:lineRule="exact"/>
        <w:jc w:val="right"/>
        <w:rPr>
          <w:rFonts w:ascii="Arial" w:eastAsia="微軟正黑體" w:hAnsi="Arial" w:cs="Arial"/>
          <w:i/>
          <w:sz w:val="22"/>
          <w:szCs w:val="22"/>
          <w:lang w:val="en-AU" w:eastAsia="zh-TW"/>
        </w:rPr>
      </w:pPr>
      <w:r w:rsidRPr="0052525E">
        <w:rPr>
          <w:rFonts w:ascii="Arial" w:eastAsia="微軟正黑體" w:hAnsi="Arial" w:cs="Arial"/>
          <w:i/>
          <w:sz w:val="22"/>
          <w:szCs w:val="22"/>
          <w:lang w:val="en-AU" w:eastAsia="zh-TW"/>
        </w:rPr>
        <w:t>For Immediate Release</w:t>
      </w:r>
    </w:p>
    <w:p w:rsidR="0052525E" w:rsidRPr="0052525E" w:rsidRDefault="0052525E" w:rsidP="0052525E">
      <w:pPr>
        <w:spacing w:line="320" w:lineRule="exact"/>
        <w:jc w:val="right"/>
        <w:rPr>
          <w:rFonts w:ascii="Arial" w:eastAsia="微軟正黑體" w:hAnsi="Arial" w:cs="Arial"/>
          <w:i/>
          <w:sz w:val="22"/>
          <w:szCs w:val="22"/>
          <w:lang w:val="en-AU" w:eastAsia="zh-TW"/>
        </w:rPr>
      </w:pPr>
    </w:p>
    <w:p w:rsidR="004D0941" w:rsidRDefault="005846A8" w:rsidP="0052525E">
      <w:pPr>
        <w:adjustRightInd w:val="0"/>
        <w:snapToGrid w:val="0"/>
        <w:spacing w:line="320" w:lineRule="exact"/>
        <w:jc w:val="center"/>
        <w:rPr>
          <w:rFonts w:ascii="Arial" w:hAnsi="Arial" w:cs="Arial"/>
          <w:b/>
          <w:lang w:val="en-AU" w:eastAsia="zh-TW"/>
        </w:rPr>
      </w:pPr>
      <w:r w:rsidRPr="005846A8">
        <w:rPr>
          <w:rFonts w:ascii="Arial" w:hAnsi="Arial" w:cs="Arial"/>
          <w:b/>
          <w:lang w:val="en-AU"/>
        </w:rPr>
        <w:t>Delta</w:t>
      </w:r>
      <w:r w:rsidR="0052525E">
        <w:rPr>
          <w:rFonts w:ascii="Arial" w:hAnsi="Arial" w:cs="Arial" w:hint="eastAsia"/>
          <w:b/>
          <w:lang w:val="en-AU" w:eastAsia="zh-TW"/>
        </w:rPr>
        <w:t xml:space="preserve"> Showcases Its Latest Solutions for Advanced Energy Management </w:t>
      </w:r>
      <w:r w:rsidR="00A13310">
        <w:rPr>
          <w:rFonts w:ascii="Arial" w:hAnsi="Arial" w:cs="Arial" w:hint="eastAsia"/>
          <w:b/>
          <w:lang w:val="en-AU" w:eastAsia="zh-TW"/>
        </w:rPr>
        <w:t>at Techno-Frontier 201</w:t>
      </w:r>
      <w:r w:rsidR="00A13310">
        <w:rPr>
          <w:rFonts w:ascii="Arial" w:eastAsia="MS Mincho" w:hAnsi="Arial" w:cs="Arial" w:hint="eastAsia"/>
          <w:b/>
          <w:lang w:val="en-AU" w:eastAsia="ja-JP"/>
        </w:rPr>
        <w:t>6</w:t>
      </w:r>
      <w:r w:rsidR="004D0941">
        <w:rPr>
          <w:rFonts w:ascii="Arial" w:hAnsi="Arial" w:cs="Arial" w:hint="eastAsia"/>
          <w:b/>
          <w:lang w:val="en-AU" w:eastAsia="zh-TW"/>
        </w:rPr>
        <w:t xml:space="preserve"> in Japan</w:t>
      </w:r>
    </w:p>
    <w:p w:rsidR="005846A8" w:rsidRPr="005846A8" w:rsidRDefault="005846A8" w:rsidP="0052525E">
      <w:pPr>
        <w:adjustRightInd w:val="0"/>
        <w:snapToGrid w:val="0"/>
        <w:spacing w:line="320" w:lineRule="exact"/>
        <w:jc w:val="center"/>
        <w:rPr>
          <w:rFonts w:ascii="Arial" w:hAnsi="Arial" w:cs="Arial"/>
          <w:b/>
          <w:lang w:val="en-AU" w:eastAsia="zh-TW"/>
        </w:rPr>
      </w:pPr>
    </w:p>
    <w:p w:rsidR="00CA12DA" w:rsidRPr="008A14AA" w:rsidRDefault="005846A8" w:rsidP="008A14AA">
      <w:pPr>
        <w:spacing w:line="320" w:lineRule="exact"/>
        <w:jc w:val="both"/>
        <w:rPr>
          <w:rFonts w:ascii="Arial" w:hAnsi="Arial" w:cs="Arial"/>
          <w:color w:val="000000" w:themeColor="text1"/>
          <w:lang w:val="en-AU" w:eastAsia="zh-TW"/>
        </w:rPr>
      </w:pPr>
      <w:r w:rsidRPr="008A14AA">
        <w:rPr>
          <w:rFonts w:ascii="Arial" w:hAnsi="Arial" w:cs="Arial" w:hint="eastAsia"/>
          <w:iCs/>
          <w:color w:val="000000" w:themeColor="text1"/>
          <w:lang w:val="en-AU" w:eastAsia="zh-TW"/>
        </w:rPr>
        <w:t>Tokyo</w:t>
      </w:r>
      <w:r w:rsidRPr="008A14AA">
        <w:rPr>
          <w:rFonts w:ascii="Arial" w:hAnsi="Arial" w:cs="Arial"/>
          <w:iCs/>
          <w:color w:val="000000" w:themeColor="text1"/>
          <w:lang w:val="en-AU"/>
        </w:rPr>
        <w:t xml:space="preserve">, </w:t>
      </w:r>
      <w:r w:rsidR="00A73974" w:rsidRPr="008A14AA">
        <w:rPr>
          <w:rFonts w:ascii="Arial" w:hAnsi="Arial" w:cs="Arial" w:hint="eastAsia"/>
          <w:iCs/>
          <w:color w:val="000000" w:themeColor="text1"/>
          <w:lang w:val="en-AU" w:eastAsia="zh-TW"/>
        </w:rPr>
        <w:t xml:space="preserve">Japan, </w:t>
      </w:r>
      <w:r w:rsidR="00A73974" w:rsidRPr="008A14AA">
        <w:rPr>
          <w:rFonts w:ascii="Arial" w:eastAsia="MS Mincho" w:hAnsi="Arial" w:cs="Arial" w:hint="eastAsia"/>
          <w:iCs/>
          <w:color w:val="000000" w:themeColor="text1"/>
          <w:lang w:val="en-AU" w:eastAsia="ja-JP"/>
        </w:rPr>
        <w:t>Apr</w:t>
      </w:r>
      <w:r w:rsidR="00A73974" w:rsidRPr="008A14AA">
        <w:rPr>
          <w:rFonts w:ascii="Arial" w:eastAsiaTheme="minorEastAsia" w:hAnsi="Arial" w:cs="Arial" w:hint="eastAsia"/>
          <w:iCs/>
          <w:color w:val="000000" w:themeColor="text1"/>
          <w:lang w:val="en-AU" w:eastAsia="zh-TW"/>
        </w:rPr>
        <w:t xml:space="preserve">. </w:t>
      </w:r>
      <w:r w:rsidR="003F0EC1" w:rsidRPr="008A14AA">
        <w:rPr>
          <w:rFonts w:ascii="Arial" w:eastAsiaTheme="minorEastAsia" w:hAnsi="Arial" w:cs="Arial" w:hint="eastAsia"/>
          <w:iCs/>
          <w:color w:val="000000" w:themeColor="text1"/>
          <w:lang w:val="en-AU" w:eastAsia="zh-TW"/>
        </w:rPr>
        <w:t>18</w:t>
      </w:r>
      <w:r w:rsidR="00A73974" w:rsidRPr="008A14AA">
        <w:rPr>
          <w:rFonts w:ascii="Arial" w:eastAsiaTheme="minorEastAsia" w:hAnsi="Arial" w:cs="Arial" w:hint="eastAsia"/>
          <w:iCs/>
          <w:color w:val="000000" w:themeColor="text1"/>
          <w:vertAlign w:val="superscript"/>
          <w:lang w:val="en-AU" w:eastAsia="zh-TW"/>
        </w:rPr>
        <w:t>th</w:t>
      </w:r>
      <w:r w:rsidR="00A13310" w:rsidRPr="008A14AA">
        <w:rPr>
          <w:rFonts w:ascii="Arial" w:hAnsi="Arial" w:cs="Arial"/>
          <w:iCs/>
          <w:color w:val="000000" w:themeColor="text1"/>
          <w:lang w:val="en-AU"/>
        </w:rPr>
        <w:t>, 201</w:t>
      </w:r>
      <w:r w:rsidR="00A13310" w:rsidRPr="008A14AA">
        <w:rPr>
          <w:rFonts w:ascii="Arial" w:eastAsia="MS Mincho" w:hAnsi="Arial" w:cs="Arial" w:hint="eastAsia"/>
          <w:iCs/>
          <w:color w:val="000000" w:themeColor="text1"/>
          <w:lang w:val="en-AU" w:eastAsia="ja-JP"/>
        </w:rPr>
        <w:t>6</w:t>
      </w:r>
      <w:r w:rsidRPr="008A14AA">
        <w:rPr>
          <w:rFonts w:ascii="Arial" w:hAnsi="Arial" w:cs="Arial"/>
          <w:iCs/>
          <w:color w:val="000000" w:themeColor="text1"/>
          <w:lang w:val="en-AU"/>
        </w:rPr>
        <w:t xml:space="preserve"> </w:t>
      </w:r>
      <w:r w:rsidRPr="008A14AA">
        <w:rPr>
          <w:rFonts w:ascii="Arial" w:hAnsi="Arial" w:cs="Arial"/>
          <w:color w:val="000000" w:themeColor="text1"/>
          <w:lang w:val="en-AU"/>
        </w:rPr>
        <w:t>–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Pr="008A14AA">
        <w:rPr>
          <w:rFonts w:ascii="Arial" w:hAnsi="Arial" w:cs="Arial"/>
          <w:color w:val="000000" w:themeColor="text1"/>
          <w:lang w:val="en-AU"/>
        </w:rPr>
        <w:t xml:space="preserve">Delta, a global leader in thermal and power management solutions, </w:t>
      </w:r>
      <w:r w:rsidR="009142C1" w:rsidRPr="008A14AA">
        <w:rPr>
          <w:rFonts w:ascii="Arial" w:hAnsi="Arial" w:cs="Arial"/>
          <w:color w:val="000000" w:themeColor="text1"/>
          <w:lang w:val="en-AU"/>
        </w:rPr>
        <w:t xml:space="preserve">has </w:t>
      </w:r>
      <w:r w:rsidR="00CA12DA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announced </w:t>
      </w:r>
      <w:r w:rsidR="009142C1" w:rsidRPr="008A14AA">
        <w:rPr>
          <w:rFonts w:ascii="Arial" w:hAnsi="Arial" w:cs="Arial"/>
          <w:color w:val="000000" w:themeColor="text1"/>
          <w:lang w:val="en-AU" w:eastAsia="zh-TW"/>
        </w:rPr>
        <w:t>it will</w:t>
      </w:r>
      <w:r w:rsidR="009142C1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="00CA12DA" w:rsidRPr="008A14AA">
        <w:rPr>
          <w:rFonts w:ascii="Arial" w:hAnsi="Arial" w:cs="Arial" w:hint="eastAsia"/>
          <w:color w:val="000000" w:themeColor="text1"/>
          <w:lang w:val="en-AU" w:eastAsia="zh-TW"/>
        </w:rPr>
        <w:t>exhibit</w:t>
      </w:r>
      <w:r w:rsidRPr="008A14AA">
        <w:rPr>
          <w:rFonts w:ascii="Arial" w:hAnsi="Arial" w:cs="Arial"/>
          <w:color w:val="000000" w:themeColor="text1"/>
          <w:lang w:val="en-AU"/>
        </w:rPr>
        <w:t xml:space="preserve"> 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its </w:t>
      </w:r>
      <w:r w:rsidR="00A2382E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latest developments </w:t>
      </w:r>
      <w:r w:rsidR="009A42BC" w:rsidRPr="008A14AA">
        <w:rPr>
          <w:rFonts w:ascii="Arial" w:hAnsi="Arial" w:cs="Arial"/>
          <w:color w:val="000000" w:themeColor="text1"/>
          <w:lang w:val="en-AU" w:eastAsia="zh-TW"/>
        </w:rPr>
        <w:t>in</w:t>
      </w:r>
      <w:r w:rsidR="009A42BC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Pr="008A14AA">
        <w:rPr>
          <w:rFonts w:ascii="Arial" w:hAnsi="Arial" w:cs="Arial"/>
          <w:color w:val="000000" w:themeColor="text1"/>
          <w:lang w:val="en-AU"/>
        </w:rPr>
        <w:t>high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>-</w:t>
      </w:r>
      <w:r w:rsidRPr="008A14AA">
        <w:rPr>
          <w:rFonts w:ascii="Arial" w:hAnsi="Arial" w:cs="Arial"/>
          <w:color w:val="000000" w:themeColor="text1"/>
          <w:lang w:val="en-AU"/>
        </w:rPr>
        <w:t>performance</w:t>
      </w:r>
      <w:r w:rsidR="00233395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and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energy-efficient</w:t>
      </w:r>
      <w:r w:rsidRPr="008A14AA">
        <w:rPr>
          <w:rFonts w:ascii="Arial" w:hAnsi="Arial" w:cs="Arial"/>
          <w:color w:val="000000" w:themeColor="text1"/>
          <w:lang w:val="en-AU"/>
        </w:rPr>
        <w:t xml:space="preserve"> products and solutions at the 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>Techno-Frontier</w:t>
      </w:r>
      <w:r w:rsidRPr="008A14AA">
        <w:rPr>
          <w:rFonts w:ascii="Arial" w:hAnsi="Arial" w:cs="Arial"/>
          <w:color w:val="000000" w:themeColor="text1"/>
          <w:lang w:val="en-AU"/>
        </w:rPr>
        <w:t xml:space="preserve"> 201</w:t>
      </w:r>
      <w:r w:rsidR="00A13310" w:rsidRPr="008A14AA">
        <w:rPr>
          <w:rFonts w:ascii="Arial" w:eastAsia="MS Mincho" w:hAnsi="Arial" w:cs="Arial" w:hint="eastAsia"/>
          <w:color w:val="000000" w:themeColor="text1"/>
          <w:lang w:val="en-AU" w:eastAsia="ja-JP"/>
        </w:rPr>
        <w:t>6</w:t>
      </w:r>
      <w:r w:rsidR="00233395" w:rsidRPr="008A14AA">
        <w:rPr>
          <w:rFonts w:ascii="Arial" w:hAnsi="Arial" w:cs="Arial"/>
          <w:color w:val="000000" w:themeColor="text1"/>
          <w:lang w:val="en-AU"/>
        </w:rPr>
        <w:t xml:space="preserve"> </w:t>
      </w:r>
      <w:r w:rsidR="00233395" w:rsidRPr="008A14AA">
        <w:rPr>
          <w:rFonts w:ascii="Arial" w:hAnsi="Arial" w:cs="Arial" w:hint="eastAsia"/>
          <w:color w:val="000000" w:themeColor="text1"/>
          <w:lang w:val="en-AU" w:eastAsia="zh-TW"/>
        </w:rPr>
        <w:t>show</w:t>
      </w:r>
      <w:r w:rsidR="000214E0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f</w:t>
      </w:r>
      <w:r w:rsidR="009A42BC" w:rsidRPr="008A14AA">
        <w:rPr>
          <w:rFonts w:ascii="Arial" w:hAnsi="Arial" w:cs="Arial" w:hint="eastAsia"/>
          <w:color w:val="000000" w:themeColor="text1"/>
          <w:lang w:val="en-AU" w:eastAsia="zh-TW"/>
        </w:rPr>
        <w:t>rom</w:t>
      </w:r>
      <w:r w:rsidR="009A42BC" w:rsidRPr="008A14AA">
        <w:rPr>
          <w:rFonts w:ascii="Arial" w:hAnsi="Arial" w:cs="Arial"/>
          <w:color w:val="000000" w:themeColor="text1"/>
          <w:lang w:val="en-AU"/>
        </w:rPr>
        <w:t xml:space="preserve"> </w:t>
      </w:r>
      <w:r w:rsidR="00A13310" w:rsidRPr="008A14AA">
        <w:rPr>
          <w:rFonts w:ascii="Arial" w:eastAsia="MS Mincho" w:hAnsi="Arial" w:cs="Arial" w:hint="eastAsia"/>
          <w:color w:val="000000" w:themeColor="text1"/>
          <w:lang w:val="en-AU" w:eastAsia="ja-JP"/>
        </w:rPr>
        <w:t>April</w:t>
      </w:r>
      <w:r w:rsidR="009A42BC" w:rsidRPr="008A14AA">
        <w:rPr>
          <w:rFonts w:ascii="Arial" w:hAnsi="Arial" w:cs="Arial"/>
          <w:color w:val="000000" w:themeColor="text1"/>
          <w:lang w:val="en-AU"/>
        </w:rPr>
        <w:t xml:space="preserve"> 20</w:t>
      </w:r>
      <w:r w:rsidR="009A42BC" w:rsidRPr="008A14AA">
        <w:rPr>
          <w:rFonts w:ascii="Arial" w:hAnsi="Arial" w:cs="Arial" w:hint="eastAsia"/>
          <w:color w:val="000000" w:themeColor="text1"/>
          <w:vertAlign w:val="superscript"/>
          <w:lang w:val="en-AU" w:eastAsia="zh-TW"/>
        </w:rPr>
        <w:t>th</w:t>
      </w:r>
      <w:r w:rsidR="009A42BC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="00A13310" w:rsidRPr="008A14AA">
        <w:rPr>
          <w:rFonts w:ascii="Arial" w:hAnsi="Arial" w:cs="Arial"/>
          <w:color w:val="000000" w:themeColor="text1"/>
          <w:lang w:val="en-AU"/>
        </w:rPr>
        <w:t>to 2</w:t>
      </w:r>
      <w:r w:rsidR="00A13310" w:rsidRPr="008A14AA">
        <w:rPr>
          <w:rFonts w:ascii="Arial" w:eastAsia="MS Mincho" w:hAnsi="Arial" w:cs="Arial" w:hint="eastAsia"/>
          <w:color w:val="000000" w:themeColor="text1"/>
          <w:lang w:val="en-AU" w:eastAsia="ja-JP"/>
        </w:rPr>
        <w:t>2</w:t>
      </w:r>
      <w:r w:rsidR="009A42BC" w:rsidRPr="008A14AA">
        <w:rPr>
          <w:rFonts w:ascii="Arial" w:hAnsi="Arial" w:cs="Arial" w:hint="eastAsia"/>
          <w:color w:val="000000" w:themeColor="text1"/>
          <w:vertAlign w:val="superscript"/>
          <w:lang w:val="en-AU" w:eastAsia="zh-TW"/>
        </w:rPr>
        <w:t>nd</w:t>
      </w:r>
      <w:r w:rsidR="009A42BC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="0052525E" w:rsidRPr="008A14AA">
        <w:rPr>
          <w:rFonts w:ascii="Arial" w:hAnsi="Arial" w:cs="Arial" w:hint="eastAsia"/>
          <w:color w:val="000000" w:themeColor="text1"/>
          <w:lang w:val="en-AU" w:eastAsia="zh-TW"/>
        </w:rPr>
        <w:t>in</w:t>
      </w:r>
      <w:r w:rsidR="009A42BC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="009A42BC" w:rsidRPr="008A14AA">
        <w:rPr>
          <w:rFonts w:ascii="Arial" w:hAnsi="Arial" w:cs="Arial"/>
          <w:color w:val="000000" w:themeColor="text1"/>
          <w:lang w:val="en-AU"/>
        </w:rPr>
        <w:t>Japan</w:t>
      </w:r>
      <w:r w:rsidR="000214E0" w:rsidRPr="008A14AA">
        <w:rPr>
          <w:rFonts w:ascii="Arial" w:hAnsi="Arial" w:cs="Arial" w:hint="eastAsia"/>
          <w:color w:val="000000" w:themeColor="text1"/>
          <w:lang w:val="en-AU" w:eastAsia="zh-TW"/>
        </w:rPr>
        <w:t>.</w:t>
      </w:r>
      <w:r w:rsidR="00614D5B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="0046439B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For </w:t>
      </w:r>
      <w:r w:rsidR="0046439B" w:rsidRPr="008A14AA">
        <w:rPr>
          <w:rFonts w:ascii="Arial" w:hAnsi="Arial" w:cs="Arial"/>
          <w:color w:val="000000" w:themeColor="text1"/>
          <w:lang w:val="en-AU" w:eastAsia="zh-TW"/>
        </w:rPr>
        <w:t>advanced energy management</w:t>
      </w:r>
      <w:r w:rsidR="0046439B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, </w:t>
      </w:r>
      <w:r w:rsidR="00614D5B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Delta </w:t>
      </w:r>
      <w:r w:rsidR="000214E0" w:rsidRPr="008A14AA">
        <w:rPr>
          <w:rFonts w:ascii="Arial" w:hAnsi="Arial" w:cs="Arial" w:hint="eastAsia"/>
          <w:color w:val="000000" w:themeColor="text1"/>
          <w:lang w:val="en-AU" w:eastAsia="zh-TW"/>
        </w:rPr>
        <w:t>is</w:t>
      </w:r>
      <w:r w:rsidR="00C46594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presenting </w:t>
      </w:r>
      <w:r w:rsidR="00AF2BBB" w:rsidRPr="008A14AA">
        <w:rPr>
          <w:rFonts w:ascii="Arial" w:hAnsi="Arial" w:cs="Arial"/>
          <w:color w:val="000000" w:themeColor="text1"/>
          <w:lang w:val="en-AU" w:eastAsia="zh-TW"/>
        </w:rPr>
        <w:t>a</w:t>
      </w:r>
      <w:r w:rsidR="00AF2BBB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="00C46594" w:rsidRPr="008A14AA">
        <w:rPr>
          <w:rFonts w:ascii="Arial" w:hAnsi="Arial" w:cs="Arial" w:hint="eastAsia"/>
          <w:color w:val="000000" w:themeColor="text1"/>
          <w:lang w:val="en-AU" w:eastAsia="zh-TW"/>
        </w:rPr>
        <w:t>prototype residential battery energy storage system</w:t>
      </w:r>
      <w:r w:rsidR="000214E0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="00C46594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using </w:t>
      </w:r>
      <w:r w:rsidR="00C211BB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its new P140 </w:t>
      </w:r>
      <w:r w:rsidR="00C211BB" w:rsidRPr="008A14AA">
        <w:rPr>
          <w:rFonts w:ascii="Arial" w:hAnsi="Arial" w:cs="Arial"/>
          <w:color w:val="000000" w:themeColor="text1"/>
          <w:lang w:val="en-AU" w:eastAsia="zh-TW"/>
        </w:rPr>
        <w:t>lithium ion cells</w:t>
      </w:r>
      <w:r w:rsidR="00C211BB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="00C46594" w:rsidRPr="008A14AA">
        <w:rPr>
          <w:rFonts w:ascii="Arial" w:hAnsi="Arial" w:cs="Arial" w:hint="eastAsia"/>
          <w:color w:val="000000" w:themeColor="text1"/>
          <w:lang w:val="en-AU" w:eastAsia="zh-TW"/>
        </w:rPr>
        <w:t>with</w:t>
      </w:r>
      <w:r w:rsidR="00C211BB" w:rsidRPr="008A14AA">
        <w:rPr>
          <w:color w:val="000000" w:themeColor="text1"/>
        </w:rPr>
        <w:t xml:space="preserve"> </w:t>
      </w:r>
      <w:r w:rsidR="00C211BB" w:rsidRPr="008A14AA">
        <w:rPr>
          <w:rFonts w:ascii="Arial" w:hAnsi="Arial" w:cs="Arial" w:hint="eastAsia"/>
          <w:color w:val="000000" w:themeColor="text1"/>
          <w:lang w:val="en-AU" w:eastAsia="zh-TW"/>
        </w:rPr>
        <w:t>h</w:t>
      </w:r>
      <w:r w:rsidR="00C211BB" w:rsidRPr="008A14AA">
        <w:rPr>
          <w:rFonts w:ascii="Arial" w:hAnsi="Arial" w:cs="Arial"/>
          <w:color w:val="000000" w:themeColor="text1"/>
          <w:lang w:val="en-AU" w:eastAsia="zh-TW"/>
        </w:rPr>
        <w:t xml:space="preserve">igh </w:t>
      </w:r>
      <w:r w:rsidR="00C211BB" w:rsidRPr="008A14AA">
        <w:rPr>
          <w:rFonts w:ascii="Arial" w:hAnsi="Arial" w:cs="Arial" w:hint="eastAsia"/>
          <w:color w:val="000000" w:themeColor="text1"/>
          <w:lang w:val="en-AU" w:eastAsia="zh-TW"/>
        </w:rPr>
        <w:t>e</w:t>
      </w:r>
      <w:r w:rsidR="00C211BB" w:rsidRPr="008A14AA">
        <w:rPr>
          <w:rFonts w:ascii="Arial" w:hAnsi="Arial" w:cs="Arial"/>
          <w:color w:val="000000" w:themeColor="text1"/>
          <w:lang w:val="en-AU" w:eastAsia="zh-TW"/>
        </w:rPr>
        <w:t xml:space="preserve">nergy </w:t>
      </w:r>
      <w:r w:rsidR="00C211BB" w:rsidRPr="008A14AA">
        <w:rPr>
          <w:rFonts w:ascii="Arial" w:hAnsi="Arial" w:cs="Arial" w:hint="eastAsia"/>
          <w:color w:val="000000" w:themeColor="text1"/>
          <w:lang w:val="en-AU" w:eastAsia="zh-TW"/>
        </w:rPr>
        <w:t>d</w:t>
      </w:r>
      <w:r w:rsidR="00C211BB" w:rsidRPr="008A14AA">
        <w:rPr>
          <w:rFonts w:ascii="Arial" w:hAnsi="Arial" w:cs="Arial"/>
          <w:color w:val="000000" w:themeColor="text1"/>
          <w:lang w:val="en-AU" w:eastAsia="zh-TW"/>
        </w:rPr>
        <w:t>ensity and capacity (50Ah)</w:t>
      </w:r>
      <w:r w:rsidR="0046439B" w:rsidRPr="008A14AA">
        <w:rPr>
          <w:rFonts w:ascii="Arial" w:hAnsi="Arial" w:cs="Arial" w:hint="eastAsia"/>
          <w:color w:val="000000" w:themeColor="text1"/>
          <w:lang w:val="en-AU" w:eastAsia="zh-TW"/>
        </w:rPr>
        <w:t>, together</w:t>
      </w:r>
      <w:r w:rsidR="0046439B" w:rsidRPr="008A14AA">
        <w:rPr>
          <w:rFonts w:ascii="Arial" w:hAnsi="Arial" w:cs="Arial"/>
          <w:color w:val="000000" w:themeColor="text1"/>
          <w:lang w:val="en-AU" w:eastAsia="zh-TW"/>
        </w:rPr>
        <w:t xml:space="preserve"> with </w:t>
      </w:r>
      <w:r w:rsidR="00AF2BBB" w:rsidRPr="008A14AA">
        <w:rPr>
          <w:rFonts w:ascii="Arial" w:hAnsi="Arial" w:cs="Arial"/>
          <w:color w:val="000000" w:themeColor="text1"/>
          <w:lang w:val="en-AU" w:eastAsia="zh-TW"/>
        </w:rPr>
        <w:t xml:space="preserve">its </w:t>
      </w:r>
      <w:r w:rsidR="0046439B" w:rsidRPr="008A14AA">
        <w:rPr>
          <w:rFonts w:ascii="Arial" w:hAnsi="Arial" w:cs="Arial"/>
          <w:color w:val="000000" w:themeColor="text1"/>
          <w:lang w:val="en-AU" w:eastAsia="zh-TW"/>
        </w:rPr>
        <w:t>Home Energy Management System and smart meter communication solution</w:t>
      </w:r>
      <w:r w:rsidR="00C46594" w:rsidRPr="008A14AA">
        <w:rPr>
          <w:rFonts w:ascii="Arial" w:hAnsi="Arial" w:cs="Arial" w:hint="eastAsia"/>
          <w:color w:val="000000" w:themeColor="text1"/>
          <w:lang w:val="en-AU" w:eastAsia="zh-TW"/>
        </w:rPr>
        <w:t>.</w:t>
      </w:r>
      <w:r w:rsidR="00802445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="009142C1" w:rsidRPr="008A14AA">
        <w:rPr>
          <w:rFonts w:ascii="Arial" w:hAnsi="Arial" w:cs="Arial"/>
          <w:color w:val="000000" w:themeColor="text1"/>
          <w:lang w:val="en-AU" w:eastAsia="zh-TW"/>
        </w:rPr>
        <w:t>Delta will</w:t>
      </w:r>
      <w:r w:rsidR="009142C1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="00802445" w:rsidRPr="008A14AA">
        <w:rPr>
          <w:rFonts w:ascii="Arial" w:hAnsi="Arial" w:cs="Arial" w:hint="eastAsia"/>
          <w:color w:val="000000" w:themeColor="text1"/>
          <w:lang w:val="en-AU" w:eastAsia="zh-TW"/>
        </w:rPr>
        <w:t>also</w:t>
      </w:r>
      <w:r w:rsidR="00614D5B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="00802445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feature </w:t>
      </w:r>
      <w:r w:rsidR="009142C1" w:rsidRPr="008A14AA">
        <w:rPr>
          <w:rFonts w:ascii="Arial" w:hAnsi="Arial" w:cs="Arial"/>
          <w:color w:val="000000" w:themeColor="text1"/>
          <w:lang w:val="en-AU" w:eastAsia="zh-TW"/>
        </w:rPr>
        <w:t>its</w:t>
      </w:r>
      <w:r w:rsidR="009142C1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="00646AC0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newly introduced </w:t>
      </w:r>
      <w:r w:rsidR="009142C1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Human Machine Interface </w:t>
      </w:r>
      <w:r w:rsidR="009142C1" w:rsidRPr="008A14AA">
        <w:rPr>
          <w:rFonts w:ascii="Arial" w:hAnsi="Arial" w:cs="Arial"/>
          <w:color w:val="000000" w:themeColor="text1"/>
          <w:lang w:val="en-AU" w:eastAsia="zh-TW"/>
        </w:rPr>
        <w:t>(</w:t>
      </w:r>
      <w:r w:rsidR="009142C1" w:rsidRPr="008A14AA">
        <w:rPr>
          <w:rFonts w:ascii="Arial" w:hAnsi="Arial" w:cs="Arial" w:hint="eastAsia"/>
          <w:color w:val="000000" w:themeColor="text1"/>
          <w:lang w:val="en-AU" w:eastAsia="zh-TW"/>
        </w:rPr>
        <w:t>HMI</w:t>
      </w:r>
      <w:r w:rsidR="00614D5B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) line up </w:t>
      </w:r>
      <w:r w:rsidR="00802445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and highly-integrated compact drives </w:t>
      </w:r>
      <w:r w:rsidR="00614D5B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for </w:t>
      </w:r>
      <w:r w:rsidR="00802445" w:rsidRPr="008A14AA">
        <w:rPr>
          <w:rFonts w:ascii="Arial" w:hAnsi="Arial" w:cs="Arial"/>
          <w:color w:val="000000" w:themeColor="text1"/>
          <w:lang w:val="en-AU" w:eastAsia="zh-TW"/>
        </w:rPr>
        <w:t>industrial automation</w:t>
      </w:r>
      <w:r w:rsidR="00802445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applications.</w:t>
      </w:r>
      <w:r w:rsidR="00646AC0" w:rsidRPr="008A14AA">
        <w:rPr>
          <w:rFonts w:ascii="Arial" w:hAnsi="Arial" w:cs="Arial"/>
          <w:color w:val="000000" w:themeColor="text1"/>
          <w:lang w:val="en-AU" w:eastAsia="zh-TW"/>
        </w:rPr>
        <w:t xml:space="preserve"> </w:t>
      </w:r>
    </w:p>
    <w:p w:rsidR="0052525E" w:rsidRPr="008A14AA" w:rsidRDefault="0052525E" w:rsidP="008A14AA">
      <w:pPr>
        <w:spacing w:line="320" w:lineRule="exact"/>
        <w:jc w:val="both"/>
        <w:rPr>
          <w:rFonts w:ascii="Arial" w:hAnsi="Arial" w:cs="Arial"/>
          <w:color w:val="000000" w:themeColor="text1"/>
          <w:lang w:val="en-AU" w:eastAsia="zh-TW"/>
        </w:rPr>
      </w:pPr>
    </w:p>
    <w:p w:rsidR="00614D5B" w:rsidRPr="008A14AA" w:rsidRDefault="00614D5B" w:rsidP="008A14AA">
      <w:pPr>
        <w:spacing w:line="320" w:lineRule="exact"/>
        <w:jc w:val="both"/>
        <w:rPr>
          <w:rFonts w:ascii="Arial" w:hAnsi="Arial" w:cs="Arial"/>
          <w:color w:val="000000" w:themeColor="text1"/>
          <w:lang w:val="en-AU" w:eastAsia="zh-TW"/>
        </w:rPr>
      </w:pPr>
      <w:r w:rsidRPr="008A14AA">
        <w:rPr>
          <w:rFonts w:ascii="Arial" w:hAnsi="Arial" w:cs="Arial"/>
          <w:color w:val="000000" w:themeColor="text1"/>
          <w:lang w:val="en-AU" w:eastAsia="zh-TW"/>
        </w:rPr>
        <w:t>Highlights of Delta’s Techno-Frontier 201</w:t>
      </w:r>
      <w:r w:rsidRPr="008A14AA">
        <w:rPr>
          <w:rFonts w:ascii="Arial" w:eastAsia="MS Mincho" w:hAnsi="Arial" w:cs="Arial" w:hint="eastAsia"/>
          <w:color w:val="000000" w:themeColor="text1"/>
          <w:lang w:val="en-AU" w:eastAsia="ja-JP"/>
        </w:rPr>
        <w:t>6</w:t>
      </w:r>
      <w:r w:rsidRPr="008A14AA">
        <w:rPr>
          <w:rFonts w:ascii="Arial" w:hAnsi="Arial" w:cs="Arial"/>
          <w:color w:val="000000" w:themeColor="text1"/>
          <w:lang w:val="en-AU" w:eastAsia="zh-TW"/>
        </w:rPr>
        <w:t xml:space="preserve"> showcase include:</w:t>
      </w:r>
    </w:p>
    <w:p w:rsidR="0052525E" w:rsidRPr="008A14AA" w:rsidRDefault="0052525E" w:rsidP="008A14AA">
      <w:pPr>
        <w:spacing w:line="320" w:lineRule="exact"/>
        <w:jc w:val="both"/>
        <w:rPr>
          <w:rFonts w:ascii="Arial" w:hAnsi="Arial" w:cs="Arial"/>
          <w:color w:val="000000" w:themeColor="text1"/>
          <w:lang w:val="en-AU" w:eastAsia="zh-TW"/>
        </w:rPr>
      </w:pPr>
    </w:p>
    <w:p w:rsidR="00A73974" w:rsidRPr="008A14AA" w:rsidRDefault="00531179" w:rsidP="008A14AA">
      <w:pPr>
        <w:spacing w:line="320" w:lineRule="exact"/>
        <w:jc w:val="both"/>
        <w:rPr>
          <w:rFonts w:ascii="Arial" w:eastAsiaTheme="minorEastAsia" w:hAnsi="Arial" w:cs="Arial"/>
          <w:bCs/>
          <w:color w:val="000000" w:themeColor="text1"/>
          <w:lang w:val="en-AU" w:eastAsia="zh-TW"/>
        </w:rPr>
      </w:pPr>
      <w:r w:rsidRPr="008A14AA">
        <w:rPr>
          <w:rFonts w:ascii="Arial" w:hAnsi="Arial" w:cs="Arial" w:hint="eastAsia"/>
          <w:b/>
          <w:bCs/>
          <w:color w:val="000000" w:themeColor="text1"/>
          <w:lang w:val="en-AU" w:eastAsia="zh-TW"/>
        </w:rPr>
        <w:t>Battery Energy Storage</w:t>
      </w:r>
      <w:r w:rsidR="00CA12DA" w:rsidRPr="008A14AA">
        <w:rPr>
          <w:rFonts w:ascii="Arial" w:hAnsi="Arial" w:cs="Arial" w:hint="eastAsia"/>
          <w:b/>
          <w:bCs/>
          <w:color w:val="000000" w:themeColor="text1"/>
          <w:lang w:val="en-AU" w:eastAsia="zh-TW"/>
        </w:rPr>
        <w:t xml:space="preserve"> Solution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: </w:t>
      </w:r>
      <w:r w:rsidR="009A42BC" w:rsidRPr="008A14AA">
        <w:rPr>
          <w:rFonts w:ascii="Arial" w:hAnsi="Arial" w:cs="Arial" w:hint="eastAsia"/>
          <w:color w:val="000000" w:themeColor="text1"/>
          <w:lang w:val="en-AU" w:eastAsia="zh-TW"/>
        </w:rPr>
        <w:t>Delta</w:t>
      </w:r>
      <w:r w:rsidR="009A42BC" w:rsidRPr="008A14AA">
        <w:rPr>
          <w:rFonts w:ascii="Arial" w:hAnsi="Arial" w:cs="Arial"/>
          <w:color w:val="000000" w:themeColor="text1"/>
          <w:lang w:val="en-AU" w:eastAsia="zh-TW"/>
        </w:rPr>
        <w:t xml:space="preserve"> is presenting its </w:t>
      </w:r>
      <w:r w:rsidR="00A73974" w:rsidRPr="008A14AA">
        <w:rPr>
          <w:rFonts w:ascii="Arial" w:eastAsia="MS Mincho" w:hAnsi="Arial" w:cs="Arial" w:hint="eastAsia"/>
          <w:bCs/>
          <w:color w:val="000000" w:themeColor="text1"/>
          <w:lang w:val="en-AU" w:eastAsia="ja-JP"/>
        </w:rPr>
        <w:t>battery energy storage solution, from lithium ion cells to energy storage system</w:t>
      </w:r>
      <w:r w:rsidR="009142C1" w:rsidRPr="008A14AA">
        <w:rPr>
          <w:rFonts w:ascii="Arial" w:eastAsia="MS Mincho" w:hAnsi="Arial" w:cs="Arial"/>
          <w:bCs/>
          <w:color w:val="000000" w:themeColor="text1"/>
          <w:lang w:val="en-AU" w:eastAsia="ja-JP"/>
        </w:rPr>
        <w:t>s</w:t>
      </w:r>
      <w:r w:rsidR="00092A3C" w:rsidRPr="008A14AA">
        <w:rPr>
          <w:rFonts w:ascii="Arial" w:eastAsiaTheme="minorEastAsia" w:hAnsi="Arial" w:cs="Arial" w:hint="eastAsia"/>
          <w:bCs/>
          <w:color w:val="000000" w:themeColor="text1"/>
          <w:lang w:val="en-AU" w:eastAsia="zh-TW"/>
        </w:rPr>
        <w:t xml:space="preserve"> (ESS)</w:t>
      </w:r>
      <w:r w:rsidR="00A73974" w:rsidRPr="008A14AA">
        <w:rPr>
          <w:rFonts w:ascii="Arial" w:eastAsia="MS Mincho" w:hAnsi="Arial" w:cs="Arial" w:hint="eastAsia"/>
          <w:bCs/>
          <w:color w:val="000000" w:themeColor="text1"/>
          <w:lang w:val="en-AU" w:eastAsia="ja-JP"/>
        </w:rPr>
        <w:t xml:space="preserve"> </w:t>
      </w:r>
      <w:r w:rsidRPr="008A14AA">
        <w:rPr>
          <w:rFonts w:ascii="Arial" w:eastAsiaTheme="minorEastAsia" w:hAnsi="Arial" w:cs="Arial" w:hint="eastAsia"/>
          <w:bCs/>
          <w:color w:val="000000" w:themeColor="text1"/>
          <w:lang w:val="en-AU" w:eastAsia="zh-TW"/>
        </w:rPr>
        <w:t xml:space="preserve">suitable </w:t>
      </w:r>
      <w:r w:rsidR="00CA12DA" w:rsidRPr="008A14AA">
        <w:rPr>
          <w:rFonts w:ascii="Arial" w:eastAsia="MS Mincho" w:hAnsi="Arial" w:cs="Arial"/>
          <w:bCs/>
          <w:color w:val="000000" w:themeColor="text1"/>
          <w:lang w:val="en-AU" w:eastAsia="ja-JP"/>
        </w:rPr>
        <w:t>for a wide range of applications</w:t>
      </w:r>
      <w:r w:rsidRPr="008A14AA">
        <w:rPr>
          <w:rFonts w:ascii="Arial" w:eastAsiaTheme="minorEastAsia" w:hAnsi="Arial" w:cs="Arial" w:hint="eastAsia"/>
          <w:bCs/>
          <w:color w:val="000000" w:themeColor="text1"/>
          <w:lang w:val="en-AU" w:eastAsia="zh-TW"/>
        </w:rPr>
        <w:t xml:space="preserve"> such as </w:t>
      </w:r>
      <w:r w:rsidRPr="008A14AA">
        <w:rPr>
          <w:rFonts w:ascii="Arial" w:eastAsiaTheme="minorEastAsia" w:hAnsi="Arial" w:cs="Arial"/>
          <w:bCs/>
          <w:color w:val="000000" w:themeColor="text1"/>
          <w:lang w:val="en-AU" w:eastAsia="zh-TW"/>
        </w:rPr>
        <w:t>community</w:t>
      </w:r>
      <w:r w:rsidR="009142C1" w:rsidRPr="008A14AA">
        <w:rPr>
          <w:rFonts w:ascii="Arial" w:eastAsiaTheme="minorEastAsia" w:hAnsi="Arial" w:cs="Arial"/>
          <w:bCs/>
          <w:color w:val="000000" w:themeColor="text1"/>
          <w:lang w:val="en-AU" w:eastAsia="zh-TW"/>
        </w:rPr>
        <w:t xml:space="preserve"> and </w:t>
      </w:r>
      <w:r w:rsidRPr="008A14AA">
        <w:rPr>
          <w:rFonts w:ascii="Arial" w:eastAsiaTheme="minorEastAsia" w:hAnsi="Arial" w:cs="Arial"/>
          <w:bCs/>
          <w:color w:val="000000" w:themeColor="text1"/>
          <w:lang w:val="en-AU" w:eastAsia="zh-TW"/>
        </w:rPr>
        <w:t>commercial energy storage and utility-scale ancillary services</w:t>
      </w:r>
      <w:r w:rsidR="00CA12DA" w:rsidRPr="008A14AA">
        <w:rPr>
          <w:rFonts w:ascii="Arial" w:eastAsiaTheme="minorEastAsia" w:hAnsi="Arial" w:cs="Arial" w:hint="eastAsia"/>
          <w:bCs/>
          <w:color w:val="000000" w:themeColor="text1"/>
          <w:lang w:val="en-AU" w:eastAsia="zh-TW"/>
        </w:rPr>
        <w:t>.</w:t>
      </w:r>
      <w:r w:rsidR="00CA12DA" w:rsidRPr="008A14AA">
        <w:rPr>
          <w:rFonts w:ascii="Arial" w:eastAsia="MS Mincho" w:hAnsi="Arial" w:cs="Arial" w:hint="eastAsia"/>
          <w:bCs/>
          <w:color w:val="000000" w:themeColor="text1"/>
          <w:lang w:val="en-AU" w:eastAsia="ja-JP"/>
        </w:rPr>
        <w:t xml:space="preserve"> </w:t>
      </w:r>
      <w:r w:rsidR="00CA12DA" w:rsidRPr="008A14AA">
        <w:rPr>
          <w:rFonts w:ascii="Arial" w:eastAsiaTheme="minorEastAsia" w:hAnsi="Arial" w:cs="Arial" w:hint="eastAsia"/>
          <w:bCs/>
          <w:color w:val="000000" w:themeColor="text1"/>
          <w:lang w:val="en-AU" w:eastAsia="zh-TW"/>
        </w:rPr>
        <w:t>T</w:t>
      </w:r>
      <w:r w:rsidR="00A73974" w:rsidRPr="008A14AA">
        <w:rPr>
          <w:rFonts w:ascii="Arial" w:eastAsia="MS Mincho" w:hAnsi="Arial" w:cs="Arial" w:hint="eastAsia"/>
          <w:bCs/>
          <w:color w:val="000000" w:themeColor="text1"/>
          <w:lang w:val="en-AU" w:eastAsia="ja-JP"/>
        </w:rPr>
        <w:t xml:space="preserve">ogether with </w:t>
      </w:r>
      <w:r w:rsidR="009142C1" w:rsidRPr="008A14AA">
        <w:rPr>
          <w:rFonts w:ascii="Arial" w:eastAsia="MS Mincho" w:hAnsi="Arial" w:cs="Arial"/>
          <w:bCs/>
          <w:color w:val="000000" w:themeColor="text1"/>
          <w:lang w:val="en-AU" w:eastAsia="ja-JP"/>
        </w:rPr>
        <w:t xml:space="preserve">the </w:t>
      </w:r>
      <w:r w:rsidR="00A73974" w:rsidRPr="008A14AA">
        <w:rPr>
          <w:rFonts w:ascii="Arial" w:eastAsia="MS Mincho" w:hAnsi="Arial" w:cs="Arial" w:hint="eastAsia"/>
          <w:bCs/>
          <w:color w:val="000000" w:themeColor="text1"/>
          <w:lang w:val="en-AU" w:eastAsia="ja-JP"/>
        </w:rPr>
        <w:t xml:space="preserve">Home Energy Management System and smart meter communication </w:t>
      </w:r>
      <w:r w:rsidR="00CA12DA" w:rsidRPr="008A14AA">
        <w:rPr>
          <w:rFonts w:ascii="Arial" w:eastAsia="MS Mincho" w:hAnsi="Arial" w:cs="Arial" w:hint="eastAsia"/>
          <w:bCs/>
          <w:color w:val="000000" w:themeColor="text1"/>
          <w:lang w:val="en-AU" w:eastAsia="ja-JP"/>
        </w:rPr>
        <w:t>solution</w:t>
      </w:r>
      <w:r w:rsidR="007D6238" w:rsidRPr="008A14AA">
        <w:rPr>
          <w:rFonts w:ascii="Arial" w:eastAsiaTheme="minorEastAsia" w:hAnsi="Arial" w:cs="Arial" w:hint="eastAsia"/>
          <w:bCs/>
          <w:color w:val="000000" w:themeColor="text1"/>
          <w:lang w:val="en-AU" w:eastAsia="zh-TW"/>
        </w:rPr>
        <w:t xml:space="preserve"> with G3-PLC and Wi-SUN modules</w:t>
      </w:r>
      <w:r w:rsidR="00CA12DA" w:rsidRPr="008A14AA">
        <w:rPr>
          <w:rFonts w:ascii="Arial" w:eastAsia="MS Mincho" w:hAnsi="Arial" w:cs="Arial" w:hint="eastAsia"/>
          <w:bCs/>
          <w:color w:val="000000" w:themeColor="text1"/>
          <w:lang w:val="en-AU" w:eastAsia="ja-JP"/>
        </w:rPr>
        <w:t xml:space="preserve">, </w:t>
      </w:r>
      <w:r w:rsidR="00CA12DA" w:rsidRPr="008A14AA">
        <w:rPr>
          <w:rFonts w:ascii="Arial" w:eastAsiaTheme="minorEastAsia" w:hAnsi="Arial" w:cs="Arial" w:hint="eastAsia"/>
          <w:bCs/>
          <w:color w:val="000000" w:themeColor="text1"/>
          <w:lang w:val="en-AU" w:eastAsia="zh-TW"/>
        </w:rPr>
        <w:t>Delta provides</w:t>
      </w:r>
      <w:r w:rsidR="009142C1" w:rsidRPr="008A14AA">
        <w:rPr>
          <w:rFonts w:ascii="Arial" w:eastAsiaTheme="minorEastAsia" w:hAnsi="Arial" w:cs="Arial"/>
          <w:bCs/>
          <w:color w:val="000000" w:themeColor="text1"/>
          <w:lang w:val="en-AU" w:eastAsia="zh-TW"/>
        </w:rPr>
        <w:t xml:space="preserve"> the</w:t>
      </w:r>
      <w:r w:rsidR="00A73974" w:rsidRPr="008A14AA">
        <w:rPr>
          <w:rFonts w:ascii="Arial" w:eastAsia="MS Mincho" w:hAnsi="Arial" w:cs="Arial" w:hint="eastAsia"/>
          <w:bCs/>
          <w:color w:val="000000" w:themeColor="text1"/>
          <w:lang w:val="en-AU" w:eastAsia="ja-JP"/>
        </w:rPr>
        <w:t xml:space="preserve"> key elements </w:t>
      </w:r>
      <w:r w:rsidR="009142C1" w:rsidRPr="008A14AA">
        <w:rPr>
          <w:rFonts w:ascii="Arial" w:eastAsia="MS Mincho" w:hAnsi="Arial" w:cs="Arial"/>
          <w:bCs/>
          <w:color w:val="000000" w:themeColor="text1"/>
          <w:lang w:val="en-AU" w:eastAsia="ja-JP"/>
        </w:rPr>
        <w:t>that</w:t>
      </w:r>
      <w:r w:rsidR="009142C1" w:rsidRPr="008A14AA">
        <w:rPr>
          <w:rFonts w:ascii="Arial" w:eastAsia="MS Mincho" w:hAnsi="Arial" w:cs="Arial" w:hint="eastAsia"/>
          <w:bCs/>
          <w:color w:val="000000" w:themeColor="text1"/>
          <w:lang w:val="en-AU" w:eastAsia="ja-JP"/>
        </w:rPr>
        <w:t xml:space="preserve"> </w:t>
      </w:r>
      <w:r w:rsidR="00A73974" w:rsidRPr="008A14AA">
        <w:rPr>
          <w:rFonts w:ascii="Arial" w:eastAsia="MS Mincho" w:hAnsi="Arial" w:cs="Arial" w:hint="eastAsia"/>
          <w:bCs/>
          <w:color w:val="000000" w:themeColor="text1"/>
          <w:lang w:val="en-AU" w:eastAsia="ja-JP"/>
        </w:rPr>
        <w:t xml:space="preserve">constitute </w:t>
      </w:r>
      <w:r w:rsidR="009142C1" w:rsidRPr="008A14AA">
        <w:rPr>
          <w:rFonts w:ascii="Arial" w:eastAsia="MS Mincho" w:hAnsi="Arial" w:cs="Arial"/>
          <w:bCs/>
          <w:color w:val="000000" w:themeColor="text1"/>
          <w:lang w:val="en-AU" w:eastAsia="ja-JP"/>
        </w:rPr>
        <w:t xml:space="preserve">an </w:t>
      </w:r>
      <w:r w:rsidR="00A73974" w:rsidRPr="008A14AA">
        <w:rPr>
          <w:rFonts w:ascii="Arial" w:eastAsia="MS Mincho" w:hAnsi="Arial" w:cs="Arial" w:hint="eastAsia"/>
          <w:bCs/>
          <w:color w:val="000000" w:themeColor="text1"/>
          <w:lang w:val="en-AU" w:eastAsia="ja-JP"/>
        </w:rPr>
        <w:t>advanced energy management system.</w:t>
      </w:r>
    </w:p>
    <w:p w:rsidR="00C46594" w:rsidRPr="008A14AA" w:rsidRDefault="00C46594" w:rsidP="008A14AA">
      <w:pPr>
        <w:spacing w:line="320" w:lineRule="exact"/>
        <w:jc w:val="both"/>
        <w:rPr>
          <w:rFonts w:ascii="Arial" w:eastAsiaTheme="minorEastAsia" w:hAnsi="Arial" w:cs="Arial"/>
          <w:color w:val="000000" w:themeColor="text1"/>
          <w:lang w:val="en-AU" w:eastAsia="zh-TW"/>
        </w:rPr>
      </w:pPr>
    </w:p>
    <w:p w:rsidR="0046439B" w:rsidRPr="008A14AA" w:rsidRDefault="00DF4ADA" w:rsidP="008A14AA">
      <w:pPr>
        <w:spacing w:line="320" w:lineRule="exact"/>
        <w:jc w:val="both"/>
        <w:rPr>
          <w:rFonts w:ascii="Arial" w:eastAsiaTheme="minorEastAsia" w:hAnsi="Arial" w:cs="Arial"/>
          <w:color w:val="000000" w:themeColor="text1"/>
          <w:lang w:val="en-AU" w:eastAsia="zh-TW"/>
        </w:rPr>
      </w:pP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The </w:t>
      </w:r>
      <w:r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new </w:t>
      </w:r>
      <w:r w:rsidRPr="008A14AA">
        <w:rPr>
          <w:rFonts w:ascii="Arial" w:eastAsiaTheme="minorEastAsia" w:hAnsi="Arial" w:cs="Arial"/>
          <w:b/>
          <w:bCs/>
          <w:color w:val="000000" w:themeColor="text1"/>
          <w:lang w:val="en-AU" w:eastAsia="zh-TW"/>
        </w:rPr>
        <w:t>P140-50Ah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 is a 3.7V/ 50Ah high capacity, rechargeable Lithium-ion cell with technology </w:t>
      </w:r>
      <w:r w:rsidR="00AF2BBB"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that 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comes from Mitsubishi Heavy Industries (MHI). </w:t>
      </w:r>
      <w:r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With </w:t>
      </w:r>
      <w:r w:rsidR="00AF2BBB"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the 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advantages of fast charging, </w:t>
      </w:r>
      <w:r w:rsidR="00AF2BBB"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excellent 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>reliability and long service life</w:t>
      </w:r>
      <w:r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>, t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his cell </w:t>
      </w:r>
      <w:r w:rsidR="00AF2BBB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>deliver</w:t>
      </w:r>
      <w:r w:rsidR="00AF2BBB" w:rsidRPr="008A14AA">
        <w:rPr>
          <w:rFonts w:ascii="Arial" w:eastAsiaTheme="minorEastAsia" w:hAnsi="Arial" w:cs="Arial"/>
          <w:color w:val="000000" w:themeColor="text1"/>
          <w:lang w:val="en-AU" w:eastAsia="zh-TW"/>
        </w:rPr>
        <w:t>s</w:t>
      </w:r>
      <w:r w:rsidR="00AF2BBB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 </w:t>
      </w:r>
      <w:r w:rsidR="00832647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>excellent performance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 in many applications</w:t>
      </w:r>
      <w:r w:rsidR="00832647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 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>such as renewable energy storage system</w:t>
      </w:r>
      <w:r w:rsidR="00AF2BBB" w:rsidRPr="008A14AA">
        <w:rPr>
          <w:rFonts w:ascii="Arial" w:eastAsiaTheme="minorEastAsia" w:hAnsi="Arial" w:cs="Arial"/>
          <w:color w:val="000000" w:themeColor="text1"/>
          <w:lang w:val="en-AU" w:eastAsia="zh-TW"/>
        </w:rPr>
        <w:t>s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 </w:t>
      </w:r>
      <w:r w:rsidR="00AF2BBB"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for 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>wind power and solar</w:t>
      </w:r>
      <w:r w:rsidR="00AF2BBB"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 energy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, DC backup power, </w:t>
      </w:r>
      <w:r w:rsidR="00832647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>E-Bus, E-Forklift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, </w:t>
      </w:r>
      <w:r w:rsidR="00832647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and </w:t>
      </w:r>
      <w:r w:rsidR="00AF2BBB" w:rsidRPr="008A14AA">
        <w:rPr>
          <w:rFonts w:ascii="Arial" w:eastAsiaTheme="minorEastAsia" w:hAnsi="Arial" w:cs="Arial"/>
          <w:color w:val="000000" w:themeColor="text1"/>
          <w:lang w:val="en-AU" w:eastAsia="zh-TW"/>
        </w:rPr>
        <w:t>others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. </w:t>
      </w:r>
      <w:r w:rsidR="00832647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It also targets </w:t>
      </w:r>
      <w:r w:rsidR="00092A3C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applications </w:t>
      </w:r>
      <w:r w:rsidR="00AF2BBB" w:rsidRPr="008A14AA">
        <w:rPr>
          <w:rFonts w:ascii="Arial" w:eastAsiaTheme="minorEastAsia" w:hAnsi="Arial" w:cs="Arial"/>
          <w:color w:val="000000" w:themeColor="text1"/>
          <w:lang w:val="en-AU" w:eastAsia="zh-TW"/>
        </w:rPr>
        <w:t>for</w:t>
      </w:r>
      <w:r w:rsidR="00AF2BBB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 </w:t>
      </w:r>
      <w:r w:rsidR="00092A3C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>residential and industrial energy storage systems</w:t>
      </w:r>
      <w:r w:rsidR="00832647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>.</w:t>
      </w:r>
    </w:p>
    <w:p w:rsidR="00092A3C" w:rsidRPr="008A14AA" w:rsidRDefault="00092A3C" w:rsidP="008A14AA">
      <w:pPr>
        <w:spacing w:line="320" w:lineRule="exact"/>
        <w:jc w:val="both"/>
        <w:rPr>
          <w:rFonts w:ascii="Arial" w:eastAsiaTheme="minorEastAsia" w:hAnsi="Arial" w:cs="Arial"/>
          <w:color w:val="000000" w:themeColor="text1"/>
          <w:lang w:val="en-AU" w:eastAsia="zh-TW"/>
        </w:rPr>
      </w:pPr>
    </w:p>
    <w:p w:rsidR="007D6238" w:rsidRPr="008A14AA" w:rsidRDefault="00531179" w:rsidP="008A14AA">
      <w:pPr>
        <w:spacing w:line="320" w:lineRule="exact"/>
        <w:jc w:val="both"/>
        <w:rPr>
          <w:rFonts w:ascii="Arial" w:eastAsiaTheme="minorEastAsia" w:hAnsi="Arial" w:cs="Arial"/>
          <w:color w:val="000000" w:themeColor="text1"/>
          <w:lang w:val="en-AU" w:eastAsia="zh-TW"/>
        </w:rPr>
      </w:pPr>
      <w:r w:rsidRPr="008A14AA">
        <w:rPr>
          <w:rFonts w:ascii="Arial" w:eastAsiaTheme="minorEastAsia" w:hAnsi="Arial" w:cs="Arial" w:hint="eastAsia"/>
          <w:b/>
          <w:bCs/>
          <w:color w:val="000000" w:themeColor="text1"/>
          <w:lang w:val="en-AU" w:eastAsia="zh-TW"/>
        </w:rPr>
        <w:t>Industrial Automation:</w:t>
      </w:r>
      <w:r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 </w:t>
      </w:r>
      <w:r w:rsidR="00CF3722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>Delta</w:t>
      </w:r>
      <w:r w:rsidR="00EB1B2C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 </w:t>
      </w:r>
      <w:r w:rsidR="00AF2BBB"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is </w:t>
      </w:r>
      <w:r w:rsidR="00AF2BBB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>introduc</w:t>
      </w:r>
      <w:r w:rsidR="00AF2BBB" w:rsidRPr="008A14AA">
        <w:rPr>
          <w:rFonts w:ascii="Arial" w:eastAsiaTheme="minorEastAsia" w:hAnsi="Arial" w:cs="Arial"/>
          <w:color w:val="000000" w:themeColor="text1"/>
          <w:lang w:val="en-AU" w:eastAsia="zh-TW"/>
        </w:rPr>
        <w:t>ing</w:t>
      </w:r>
      <w:r w:rsidR="00AF2BBB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 </w:t>
      </w:r>
      <w:r w:rsidR="009142C1" w:rsidRPr="008A14AA">
        <w:rPr>
          <w:rFonts w:ascii="Arial" w:eastAsia="MS Mincho" w:hAnsi="Arial" w:cs="Arial"/>
          <w:color w:val="000000" w:themeColor="text1"/>
          <w:lang w:val="en-AU" w:eastAsia="ja-JP"/>
        </w:rPr>
        <w:t>its</w:t>
      </w:r>
      <w:r w:rsidR="009142C1" w:rsidRPr="008A14AA">
        <w:rPr>
          <w:rFonts w:ascii="Arial" w:eastAsia="MS Mincho" w:hAnsi="Arial" w:cs="Arial" w:hint="eastAsia"/>
          <w:color w:val="000000" w:themeColor="text1"/>
          <w:lang w:val="en-AU" w:eastAsia="ja-JP"/>
        </w:rPr>
        <w:t xml:space="preserve"> </w:t>
      </w:r>
      <w:r w:rsidR="009142C1" w:rsidRPr="008A14AA">
        <w:rPr>
          <w:rFonts w:ascii="Arial" w:eastAsia="MS Mincho" w:hAnsi="Arial" w:cs="Arial"/>
          <w:color w:val="000000" w:themeColor="text1"/>
          <w:lang w:val="en-AU" w:eastAsia="ja-JP"/>
        </w:rPr>
        <w:t xml:space="preserve">new </w:t>
      </w:r>
      <w:r w:rsidR="009760B4">
        <w:rPr>
          <w:rFonts w:ascii="Arial" w:eastAsiaTheme="minorEastAsia" w:hAnsi="Arial" w:cs="Arial" w:hint="eastAsia"/>
          <w:b/>
          <w:bCs/>
          <w:color w:val="000000" w:themeColor="text1"/>
          <w:lang w:val="en-AU" w:eastAsia="zh-TW"/>
        </w:rPr>
        <w:t>HMI</w:t>
      </w:r>
      <w:bookmarkStart w:id="0" w:name="_GoBack"/>
      <w:bookmarkEnd w:id="0"/>
      <w:r w:rsidR="009760B4" w:rsidRPr="009760B4">
        <w:rPr>
          <w:rFonts w:ascii="Arial" w:eastAsiaTheme="minorEastAsia" w:hAnsi="Arial" w:cs="Arial" w:hint="eastAsia"/>
          <w:b/>
          <w:bCs/>
          <w:color w:val="000000" w:themeColor="text1"/>
          <w:lang w:val="en-AU" w:eastAsia="zh-TW"/>
        </w:rPr>
        <w:t xml:space="preserve"> DOP</w:t>
      </w:r>
      <w:r w:rsidR="00CF3722" w:rsidRPr="009760B4">
        <w:rPr>
          <w:rFonts w:ascii="Arial" w:eastAsia="MS Mincho" w:hAnsi="Arial" w:cs="Arial" w:hint="eastAsia"/>
          <w:b/>
          <w:bCs/>
          <w:color w:val="000000" w:themeColor="text1"/>
          <w:lang w:val="en-AU" w:eastAsia="ja-JP"/>
        </w:rPr>
        <w:t xml:space="preserve"> </w:t>
      </w:r>
      <w:r w:rsidR="007D6238" w:rsidRPr="009760B4">
        <w:rPr>
          <w:rFonts w:ascii="Arial" w:eastAsiaTheme="minorEastAsia" w:hAnsi="Arial" w:cs="Arial" w:hint="eastAsia"/>
          <w:b/>
          <w:bCs/>
          <w:color w:val="000000" w:themeColor="text1"/>
          <w:lang w:val="en-AU" w:eastAsia="zh-TW"/>
        </w:rPr>
        <w:t>Series</w:t>
      </w:r>
      <w:r w:rsidR="00EB1B2C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 and slim-sized </w:t>
      </w:r>
      <w:r w:rsidR="007D6238" w:rsidRPr="008A14AA">
        <w:rPr>
          <w:rFonts w:ascii="Arial" w:eastAsiaTheme="minorEastAsia" w:hAnsi="Arial" w:cs="Arial" w:hint="eastAsia"/>
          <w:b/>
          <w:bCs/>
          <w:color w:val="000000" w:themeColor="text1"/>
          <w:lang w:val="en-AU" w:eastAsia="zh-TW"/>
        </w:rPr>
        <w:t xml:space="preserve">M300 Series </w:t>
      </w:r>
      <w:r w:rsidR="00EB1B2C" w:rsidRPr="008A14AA">
        <w:rPr>
          <w:rFonts w:ascii="Arial" w:eastAsiaTheme="minorEastAsia" w:hAnsi="Arial" w:cs="Arial" w:hint="eastAsia"/>
          <w:b/>
          <w:bCs/>
          <w:color w:val="000000" w:themeColor="text1"/>
          <w:lang w:val="en-AU" w:eastAsia="zh-TW"/>
        </w:rPr>
        <w:t>compact drives</w:t>
      </w:r>
      <w:r w:rsidR="009142C1"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, as well as </w:t>
      </w:r>
      <w:r w:rsidR="00AF2BBB"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its </w:t>
      </w:r>
      <w:r w:rsidR="009142C1" w:rsidRPr="008A14AA">
        <w:rPr>
          <w:rFonts w:ascii="Arial" w:eastAsia="MS Mincho" w:hAnsi="Arial" w:cs="Arial"/>
          <w:color w:val="000000" w:themeColor="text1"/>
          <w:lang w:val="en-AU" w:eastAsia="ja-JP"/>
        </w:rPr>
        <w:t>recently</w:t>
      </w:r>
      <w:r w:rsidR="009142C1" w:rsidRPr="008A14AA">
        <w:rPr>
          <w:rFonts w:ascii="Arial" w:eastAsia="MS Mincho" w:hAnsi="Arial" w:cs="Arial" w:hint="eastAsia"/>
          <w:color w:val="000000" w:themeColor="text1"/>
          <w:lang w:val="en-AU" w:eastAsia="ja-JP"/>
        </w:rPr>
        <w:t xml:space="preserve"> </w:t>
      </w:r>
      <w:r w:rsidR="00CF3722" w:rsidRPr="008A14AA">
        <w:rPr>
          <w:rFonts w:ascii="Arial" w:eastAsia="MS Mincho" w:hAnsi="Arial" w:cs="Arial" w:hint="eastAsia"/>
          <w:color w:val="000000" w:themeColor="text1"/>
          <w:lang w:val="en-AU" w:eastAsia="ja-JP"/>
        </w:rPr>
        <w:t>launched inverters</w:t>
      </w:r>
      <w:r w:rsidR="00CF3722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, </w:t>
      </w:r>
      <w:r w:rsidR="00CF3722" w:rsidRPr="008A14AA">
        <w:rPr>
          <w:rFonts w:ascii="Arial" w:eastAsia="MS Mincho" w:hAnsi="Arial" w:cs="Arial" w:hint="eastAsia"/>
          <w:color w:val="000000" w:themeColor="text1"/>
          <w:lang w:val="en-AU" w:eastAsia="ja-JP"/>
        </w:rPr>
        <w:t>AC Servo</w:t>
      </w:r>
      <w:r w:rsidR="00AF2BBB" w:rsidRPr="008A14AA">
        <w:rPr>
          <w:rFonts w:ascii="Arial" w:eastAsia="MS Mincho" w:hAnsi="Arial" w:cs="Arial"/>
          <w:color w:val="000000" w:themeColor="text1"/>
          <w:lang w:val="en-AU" w:eastAsia="ja-JP"/>
        </w:rPr>
        <w:t xml:space="preserve"> drives</w:t>
      </w:r>
      <w:r w:rsidR="009142C1" w:rsidRPr="008A14AA">
        <w:rPr>
          <w:rFonts w:ascii="Arial" w:eastAsia="MS Mincho" w:hAnsi="Arial" w:cs="Arial"/>
          <w:color w:val="000000" w:themeColor="text1"/>
          <w:lang w:val="en-AU" w:eastAsia="ja-JP"/>
        </w:rPr>
        <w:t>,</w:t>
      </w:r>
      <w:r w:rsidR="00CF3722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 and a </w:t>
      </w:r>
      <w:r w:rsidR="00A13310" w:rsidRPr="008A14AA">
        <w:rPr>
          <w:rFonts w:ascii="Arial" w:eastAsia="MS Mincho" w:hAnsi="Arial" w:cs="Arial" w:hint="eastAsia"/>
          <w:color w:val="000000" w:themeColor="text1"/>
          <w:lang w:val="en-AU" w:eastAsia="ja-JP"/>
        </w:rPr>
        <w:t xml:space="preserve">full range of </w:t>
      </w:r>
      <w:r w:rsidR="00CF3722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>products and solutions for various applications</w:t>
      </w:r>
      <w:r w:rsidR="00BD3466" w:rsidRPr="008A14AA">
        <w:rPr>
          <w:rFonts w:ascii="Arial" w:eastAsia="MS Mincho" w:hAnsi="Arial" w:cs="Arial" w:hint="eastAsia"/>
          <w:color w:val="000000" w:themeColor="text1"/>
          <w:lang w:val="en-AU" w:eastAsia="ja-JP"/>
        </w:rPr>
        <w:t xml:space="preserve">. </w:t>
      </w:r>
    </w:p>
    <w:p w:rsidR="0052525E" w:rsidRPr="008A14AA" w:rsidRDefault="0052525E" w:rsidP="008A14AA">
      <w:pPr>
        <w:spacing w:line="320" w:lineRule="exact"/>
        <w:jc w:val="both"/>
        <w:rPr>
          <w:rFonts w:ascii="Arial" w:eastAsiaTheme="minorEastAsia" w:hAnsi="Arial" w:cs="Arial"/>
          <w:color w:val="000000" w:themeColor="text1"/>
          <w:lang w:val="en-AU" w:eastAsia="zh-TW"/>
        </w:rPr>
      </w:pPr>
    </w:p>
    <w:p w:rsidR="00A6189A" w:rsidRPr="008A14AA" w:rsidRDefault="007D6238" w:rsidP="008A14AA">
      <w:pPr>
        <w:spacing w:line="320" w:lineRule="exact"/>
        <w:jc w:val="both"/>
        <w:rPr>
          <w:rFonts w:ascii="Arial" w:eastAsiaTheme="minorEastAsia" w:hAnsi="Arial" w:cs="Arial"/>
          <w:color w:val="000000" w:themeColor="text1"/>
          <w:lang w:val="en-AU" w:eastAsia="zh-TW"/>
        </w:rPr>
      </w:pPr>
      <w:r w:rsidRPr="008A14AA">
        <w:rPr>
          <w:rFonts w:ascii="Arial" w:eastAsiaTheme="minorEastAsia" w:hAnsi="Arial" w:cs="Arial" w:hint="eastAsia"/>
          <w:b/>
          <w:bCs/>
          <w:color w:val="000000" w:themeColor="text1"/>
          <w:lang w:val="en-AU" w:eastAsia="zh-TW"/>
        </w:rPr>
        <w:t xml:space="preserve">Thermal Management: </w:t>
      </w:r>
      <w:r w:rsidR="00F63C12"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Delta will exhibit its 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>latest product</w:t>
      </w:r>
      <w:r w:rsidR="00AF2BBB" w:rsidRPr="008A14AA">
        <w:rPr>
          <w:rFonts w:ascii="Arial" w:eastAsiaTheme="minorEastAsia" w:hAnsi="Arial" w:cs="Arial"/>
          <w:color w:val="000000" w:themeColor="text1"/>
          <w:lang w:val="en-AU" w:eastAsia="zh-TW"/>
        </w:rPr>
        <w:t>s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 </w:t>
      </w:r>
      <w:r w:rsidR="009142C1"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developed for 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thermal management, </w:t>
      </w:r>
      <w:r w:rsidR="00AF2BBB"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including </w:t>
      </w:r>
      <w:r w:rsidR="009142C1"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the </w:t>
      </w:r>
      <w:r w:rsidR="00F63C12" w:rsidRPr="008A14AA">
        <w:rPr>
          <w:rFonts w:ascii="Arial" w:eastAsiaTheme="minorEastAsia" w:hAnsi="Arial" w:cs="Arial"/>
          <w:b/>
          <w:bCs/>
          <w:color w:val="000000" w:themeColor="text1"/>
          <w:lang w:val="en-AU" w:eastAsia="zh-TW"/>
        </w:rPr>
        <w:t>electronically commutated (</w:t>
      </w:r>
      <w:r w:rsidRPr="008A14AA">
        <w:rPr>
          <w:rFonts w:ascii="Arial" w:eastAsiaTheme="minorEastAsia" w:hAnsi="Arial" w:cs="Arial"/>
          <w:b/>
          <w:bCs/>
          <w:color w:val="000000" w:themeColor="text1"/>
          <w:lang w:val="en-AU" w:eastAsia="zh-TW"/>
        </w:rPr>
        <w:t>EC) fan GT Series</w:t>
      </w:r>
      <w:r w:rsidR="00F63C12" w:rsidRPr="008A14AA">
        <w:rPr>
          <w:rFonts w:ascii="Arial" w:eastAsiaTheme="minorEastAsia" w:hAnsi="Arial" w:cs="Arial"/>
          <w:color w:val="000000" w:themeColor="text1"/>
          <w:lang w:val="en-AU" w:eastAsia="zh-TW"/>
        </w:rPr>
        <w:t>,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 </w:t>
      </w:r>
      <w:r w:rsidR="00F63C12" w:rsidRPr="008A14AA">
        <w:rPr>
          <w:rFonts w:ascii="Arial" w:eastAsiaTheme="minorEastAsia" w:hAnsi="Arial" w:cs="Arial"/>
          <w:color w:val="000000" w:themeColor="text1"/>
          <w:lang w:val="en-AU" w:eastAsia="zh-TW"/>
        </w:rPr>
        <w:t>which</w:t>
      </w:r>
      <w:r w:rsidR="008832BB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 </w:t>
      </w:r>
      <w:r w:rsidR="00AF2BBB" w:rsidRPr="008A14AA">
        <w:rPr>
          <w:rFonts w:ascii="Arial" w:eastAsiaTheme="minorEastAsia" w:hAnsi="Arial" w:cs="Arial"/>
          <w:color w:val="000000" w:themeColor="text1"/>
          <w:lang w:val="en-AU" w:eastAsia="zh-TW"/>
        </w:rPr>
        <w:t>is</w:t>
      </w:r>
      <w:r w:rsidR="008832BB" w:rsidRPr="008A14AA">
        <w:rPr>
          <w:rFonts w:ascii="Arial" w:eastAsiaTheme="minorEastAsia" w:hAnsi="Arial" w:cs="Arial" w:hint="eastAsia"/>
          <w:color w:val="000000" w:themeColor="text1"/>
          <w:lang w:val="en-AU" w:eastAsia="zh-TW"/>
        </w:rPr>
        <w:t xml:space="preserve"> easily integrated with power conditioning systems (PCS) for</w:t>
      </w:r>
      <w:r w:rsidR="00F63C12" w:rsidRPr="008A14AA">
        <w:rPr>
          <w:rFonts w:ascii="Arial" w:eastAsiaTheme="minorEastAsia" w:hAnsi="Arial" w:cs="Arial"/>
          <w:color w:val="000000" w:themeColor="text1"/>
          <w:lang w:val="en-AU" w:eastAsia="zh-TW"/>
        </w:rPr>
        <w:t xml:space="preserve"> </w:t>
      </w:r>
      <w:r w:rsidRPr="008A14AA">
        <w:rPr>
          <w:rFonts w:ascii="Arial" w:eastAsiaTheme="minorEastAsia" w:hAnsi="Arial" w:cs="Arial"/>
          <w:color w:val="000000" w:themeColor="text1"/>
          <w:lang w:val="en-AU" w:eastAsia="zh-TW"/>
        </w:rPr>
        <w:t>industrial equipment applications.</w:t>
      </w:r>
    </w:p>
    <w:p w:rsidR="0052525E" w:rsidRPr="008A14AA" w:rsidRDefault="0052525E" w:rsidP="008A14AA">
      <w:pPr>
        <w:spacing w:line="320" w:lineRule="exact"/>
        <w:jc w:val="both"/>
        <w:rPr>
          <w:rFonts w:ascii="Arial" w:eastAsiaTheme="minorEastAsia" w:hAnsi="Arial" w:cs="Arial"/>
          <w:b/>
          <w:bCs/>
          <w:color w:val="000000" w:themeColor="text1"/>
          <w:lang w:val="en-AU" w:eastAsia="zh-TW"/>
        </w:rPr>
      </w:pPr>
    </w:p>
    <w:p w:rsidR="005846A8" w:rsidRPr="008A14AA" w:rsidRDefault="005846A8" w:rsidP="008A14AA">
      <w:pPr>
        <w:spacing w:line="320" w:lineRule="exact"/>
        <w:jc w:val="both"/>
        <w:rPr>
          <w:rFonts w:ascii="Arial" w:hAnsi="Arial" w:cs="Arial"/>
          <w:color w:val="000000" w:themeColor="text1"/>
          <w:lang w:val="en-AU" w:eastAsia="zh-TW"/>
        </w:rPr>
      </w:pPr>
      <w:r w:rsidRPr="008A14AA">
        <w:rPr>
          <w:rFonts w:ascii="Arial" w:hAnsi="Arial" w:cs="Arial" w:hint="eastAsia"/>
          <w:color w:val="000000" w:themeColor="text1"/>
          <w:lang w:val="en-AU" w:eastAsia="zh-TW"/>
        </w:rPr>
        <w:t>Delta</w:t>
      </w:r>
      <w:r w:rsidRPr="008A14AA">
        <w:rPr>
          <w:rFonts w:ascii="Arial" w:hAnsi="Arial" w:cs="Arial"/>
          <w:color w:val="000000" w:themeColor="text1"/>
          <w:lang w:val="en-AU" w:eastAsia="zh-TW"/>
        </w:rPr>
        <w:t xml:space="preserve"> is 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>also</w:t>
      </w:r>
      <w:r w:rsidRPr="008A14AA">
        <w:rPr>
          <w:rFonts w:ascii="Arial" w:hAnsi="Arial" w:cs="Arial"/>
          <w:color w:val="000000" w:themeColor="text1"/>
          <w:lang w:val="en-AU" w:eastAsia="zh-TW"/>
        </w:rPr>
        <w:t xml:space="preserve"> exhibiting new </w:t>
      </w:r>
      <w:r w:rsidR="009A42BC" w:rsidRPr="008A14AA">
        <w:rPr>
          <w:rFonts w:ascii="Arial" w:hAnsi="Arial" w:cs="Arial"/>
          <w:color w:val="000000" w:themeColor="text1"/>
          <w:lang w:val="en-AU" w:eastAsia="zh-TW"/>
        </w:rPr>
        <w:t xml:space="preserve">solutions 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>such as</w:t>
      </w:r>
      <w:r w:rsidRPr="008A14AA">
        <w:rPr>
          <w:rFonts w:ascii="Arial" w:hAnsi="Arial" w:cs="Arial"/>
          <w:color w:val="000000" w:themeColor="text1"/>
          <w:lang w:val="en-AU" w:eastAsia="zh-TW"/>
        </w:rPr>
        <w:t xml:space="preserve"> </w:t>
      </w:r>
      <w:r w:rsidRPr="008A14AA">
        <w:rPr>
          <w:rFonts w:ascii="Arial" w:hAnsi="Arial" w:cs="Arial"/>
          <w:b/>
          <w:bCs/>
          <w:color w:val="000000" w:themeColor="text1"/>
          <w:lang w:val="en-AU" w:eastAsia="zh-TW"/>
        </w:rPr>
        <w:t>EV charging communication networks</w:t>
      </w:r>
      <w:r w:rsidRPr="008A14AA">
        <w:rPr>
          <w:rFonts w:ascii="Arial" w:hAnsi="Arial" w:cs="Arial"/>
          <w:color w:val="000000" w:themeColor="text1"/>
          <w:lang w:val="en-AU" w:eastAsia="zh-TW"/>
        </w:rPr>
        <w:t xml:space="preserve">, </w:t>
      </w:r>
      <w:r w:rsidR="00F63C12" w:rsidRPr="008A14AA">
        <w:rPr>
          <w:rFonts w:ascii="Arial" w:hAnsi="Arial" w:cs="Arial"/>
          <w:color w:val="000000" w:themeColor="text1"/>
          <w:lang w:val="en-AU" w:eastAsia="zh-TW"/>
        </w:rPr>
        <w:t xml:space="preserve">a </w:t>
      </w:r>
      <w:r w:rsidR="007D3D6F" w:rsidRPr="008A14AA">
        <w:rPr>
          <w:rFonts w:ascii="Arial" w:eastAsia="MS Mincho" w:hAnsi="Arial" w:cs="Arial" w:hint="eastAsia"/>
          <w:b/>
          <w:bCs/>
          <w:color w:val="000000" w:themeColor="text1"/>
          <w:lang w:val="en-AU" w:eastAsia="ja-JP"/>
        </w:rPr>
        <w:t>distributed PV system</w:t>
      </w:r>
      <w:r w:rsidR="00F63C12" w:rsidRPr="008A14AA">
        <w:rPr>
          <w:rFonts w:ascii="Arial" w:eastAsia="MS Mincho" w:hAnsi="Arial" w:cs="Arial"/>
          <w:color w:val="000000" w:themeColor="text1"/>
          <w:lang w:val="en-AU" w:eastAsia="ja-JP"/>
        </w:rPr>
        <w:t>,</w:t>
      </w:r>
      <w:r w:rsidR="007D3D6F" w:rsidRPr="008A14AA">
        <w:rPr>
          <w:rFonts w:ascii="Arial" w:eastAsia="MS Mincho" w:hAnsi="Arial" w:cs="Arial" w:hint="eastAsia"/>
          <w:color w:val="000000" w:themeColor="text1"/>
          <w:lang w:val="en-AU" w:eastAsia="ja-JP"/>
        </w:rPr>
        <w:t xml:space="preserve"> and </w:t>
      </w:r>
      <w:r w:rsidRPr="008A14AA">
        <w:rPr>
          <w:rFonts w:ascii="Arial" w:hAnsi="Arial" w:cs="Arial"/>
          <w:b/>
          <w:bCs/>
          <w:color w:val="000000" w:themeColor="text1"/>
          <w:lang w:val="en-AU" w:eastAsia="zh-TW"/>
        </w:rPr>
        <w:t>DC high voltage power supply systems</w:t>
      </w:r>
      <w:r w:rsidRPr="008A14AA">
        <w:rPr>
          <w:rFonts w:ascii="Arial" w:hAnsi="Arial" w:cs="Arial"/>
          <w:color w:val="000000" w:themeColor="text1"/>
          <w:lang w:val="en-AU" w:eastAsia="zh-TW"/>
        </w:rPr>
        <w:t xml:space="preserve"> for data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Pr="008A14AA">
        <w:rPr>
          <w:rFonts w:ascii="Arial" w:hAnsi="Arial" w:cs="Arial"/>
          <w:color w:val="000000" w:themeColor="text1"/>
          <w:lang w:eastAsia="zh-TW"/>
        </w:rPr>
        <w:t>centers</w:t>
      </w:r>
      <w:r w:rsidR="007D3D6F" w:rsidRPr="008A14AA">
        <w:rPr>
          <w:rFonts w:ascii="Arial" w:eastAsia="MS Mincho" w:hAnsi="Arial" w:cs="Arial" w:hint="eastAsia"/>
          <w:color w:val="000000" w:themeColor="text1"/>
          <w:lang w:eastAsia="ja-JP"/>
        </w:rPr>
        <w:t xml:space="preserve"> and more</w:t>
      </w:r>
      <w:r w:rsidRPr="008A14AA">
        <w:rPr>
          <w:rFonts w:ascii="Arial" w:hAnsi="Arial" w:cs="Arial"/>
          <w:color w:val="000000" w:themeColor="text1"/>
          <w:lang w:val="en-AU" w:eastAsia="zh-TW"/>
        </w:rPr>
        <w:t>.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r w:rsidRPr="008A14AA">
        <w:rPr>
          <w:rFonts w:ascii="Arial" w:hAnsi="Arial" w:cs="Arial"/>
          <w:color w:val="000000" w:themeColor="text1"/>
          <w:lang w:val="en-AU" w:eastAsia="zh-TW"/>
        </w:rPr>
        <w:t>Visitors are w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elcome to </w:t>
      </w:r>
      <w:r w:rsidRPr="008A14AA">
        <w:rPr>
          <w:rFonts w:ascii="Arial" w:hAnsi="Arial" w:cs="Arial"/>
          <w:color w:val="000000" w:themeColor="text1"/>
          <w:lang w:val="en-AU" w:eastAsia="zh-TW"/>
        </w:rPr>
        <w:t>come and see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Delta</w:t>
      </w:r>
      <w:r w:rsidRPr="008A14AA">
        <w:rPr>
          <w:rFonts w:ascii="Arial" w:hAnsi="Arial" w:cs="Arial"/>
          <w:color w:val="000000" w:themeColor="text1"/>
          <w:lang w:val="en-AU" w:eastAsia="zh-TW"/>
        </w:rPr>
        <w:t>’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>s innovative</w:t>
      </w:r>
      <w:r w:rsidRPr="008A14AA">
        <w:rPr>
          <w:rFonts w:ascii="Arial" w:hAnsi="Arial" w:cs="Arial"/>
          <w:color w:val="000000" w:themeColor="text1"/>
          <w:lang w:val="en-AU" w:eastAsia="zh-TW"/>
        </w:rPr>
        <w:t xml:space="preserve"> solutions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at </w:t>
      </w:r>
      <w:r w:rsidR="007D3D6F" w:rsidRPr="008A14AA">
        <w:rPr>
          <w:rFonts w:ascii="Arial" w:hAnsi="Arial" w:cs="Arial" w:hint="eastAsia"/>
          <w:b/>
          <w:color w:val="000000" w:themeColor="text1"/>
          <w:lang w:val="en-AU" w:eastAsia="zh-TW"/>
        </w:rPr>
        <w:t>Booth 6</w:t>
      </w:r>
      <w:r w:rsidR="007D3D6F" w:rsidRPr="008A14AA">
        <w:rPr>
          <w:rFonts w:ascii="Arial" w:eastAsia="MS Mincho" w:hAnsi="Arial" w:cs="Arial" w:hint="eastAsia"/>
          <w:b/>
          <w:color w:val="000000" w:themeColor="text1"/>
          <w:lang w:val="en-AU" w:eastAsia="ja-JP"/>
        </w:rPr>
        <w:t>B</w:t>
      </w:r>
      <w:r w:rsidRPr="008A14AA">
        <w:rPr>
          <w:rFonts w:ascii="Arial" w:hAnsi="Arial" w:cs="Arial" w:hint="eastAsia"/>
          <w:b/>
          <w:color w:val="000000" w:themeColor="text1"/>
          <w:lang w:val="en-AU" w:eastAsia="zh-TW"/>
        </w:rPr>
        <w:t>-301</w:t>
      </w:r>
      <w:r w:rsidR="007D3D6F"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between </w:t>
      </w:r>
      <w:r w:rsidR="007D3D6F" w:rsidRPr="008A14AA">
        <w:rPr>
          <w:rFonts w:ascii="Arial" w:eastAsia="MS Mincho" w:hAnsi="Arial" w:cs="Arial" w:hint="eastAsia"/>
          <w:color w:val="000000" w:themeColor="text1"/>
          <w:lang w:val="en-AU" w:eastAsia="ja-JP"/>
        </w:rPr>
        <w:t>April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20</w:t>
      </w:r>
      <w:r w:rsidRPr="008A14AA">
        <w:rPr>
          <w:rFonts w:ascii="Arial" w:hAnsi="Arial" w:cs="Arial" w:hint="eastAsia"/>
          <w:color w:val="000000" w:themeColor="text1"/>
          <w:vertAlign w:val="superscript"/>
          <w:lang w:val="en-AU" w:eastAsia="zh-TW"/>
        </w:rPr>
        <w:t>th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and 22</w:t>
      </w:r>
      <w:r w:rsidRPr="008A14AA">
        <w:rPr>
          <w:rFonts w:ascii="Arial" w:hAnsi="Arial" w:cs="Arial" w:hint="eastAsia"/>
          <w:color w:val="000000" w:themeColor="text1"/>
          <w:vertAlign w:val="superscript"/>
          <w:lang w:val="en-AU" w:eastAsia="zh-TW"/>
        </w:rPr>
        <w:t>nd</w:t>
      </w:r>
      <w:r w:rsidR="007D3D6F" w:rsidRPr="008A14AA">
        <w:rPr>
          <w:rFonts w:ascii="Arial" w:hAnsi="Arial" w:cs="Arial" w:hint="eastAsia"/>
          <w:color w:val="000000" w:themeColor="text1"/>
          <w:lang w:val="en-AU" w:eastAsia="zh-TW"/>
        </w:rPr>
        <w:t>, 201</w:t>
      </w:r>
      <w:r w:rsidR="007D3D6F" w:rsidRPr="008A14AA">
        <w:rPr>
          <w:rFonts w:ascii="Arial" w:eastAsia="MS Mincho" w:hAnsi="Arial" w:cs="Arial" w:hint="eastAsia"/>
          <w:color w:val="000000" w:themeColor="text1"/>
          <w:lang w:val="en-AU" w:eastAsia="ja-JP"/>
        </w:rPr>
        <w:t>6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>,</w:t>
      </w:r>
      <w:r w:rsidRPr="008A14AA">
        <w:rPr>
          <w:rFonts w:ascii="Arial" w:hAnsi="Arial" w:cs="Arial"/>
          <w:color w:val="000000" w:themeColor="text1"/>
          <w:lang w:val="en-AU" w:eastAsia="zh-TW"/>
        </w:rPr>
        <w:t xml:space="preserve"> at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 </w:t>
      </w:r>
      <w:proofErr w:type="spellStart"/>
      <w:r w:rsidRPr="008A14AA">
        <w:rPr>
          <w:rFonts w:ascii="Arial" w:hAnsi="Arial" w:cs="Arial"/>
          <w:color w:val="000000" w:themeColor="text1"/>
          <w:lang w:val="en-AU"/>
        </w:rPr>
        <w:t>Makuhari</w:t>
      </w:r>
      <w:proofErr w:type="spellEnd"/>
      <w:r w:rsidRPr="008A14AA">
        <w:rPr>
          <w:rFonts w:ascii="Arial" w:hAnsi="Arial" w:cs="Arial"/>
          <w:color w:val="000000" w:themeColor="text1"/>
          <w:lang w:val="en-AU"/>
        </w:rPr>
        <w:t xml:space="preserve"> </w:t>
      </w:r>
      <w:proofErr w:type="spellStart"/>
      <w:r w:rsidRPr="008A14AA">
        <w:rPr>
          <w:rFonts w:ascii="Arial" w:hAnsi="Arial" w:cs="Arial"/>
          <w:color w:val="000000" w:themeColor="text1"/>
          <w:lang w:val="en-AU"/>
        </w:rPr>
        <w:t>Messe</w:t>
      </w:r>
      <w:proofErr w:type="spellEnd"/>
      <w:r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, </w:t>
      </w:r>
      <w:r w:rsidRPr="008A14AA">
        <w:rPr>
          <w:rFonts w:ascii="Arial" w:hAnsi="Arial" w:cs="Arial"/>
          <w:color w:val="000000" w:themeColor="text1"/>
          <w:lang w:val="en-AU"/>
        </w:rPr>
        <w:t>Japan</w:t>
      </w:r>
      <w:r w:rsidRPr="008A14AA">
        <w:rPr>
          <w:rFonts w:ascii="Arial" w:hAnsi="Arial" w:cs="Arial" w:hint="eastAsia"/>
          <w:color w:val="000000" w:themeColor="text1"/>
          <w:lang w:val="en-AU" w:eastAsia="zh-TW"/>
        </w:rPr>
        <w:t xml:space="preserve">. </w:t>
      </w:r>
    </w:p>
    <w:p w:rsidR="005846A8" w:rsidRPr="005846A8" w:rsidRDefault="005846A8" w:rsidP="0052525E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center"/>
        <w:rPr>
          <w:rFonts w:ascii="Arial" w:hAnsi="Arial" w:cs="Arial"/>
          <w:b/>
          <w:color w:val="000000"/>
          <w:lang w:val="en-AU"/>
        </w:rPr>
      </w:pPr>
      <w:r w:rsidRPr="005846A8">
        <w:rPr>
          <w:rFonts w:ascii="Arial" w:hAnsi="Arial" w:cs="Arial"/>
          <w:b/>
          <w:color w:val="000000"/>
          <w:lang w:val="en-AU"/>
        </w:rPr>
        <w:t>#  #  #</w:t>
      </w:r>
    </w:p>
    <w:p w:rsidR="005846A8" w:rsidRPr="005846A8" w:rsidRDefault="005846A8" w:rsidP="0052525E">
      <w:pPr>
        <w:spacing w:line="320" w:lineRule="exact"/>
        <w:jc w:val="both"/>
        <w:rPr>
          <w:rFonts w:ascii="Arial" w:hAnsi="Arial" w:cs="Arial"/>
          <w:b/>
          <w:bCs/>
          <w:color w:val="000000"/>
          <w:lang w:val="en-AU" w:eastAsia="zh-TW"/>
        </w:rPr>
      </w:pPr>
      <w:r w:rsidRPr="005846A8">
        <w:rPr>
          <w:rFonts w:ascii="Arial" w:hAnsi="Arial" w:cs="Arial"/>
          <w:b/>
          <w:bCs/>
          <w:color w:val="000000"/>
          <w:lang w:val="en-AU" w:eastAsia="zh-TW"/>
        </w:rPr>
        <w:t xml:space="preserve">About Delta </w:t>
      </w:r>
    </w:p>
    <w:p w:rsidR="00A73974" w:rsidRDefault="00A73974" w:rsidP="0052525E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hAnsi="Arial" w:cs="Arial"/>
          <w:color w:val="000000"/>
          <w:lang w:val="en-AU" w:eastAsia="zh-TW"/>
        </w:rPr>
      </w:pPr>
      <w:r w:rsidRPr="00A73974">
        <w:rPr>
          <w:rFonts w:ascii="Arial" w:hAnsi="Arial" w:cs="Arial"/>
          <w:color w:val="000000"/>
          <w:lang w:val="en-AU" w:eastAsia="zh-TW"/>
        </w:rPr>
        <w:t>Delta, founded in 1971, is a global leader in power and thermal management solutions and a major player in several product segments such as industrial automation, displays, and networking. Its mission statement, “To provide innovative, clean and energy-efficient solutions for a better tomorrow,” focuses on addressing key environmental issues such as global climate change. As an energy-saving solutions provider with core competencies in power electronics and innovative research and development, Delta's business domains include Power Electronics, Energy Management, and Smart Green Life. Delta has 1</w:t>
      </w:r>
      <w:r w:rsidRPr="00A73974">
        <w:rPr>
          <w:rFonts w:ascii="Arial" w:hAnsi="Arial" w:cs="Arial" w:hint="eastAsia"/>
          <w:color w:val="000000"/>
          <w:lang w:val="en-AU" w:eastAsia="zh-TW"/>
        </w:rPr>
        <w:t>53</w:t>
      </w:r>
      <w:r w:rsidRPr="00A73974">
        <w:rPr>
          <w:rFonts w:ascii="Arial" w:hAnsi="Arial" w:cs="Arial"/>
          <w:color w:val="000000"/>
          <w:lang w:val="en-AU" w:eastAsia="zh-TW"/>
        </w:rPr>
        <w:t xml:space="preserve"> sales offices, </w:t>
      </w:r>
      <w:r w:rsidRPr="00A73974">
        <w:rPr>
          <w:rFonts w:ascii="Arial" w:hAnsi="Arial" w:cs="Arial" w:hint="eastAsia"/>
          <w:color w:val="000000"/>
          <w:lang w:val="en-AU" w:eastAsia="zh-TW"/>
        </w:rPr>
        <w:t>60</w:t>
      </w:r>
      <w:r w:rsidRPr="00A73974">
        <w:rPr>
          <w:rFonts w:ascii="Arial" w:hAnsi="Arial" w:cs="Arial"/>
          <w:color w:val="000000"/>
          <w:lang w:val="en-AU" w:eastAsia="zh-TW"/>
        </w:rPr>
        <w:t xml:space="preserve"> R&amp;D </w:t>
      </w:r>
      <w:proofErr w:type="spellStart"/>
      <w:r w:rsidRPr="00A73974">
        <w:rPr>
          <w:rFonts w:ascii="Arial" w:hAnsi="Arial" w:cs="Arial"/>
          <w:color w:val="000000"/>
          <w:lang w:val="en-AU" w:eastAsia="zh-TW"/>
        </w:rPr>
        <w:t>centers</w:t>
      </w:r>
      <w:proofErr w:type="spellEnd"/>
      <w:r w:rsidRPr="00A73974">
        <w:rPr>
          <w:rFonts w:ascii="Arial" w:hAnsi="Arial" w:cs="Arial"/>
          <w:color w:val="000000"/>
          <w:lang w:val="en-AU" w:eastAsia="zh-TW"/>
        </w:rPr>
        <w:t xml:space="preserve"> and 3</w:t>
      </w:r>
      <w:r w:rsidRPr="00A73974">
        <w:rPr>
          <w:rFonts w:ascii="Arial" w:hAnsi="Arial" w:cs="Arial" w:hint="eastAsia"/>
          <w:color w:val="000000"/>
          <w:lang w:val="en-AU" w:eastAsia="zh-TW"/>
        </w:rPr>
        <w:t>8</w:t>
      </w:r>
      <w:r w:rsidRPr="00A73974">
        <w:rPr>
          <w:rFonts w:ascii="Arial" w:hAnsi="Arial" w:cs="Arial"/>
          <w:color w:val="000000"/>
          <w:lang w:val="en-AU" w:eastAsia="zh-TW"/>
        </w:rPr>
        <w:t xml:space="preserve"> manufacturing facilities worldwide.</w:t>
      </w:r>
    </w:p>
    <w:p w:rsidR="0052525E" w:rsidRPr="00A73974" w:rsidRDefault="0052525E" w:rsidP="0052525E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hAnsi="Arial" w:cs="Arial"/>
          <w:color w:val="000000"/>
          <w:lang w:val="en-AU" w:eastAsia="zh-TW"/>
        </w:rPr>
      </w:pPr>
    </w:p>
    <w:p w:rsidR="00A73974" w:rsidRDefault="00A73974" w:rsidP="0052525E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hAnsi="Arial" w:cs="Arial"/>
          <w:color w:val="000000"/>
          <w:lang w:val="en-AU" w:eastAsia="zh-TW"/>
        </w:rPr>
      </w:pPr>
      <w:r w:rsidRPr="00A73974">
        <w:rPr>
          <w:rFonts w:ascii="Arial" w:hAnsi="Arial" w:cs="Arial"/>
          <w:color w:val="000000"/>
          <w:lang w:val="en-AU" w:eastAsia="zh-TW"/>
        </w:rPr>
        <w:t xml:space="preserve">Throughout its history, Delta has received many global awards and recognition for its business achievements, innovative technologies and dedication to corporate social </w:t>
      </w:r>
      <w:r w:rsidR="00F63C12" w:rsidRPr="00A73974">
        <w:rPr>
          <w:rFonts w:ascii="Arial" w:hAnsi="Arial" w:cs="Arial"/>
          <w:color w:val="000000"/>
          <w:lang w:val="en-AU" w:eastAsia="zh-TW"/>
        </w:rPr>
        <w:t>responsibilit</w:t>
      </w:r>
      <w:r w:rsidR="00F63C12">
        <w:rPr>
          <w:rFonts w:ascii="Arial" w:hAnsi="Arial" w:cs="Arial"/>
          <w:color w:val="000000"/>
          <w:lang w:val="en-AU" w:eastAsia="zh-TW"/>
        </w:rPr>
        <w:t>y</w:t>
      </w:r>
      <w:r w:rsidRPr="00A73974">
        <w:rPr>
          <w:rFonts w:ascii="Arial" w:hAnsi="Arial" w:cs="Arial"/>
          <w:color w:val="000000"/>
          <w:lang w:val="en-AU" w:eastAsia="zh-TW"/>
        </w:rPr>
        <w:t xml:space="preserve">. Since 2011, Delta has been selected as a member of </w:t>
      </w:r>
      <w:r w:rsidR="00F63C12">
        <w:rPr>
          <w:rFonts w:ascii="Arial" w:hAnsi="Arial" w:cs="Arial"/>
          <w:color w:val="000000"/>
          <w:lang w:val="en-AU" w:eastAsia="zh-TW"/>
        </w:rPr>
        <w:t xml:space="preserve">the </w:t>
      </w:r>
      <w:r w:rsidRPr="00A73974">
        <w:rPr>
          <w:rFonts w:ascii="Arial" w:hAnsi="Arial" w:cs="Arial"/>
          <w:color w:val="000000"/>
          <w:lang w:val="en-AU" w:eastAsia="zh-TW"/>
        </w:rPr>
        <w:t xml:space="preserve">Dow Jones Sustainability™ World Index (DJSI World) for 5 consecutive years. In 2014, Delta was ranked by CDP (formerly the Carbon Disclosure Project) </w:t>
      </w:r>
      <w:r w:rsidR="00F63C12">
        <w:rPr>
          <w:rFonts w:ascii="Arial" w:hAnsi="Arial" w:cs="Arial"/>
          <w:color w:val="000000"/>
          <w:lang w:val="en-AU" w:eastAsia="zh-TW"/>
        </w:rPr>
        <w:t>at</w:t>
      </w:r>
      <w:r w:rsidR="00F63C12" w:rsidRPr="00A73974">
        <w:rPr>
          <w:rFonts w:ascii="Arial" w:hAnsi="Arial" w:cs="Arial"/>
          <w:color w:val="000000"/>
          <w:lang w:val="en-AU" w:eastAsia="zh-TW"/>
        </w:rPr>
        <w:t xml:space="preserve"> </w:t>
      </w:r>
      <w:r w:rsidRPr="00A73974">
        <w:rPr>
          <w:rFonts w:ascii="Arial" w:hAnsi="Arial" w:cs="Arial"/>
          <w:color w:val="000000"/>
          <w:lang w:val="en-AU" w:eastAsia="zh-TW"/>
        </w:rPr>
        <w:t xml:space="preserve">the highest A-level of the Climate Performance Leadership Index (CPLI), and is the only </w:t>
      </w:r>
      <w:r w:rsidR="00F63C12">
        <w:rPr>
          <w:rFonts w:ascii="Arial" w:hAnsi="Arial" w:cs="Arial"/>
          <w:color w:val="000000"/>
          <w:lang w:val="en-AU" w:eastAsia="zh-TW"/>
        </w:rPr>
        <w:t>company</w:t>
      </w:r>
      <w:r w:rsidR="00F63C12" w:rsidRPr="00A73974">
        <w:rPr>
          <w:rFonts w:ascii="Arial" w:hAnsi="Arial" w:cs="Arial"/>
          <w:color w:val="000000"/>
          <w:lang w:val="en-AU" w:eastAsia="zh-TW"/>
        </w:rPr>
        <w:t xml:space="preserve"> </w:t>
      </w:r>
      <w:r w:rsidRPr="00A73974">
        <w:rPr>
          <w:rFonts w:ascii="Arial" w:hAnsi="Arial" w:cs="Arial"/>
          <w:color w:val="000000"/>
          <w:lang w:val="en-AU" w:eastAsia="zh-TW"/>
        </w:rPr>
        <w:t xml:space="preserve">from nearly 2,000 listed companies in Greater China </w:t>
      </w:r>
      <w:r w:rsidR="00F63C12">
        <w:rPr>
          <w:rFonts w:ascii="Arial" w:hAnsi="Arial" w:cs="Arial"/>
          <w:color w:val="000000"/>
          <w:lang w:val="en-AU" w:eastAsia="zh-TW"/>
        </w:rPr>
        <w:t>to</w:t>
      </w:r>
      <w:r w:rsidR="00F63C12" w:rsidRPr="00A73974">
        <w:rPr>
          <w:rFonts w:ascii="Arial" w:hAnsi="Arial" w:cs="Arial"/>
          <w:color w:val="000000"/>
          <w:lang w:val="en-AU" w:eastAsia="zh-TW"/>
        </w:rPr>
        <w:t xml:space="preserve"> make</w:t>
      </w:r>
      <w:r w:rsidR="00F63C12">
        <w:rPr>
          <w:rFonts w:ascii="Arial" w:hAnsi="Arial" w:cs="Arial"/>
          <w:color w:val="000000"/>
          <w:lang w:val="en-AU" w:eastAsia="zh-TW"/>
        </w:rPr>
        <w:t xml:space="preserve"> the</w:t>
      </w:r>
      <w:r w:rsidR="00F63C12" w:rsidRPr="00A73974">
        <w:rPr>
          <w:rFonts w:ascii="Arial" w:hAnsi="Arial" w:cs="Arial"/>
          <w:color w:val="000000"/>
          <w:lang w:val="en-AU" w:eastAsia="zh-TW"/>
        </w:rPr>
        <w:t xml:space="preserve"> </w:t>
      </w:r>
      <w:r w:rsidRPr="00A73974">
        <w:rPr>
          <w:rFonts w:ascii="Arial" w:hAnsi="Arial" w:cs="Arial"/>
          <w:color w:val="000000"/>
          <w:lang w:val="en-AU" w:eastAsia="zh-TW"/>
        </w:rPr>
        <w:t>CPLI list.</w:t>
      </w:r>
    </w:p>
    <w:p w:rsidR="0052525E" w:rsidRPr="00A73974" w:rsidRDefault="0052525E" w:rsidP="0052525E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hAnsi="Arial" w:cs="Arial"/>
          <w:color w:val="000000"/>
          <w:lang w:val="en-AU" w:eastAsia="zh-TW"/>
        </w:rPr>
      </w:pPr>
    </w:p>
    <w:p w:rsidR="005846A8" w:rsidRDefault="005846A8" w:rsidP="0052525E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hAnsi="Arial" w:cs="Arial"/>
          <w:color w:val="000000"/>
          <w:lang w:val="en-AU" w:eastAsia="zh-TW"/>
        </w:rPr>
      </w:pPr>
      <w:r w:rsidRPr="005846A8">
        <w:rPr>
          <w:rFonts w:ascii="Arial" w:hAnsi="Arial" w:cs="Arial"/>
          <w:color w:val="000000"/>
          <w:lang w:val="en-AU"/>
        </w:rPr>
        <w:t xml:space="preserve">For more information </w:t>
      </w:r>
      <w:r w:rsidRPr="005846A8">
        <w:rPr>
          <w:rFonts w:ascii="Arial" w:hAnsi="Arial" w:cs="Arial"/>
          <w:color w:val="000000"/>
          <w:lang w:val="en-AU" w:eastAsia="zh-TW"/>
        </w:rPr>
        <w:t>about</w:t>
      </w:r>
      <w:r w:rsidRPr="005846A8">
        <w:rPr>
          <w:rFonts w:ascii="Arial" w:hAnsi="Arial" w:cs="Arial"/>
          <w:color w:val="000000"/>
          <w:lang w:val="en-AU"/>
        </w:rPr>
        <w:t xml:space="preserve"> Delta, please visit: </w:t>
      </w:r>
      <w:hyperlink r:id="rId9" w:history="1">
        <w:r w:rsidRPr="005846A8">
          <w:rPr>
            <w:rFonts w:ascii="Arial" w:hAnsi="Arial" w:cs="Arial"/>
            <w:color w:val="0000FF"/>
            <w:lang w:val="en-AU"/>
          </w:rPr>
          <w:t>www.deltaww.com</w:t>
        </w:r>
      </w:hyperlink>
      <w:r w:rsidRPr="005846A8">
        <w:rPr>
          <w:rFonts w:ascii="Arial" w:hAnsi="Arial" w:cs="Arial"/>
          <w:color w:val="000000"/>
          <w:lang w:val="en-AU"/>
        </w:rPr>
        <w:t>.</w:t>
      </w:r>
    </w:p>
    <w:p w:rsidR="0052525E" w:rsidRPr="00A73974" w:rsidRDefault="0052525E" w:rsidP="0052525E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hAnsi="Arial" w:cs="Arial"/>
          <w:b/>
          <w:lang w:val="en-AU" w:eastAsia="zh-TW"/>
        </w:rPr>
      </w:pPr>
    </w:p>
    <w:tbl>
      <w:tblPr>
        <w:tblW w:w="9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43"/>
      </w:tblGrid>
      <w:tr w:rsidR="005846A8" w:rsidRPr="008A14AA" w:rsidTr="005A7279">
        <w:trPr>
          <w:trHeight w:val="1704"/>
        </w:trPr>
        <w:tc>
          <w:tcPr>
            <w:tcW w:w="4564" w:type="dxa"/>
          </w:tcPr>
          <w:p w:rsidR="005846A8" w:rsidRPr="005846A8" w:rsidRDefault="005846A8" w:rsidP="0052525E">
            <w:pPr>
              <w:spacing w:line="320" w:lineRule="exact"/>
              <w:rPr>
                <w:rFonts w:ascii="Arial" w:hAnsi="Arial" w:cs="Arial"/>
                <w:b/>
                <w:color w:val="000000"/>
                <w:lang w:val="pt-BR" w:eastAsia="zh-TW"/>
              </w:rPr>
            </w:pPr>
            <w:r w:rsidRPr="005846A8">
              <w:rPr>
                <w:rFonts w:ascii="Arial" w:hAnsi="Arial" w:cs="Arial" w:hint="eastAsia"/>
                <w:b/>
                <w:color w:val="000000"/>
                <w:lang w:val="pt-BR" w:eastAsia="zh-TW"/>
              </w:rPr>
              <w:lastRenderedPageBreak/>
              <w:t>Media Contacts:</w:t>
            </w:r>
          </w:p>
          <w:p w:rsidR="005846A8" w:rsidRPr="005846A8" w:rsidRDefault="005846A8" w:rsidP="0052525E">
            <w:pPr>
              <w:spacing w:line="320" w:lineRule="exact"/>
              <w:rPr>
                <w:rFonts w:ascii="Arial" w:hAnsi="Arial" w:cs="Arial"/>
                <w:color w:val="000000"/>
                <w:lang w:val="pt-BR" w:eastAsia="zh-TW"/>
              </w:rPr>
            </w:pPr>
            <w:r w:rsidRPr="005846A8">
              <w:rPr>
                <w:rFonts w:ascii="Arial" w:hAnsi="Arial" w:cs="Arial"/>
                <w:color w:val="000000"/>
                <w:lang w:val="pt-BR" w:eastAsia="zh-TW"/>
              </w:rPr>
              <w:t xml:space="preserve">Spokesperson </w:t>
            </w:r>
          </w:p>
          <w:p w:rsidR="005846A8" w:rsidRPr="005846A8" w:rsidRDefault="005846A8" w:rsidP="0052525E">
            <w:pPr>
              <w:spacing w:line="320" w:lineRule="exact"/>
              <w:rPr>
                <w:rFonts w:ascii="Arial" w:hAnsi="Arial" w:cs="Arial"/>
                <w:color w:val="000000"/>
                <w:lang w:val="pt-BR" w:eastAsia="zh-TW"/>
              </w:rPr>
            </w:pPr>
            <w:r w:rsidRPr="005846A8">
              <w:rPr>
                <w:rFonts w:ascii="Arial" w:hAnsi="Arial" w:cs="Arial"/>
                <w:color w:val="000000"/>
                <w:lang w:val="pt-BR" w:eastAsia="zh-TW"/>
              </w:rPr>
              <w:t>Jesse Chou, Assistant Vice President</w:t>
            </w:r>
          </w:p>
          <w:p w:rsidR="005846A8" w:rsidRPr="005846A8" w:rsidRDefault="005846A8" w:rsidP="0052525E">
            <w:pPr>
              <w:spacing w:line="320" w:lineRule="exact"/>
              <w:rPr>
                <w:rFonts w:ascii="Arial" w:hAnsi="Arial" w:cs="Arial"/>
                <w:color w:val="000000"/>
                <w:lang w:val="pt-BR" w:eastAsia="zh-TW"/>
              </w:rPr>
            </w:pPr>
            <w:r w:rsidRPr="005846A8">
              <w:rPr>
                <w:rFonts w:ascii="Arial" w:hAnsi="Arial" w:cs="Arial"/>
                <w:color w:val="000000"/>
                <w:lang w:val="pt-BR" w:eastAsia="zh-TW"/>
              </w:rPr>
              <w:t xml:space="preserve">Tel: +886-2-87972088  Ext: 5520  </w:t>
            </w:r>
          </w:p>
          <w:p w:rsidR="005846A8" w:rsidRPr="005846A8" w:rsidRDefault="005846A8" w:rsidP="0052525E">
            <w:pPr>
              <w:spacing w:line="320" w:lineRule="exact"/>
              <w:rPr>
                <w:rFonts w:ascii="Arial" w:hAnsi="Arial" w:cs="Arial"/>
                <w:color w:val="000000"/>
                <w:lang w:val="pt-BR" w:eastAsia="zh-TW"/>
              </w:rPr>
            </w:pPr>
            <w:r w:rsidRPr="005846A8">
              <w:rPr>
                <w:rFonts w:ascii="Arial" w:hAnsi="Arial" w:cs="Arial"/>
                <w:color w:val="000000"/>
                <w:lang w:val="pt-BR" w:eastAsia="zh-TW"/>
              </w:rPr>
              <w:t>Mobile: +886-932-113-258</w:t>
            </w:r>
          </w:p>
          <w:p w:rsidR="005846A8" w:rsidRPr="005846A8" w:rsidRDefault="005846A8" w:rsidP="0052525E">
            <w:pPr>
              <w:spacing w:line="320" w:lineRule="exact"/>
              <w:rPr>
                <w:rFonts w:ascii="Arial" w:hAnsi="Arial" w:cs="Arial"/>
                <w:color w:val="000000"/>
                <w:lang w:val="pt-BR" w:eastAsia="zh-TW"/>
              </w:rPr>
            </w:pPr>
            <w:r w:rsidRPr="005846A8">
              <w:rPr>
                <w:rFonts w:ascii="Arial" w:hAnsi="Arial" w:cs="Arial"/>
                <w:color w:val="000000"/>
                <w:lang w:val="pt-BR" w:eastAsia="zh-TW"/>
              </w:rPr>
              <w:t xml:space="preserve">E-Mail: </w:t>
            </w:r>
            <w:hyperlink r:id="rId10" w:history="1">
              <w:r w:rsidRPr="005846A8">
                <w:rPr>
                  <w:rFonts w:ascii="Arial" w:hAnsi="Arial" w:cs="Arial"/>
                  <w:color w:val="000000"/>
                  <w:lang w:val="pt-BR" w:eastAsia="zh-TW"/>
                </w:rPr>
                <w:t>jesse.chou@delta.com.tw</w:t>
              </w:r>
            </w:hyperlink>
            <w:r w:rsidRPr="005846A8">
              <w:rPr>
                <w:rFonts w:ascii="Arial" w:hAnsi="Arial" w:cs="Arial" w:hint="eastAsia"/>
                <w:color w:val="000000"/>
                <w:lang w:val="pt-BR" w:eastAsia="zh-TW"/>
              </w:rPr>
              <w:t xml:space="preserve"> </w:t>
            </w:r>
          </w:p>
          <w:p w:rsidR="005846A8" w:rsidRPr="005846A8" w:rsidRDefault="005846A8" w:rsidP="0052525E">
            <w:pPr>
              <w:spacing w:line="320" w:lineRule="exact"/>
              <w:rPr>
                <w:rFonts w:ascii="Arial" w:hAnsi="Arial" w:cs="Arial"/>
                <w:bCs/>
                <w:color w:val="000000"/>
                <w:lang w:eastAsia="zh-TW"/>
              </w:rPr>
            </w:pPr>
          </w:p>
        </w:tc>
        <w:tc>
          <w:tcPr>
            <w:tcW w:w="4543" w:type="dxa"/>
          </w:tcPr>
          <w:p w:rsidR="005846A8" w:rsidRPr="005846A8" w:rsidRDefault="005846A8" w:rsidP="0052525E">
            <w:pPr>
              <w:spacing w:line="320" w:lineRule="exact"/>
              <w:rPr>
                <w:color w:val="000000"/>
                <w:lang w:val="pt-BR" w:eastAsia="zh-TW"/>
              </w:rPr>
            </w:pPr>
          </w:p>
          <w:p w:rsidR="005846A8" w:rsidRPr="005846A8" w:rsidRDefault="0052525E" w:rsidP="0052525E">
            <w:pPr>
              <w:spacing w:line="320" w:lineRule="exact"/>
              <w:rPr>
                <w:rFonts w:ascii="Arial" w:hAnsi="Arial" w:cs="Arial"/>
                <w:color w:val="000000"/>
                <w:lang w:val="pt-BR" w:eastAsia="zh-TW"/>
              </w:rPr>
            </w:pPr>
            <w:r>
              <w:rPr>
                <w:rFonts w:ascii="Arial" w:hAnsi="Arial" w:cs="Arial" w:hint="eastAsia"/>
                <w:color w:val="000000"/>
                <w:lang w:val="pt-BR" w:eastAsia="zh-TW"/>
              </w:rPr>
              <w:t>Corporate Communciations</w:t>
            </w:r>
          </w:p>
          <w:p w:rsidR="005846A8" w:rsidRPr="005846A8" w:rsidRDefault="0052525E" w:rsidP="0052525E">
            <w:pPr>
              <w:spacing w:line="320" w:lineRule="exact"/>
              <w:rPr>
                <w:rFonts w:ascii="Arial" w:hAnsi="Arial" w:cs="Arial"/>
                <w:color w:val="000000"/>
                <w:lang w:val="pt-BR" w:eastAsia="zh-TW"/>
              </w:rPr>
            </w:pPr>
            <w:r>
              <w:rPr>
                <w:rFonts w:ascii="Arial" w:hAnsi="Arial" w:cs="Arial" w:hint="eastAsia"/>
                <w:color w:val="000000"/>
                <w:lang w:val="pt-BR" w:eastAsia="zh-TW"/>
              </w:rPr>
              <w:t>Thomas Chang</w:t>
            </w:r>
            <w:r w:rsidR="005846A8" w:rsidRPr="005846A8">
              <w:rPr>
                <w:rFonts w:ascii="Arial" w:hAnsi="Arial" w:cs="Arial"/>
                <w:color w:val="000000"/>
                <w:lang w:val="pt-BR" w:eastAsia="zh-TW"/>
              </w:rPr>
              <w:t>, Manager</w:t>
            </w:r>
          </w:p>
          <w:p w:rsidR="005846A8" w:rsidRPr="005846A8" w:rsidRDefault="005846A8" w:rsidP="0052525E">
            <w:pPr>
              <w:spacing w:line="320" w:lineRule="exact"/>
              <w:rPr>
                <w:rFonts w:ascii="Arial" w:hAnsi="Arial" w:cs="Arial"/>
                <w:color w:val="000000"/>
                <w:lang w:val="pt-BR" w:eastAsia="zh-TW"/>
              </w:rPr>
            </w:pPr>
            <w:r w:rsidRPr="005846A8">
              <w:rPr>
                <w:rFonts w:ascii="Arial" w:hAnsi="Arial" w:cs="Arial"/>
                <w:color w:val="000000"/>
                <w:lang w:val="pt-BR" w:eastAsia="zh-TW"/>
              </w:rPr>
              <w:t>Tel: 886-2-8797-2088  Ext: 55</w:t>
            </w:r>
            <w:r w:rsidR="0052525E">
              <w:rPr>
                <w:rFonts w:ascii="Arial" w:hAnsi="Arial" w:cs="Arial" w:hint="eastAsia"/>
                <w:color w:val="000000"/>
                <w:lang w:val="pt-BR" w:eastAsia="zh-TW"/>
              </w:rPr>
              <w:t>11</w:t>
            </w:r>
            <w:r w:rsidRPr="005846A8">
              <w:rPr>
                <w:rFonts w:ascii="Arial" w:hAnsi="Arial" w:cs="Arial"/>
                <w:color w:val="000000"/>
                <w:lang w:val="pt-BR" w:eastAsia="zh-TW"/>
              </w:rPr>
              <w:t xml:space="preserve">   </w:t>
            </w:r>
          </w:p>
          <w:p w:rsidR="005846A8" w:rsidRPr="005846A8" w:rsidRDefault="005846A8" w:rsidP="0052525E">
            <w:pPr>
              <w:spacing w:line="320" w:lineRule="exact"/>
              <w:rPr>
                <w:rFonts w:ascii="Arial" w:hAnsi="Arial" w:cs="Arial"/>
                <w:color w:val="000000"/>
                <w:lang w:val="pt-BR" w:eastAsia="zh-TW"/>
              </w:rPr>
            </w:pPr>
            <w:r w:rsidRPr="005846A8">
              <w:rPr>
                <w:rFonts w:ascii="Arial" w:hAnsi="Arial" w:cs="Arial"/>
                <w:color w:val="000000"/>
                <w:lang w:val="pt-BR" w:eastAsia="zh-TW"/>
              </w:rPr>
              <w:t>Mobile : +886-9</w:t>
            </w:r>
            <w:r w:rsidR="0052525E">
              <w:rPr>
                <w:rFonts w:ascii="Arial" w:hAnsi="Arial" w:cs="Arial" w:hint="eastAsia"/>
                <w:color w:val="000000"/>
                <w:lang w:val="pt-BR" w:eastAsia="zh-TW"/>
              </w:rPr>
              <w:t>55</w:t>
            </w:r>
            <w:r w:rsidRPr="005846A8">
              <w:rPr>
                <w:rFonts w:ascii="Arial" w:hAnsi="Arial" w:cs="Arial"/>
                <w:color w:val="000000"/>
                <w:lang w:val="pt-BR" w:eastAsia="zh-TW"/>
              </w:rPr>
              <w:t>-</w:t>
            </w:r>
            <w:r w:rsidR="0052525E">
              <w:rPr>
                <w:rFonts w:ascii="Arial" w:hAnsi="Arial" w:cs="Arial" w:hint="eastAsia"/>
                <w:color w:val="000000"/>
                <w:lang w:val="pt-BR" w:eastAsia="zh-TW"/>
              </w:rPr>
              <w:t>217</w:t>
            </w:r>
            <w:r w:rsidRPr="005846A8">
              <w:rPr>
                <w:rFonts w:ascii="Arial" w:hAnsi="Arial" w:cs="Arial"/>
                <w:color w:val="000000"/>
                <w:lang w:val="pt-BR" w:eastAsia="zh-TW"/>
              </w:rPr>
              <w:t>-</w:t>
            </w:r>
            <w:r w:rsidR="0052525E">
              <w:rPr>
                <w:rFonts w:ascii="Arial" w:hAnsi="Arial" w:cs="Arial" w:hint="eastAsia"/>
                <w:color w:val="000000"/>
                <w:lang w:val="pt-BR" w:eastAsia="zh-TW"/>
              </w:rPr>
              <w:t>3</w:t>
            </w:r>
            <w:r w:rsidRPr="005846A8">
              <w:rPr>
                <w:rFonts w:ascii="Arial" w:hAnsi="Arial" w:cs="Arial" w:hint="eastAsia"/>
                <w:color w:val="000000"/>
                <w:lang w:val="pt-BR" w:eastAsia="zh-TW"/>
              </w:rPr>
              <w:t>11</w:t>
            </w:r>
            <w:r w:rsidRPr="005846A8">
              <w:rPr>
                <w:rFonts w:ascii="Arial" w:hAnsi="Arial" w:cs="Arial"/>
                <w:color w:val="000000"/>
                <w:lang w:val="pt-BR" w:eastAsia="zh-TW"/>
              </w:rPr>
              <w:t xml:space="preserve">  </w:t>
            </w:r>
          </w:p>
          <w:p w:rsidR="005846A8" w:rsidRPr="005846A8" w:rsidRDefault="005846A8" w:rsidP="0052525E">
            <w:pPr>
              <w:spacing w:line="320" w:lineRule="exact"/>
              <w:rPr>
                <w:rFonts w:ascii="Arial" w:hAnsi="Arial" w:cs="Arial"/>
                <w:color w:val="000000"/>
                <w:lang w:val="pt-BR" w:eastAsia="zh-TW"/>
              </w:rPr>
            </w:pPr>
            <w:r w:rsidRPr="005846A8">
              <w:rPr>
                <w:rFonts w:ascii="Arial" w:hAnsi="Arial" w:cs="Arial"/>
                <w:color w:val="000000"/>
                <w:lang w:val="pt-BR" w:eastAsia="zh-TW"/>
              </w:rPr>
              <w:t xml:space="preserve">E-Mail: </w:t>
            </w:r>
            <w:hyperlink r:id="rId11" w:history="1">
              <w:r w:rsidR="00B54383" w:rsidRPr="00D815AD">
                <w:rPr>
                  <w:rStyle w:val="a9"/>
                  <w:rFonts w:ascii="Arial" w:hAnsi="Arial" w:cs="Arial" w:hint="eastAsia"/>
                  <w:lang w:val="pt-BR" w:eastAsia="zh-TW"/>
                </w:rPr>
                <w:t>thomas.chang</w:t>
              </w:r>
              <w:r w:rsidR="00B54383" w:rsidRPr="00D815AD">
                <w:rPr>
                  <w:rStyle w:val="a9"/>
                  <w:rFonts w:ascii="Arial" w:hAnsi="Arial" w:cs="Arial"/>
                  <w:lang w:val="pt-BR" w:eastAsia="zh-TW"/>
                </w:rPr>
                <w:t>@delta.com.tw</w:t>
              </w:r>
            </w:hyperlink>
          </w:p>
          <w:p w:rsidR="005846A8" w:rsidRPr="005846A8" w:rsidRDefault="005846A8" w:rsidP="0052525E">
            <w:pPr>
              <w:spacing w:line="320" w:lineRule="exact"/>
              <w:rPr>
                <w:color w:val="000000"/>
                <w:lang w:val="pt-BR" w:eastAsia="zh-TW"/>
              </w:rPr>
            </w:pPr>
          </w:p>
        </w:tc>
      </w:tr>
    </w:tbl>
    <w:p w:rsidR="005846A8" w:rsidRPr="005846A8" w:rsidRDefault="005846A8" w:rsidP="005846A8">
      <w:pPr>
        <w:adjustRightInd w:val="0"/>
        <w:snapToGrid w:val="0"/>
        <w:spacing w:line="300" w:lineRule="auto"/>
        <w:jc w:val="both"/>
        <w:rPr>
          <w:rFonts w:ascii="Arial" w:hAnsi="Arial" w:cs="Arial"/>
          <w:b/>
          <w:color w:val="0000FF"/>
          <w:lang w:val="pt-BR" w:eastAsia="zh-TW"/>
        </w:rPr>
      </w:pPr>
    </w:p>
    <w:p w:rsidR="009B32D4" w:rsidRPr="005846A8" w:rsidRDefault="009B32D4" w:rsidP="0004356B">
      <w:pPr>
        <w:rPr>
          <w:lang w:val="pt-BR"/>
        </w:rPr>
      </w:pPr>
    </w:p>
    <w:sectPr w:rsidR="009B32D4" w:rsidRPr="005846A8" w:rsidSect="000D4981">
      <w:headerReference w:type="default" r:id="rId12"/>
      <w:footerReference w:type="default" r:id="rId13"/>
      <w:pgSz w:w="11906" w:h="16838"/>
      <w:pgMar w:top="1920" w:right="1797" w:bottom="255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BD" w:rsidRDefault="000835BD" w:rsidP="00F13679">
      <w:r>
        <w:separator/>
      </w:r>
    </w:p>
  </w:endnote>
  <w:endnote w:type="continuationSeparator" w:id="0">
    <w:p w:rsidR="000835BD" w:rsidRDefault="000835BD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78519"/>
      <w:docPartObj>
        <w:docPartGallery w:val="Page Numbers (Bottom of Page)"/>
        <w:docPartUnique/>
      </w:docPartObj>
    </w:sdtPr>
    <w:sdtEndPr/>
    <w:sdtContent>
      <w:p w:rsidR="00001E97" w:rsidRDefault="00001E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0B4" w:rsidRPr="009760B4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001E97" w:rsidRDefault="00001E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BD" w:rsidRDefault="000835BD" w:rsidP="00F13679">
      <w:r>
        <w:separator/>
      </w:r>
    </w:p>
  </w:footnote>
  <w:footnote w:type="continuationSeparator" w:id="0">
    <w:p w:rsidR="000835BD" w:rsidRDefault="000835BD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97" w:rsidRDefault="00134E90">
    <w:pPr>
      <w:pStyle w:val="a3"/>
      <w:rPr>
        <w:lang w:eastAsia="zh-TW"/>
      </w:rPr>
    </w:pPr>
    <w:r>
      <w:rPr>
        <w:noProof/>
        <w:lang w:eastAsia="zh-TW" w:bidi="th-T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-121285</wp:posOffset>
          </wp:positionV>
          <wp:extent cx="1619885" cy="497205"/>
          <wp:effectExtent l="0" t="0" r="0" b="0"/>
          <wp:wrapNone/>
          <wp:docPr id="6" name="圖片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43E4"/>
    <w:multiLevelType w:val="hybridMultilevel"/>
    <w:tmpl w:val="CCA09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1E97"/>
    <w:rsid w:val="00002C00"/>
    <w:rsid w:val="000214E0"/>
    <w:rsid w:val="000308C8"/>
    <w:rsid w:val="0004356B"/>
    <w:rsid w:val="0005332D"/>
    <w:rsid w:val="000835BD"/>
    <w:rsid w:val="00092A3C"/>
    <w:rsid w:val="000B5267"/>
    <w:rsid w:val="000D4981"/>
    <w:rsid w:val="000E6AD2"/>
    <w:rsid w:val="00134E90"/>
    <w:rsid w:val="001375A6"/>
    <w:rsid w:val="00184D7C"/>
    <w:rsid w:val="00196ADC"/>
    <w:rsid w:val="001A1772"/>
    <w:rsid w:val="001C0E15"/>
    <w:rsid w:val="001C3DE2"/>
    <w:rsid w:val="0021262A"/>
    <w:rsid w:val="00233395"/>
    <w:rsid w:val="002338EA"/>
    <w:rsid w:val="002370FB"/>
    <w:rsid w:val="0027376E"/>
    <w:rsid w:val="00295906"/>
    <w:rsid w:val="002A1368"/>
    <w:rsid w:val="003050D9"/>
    <w:rsid w:val="0034754F"/>
    <w:rsid w:val="003552EF"/>
    <w:rsid w:val="00367998"/>
    <w:rsid w:val="00382336"/>
    <w:rsid w:val="0038540B"/>
    <w:rsid w:val="00385EE1"/>
    <w:rsid w:val="003922A6"/>
    <w:rsid w:val="00393364"/>
    <w:rsid w:val="003E5480"/>
    <w:rsid w:val="003E64E4"/>
    <w:rsid w:val="003F0EC1"/>
    <w:rsid w:val="00415611"/>
    <w:rsid w:val="0043245E"/>
    <w:rsid w:val="00460004"/>
    <w:rsid w:val="0046439B"/>
    <w:rsid w:val="004D0941"/>
    <w:rsid w:val="004E23B2"/>
    <w:rsid w:val="00507295"/>
    <w:rsid w:val="0051625A"/>
    <w:rsid w:val="0052525E"/>
    <w:rsid w:val="00531179"/>
    <w:rsid w:val="00536872"/>
    <w:rsid w:val="00554FCF"/>
    <w:rsid w:val="005846A8"/>
    <w:rsid w:val="005B6214"/>
    <w:rsid w:val="005D116A"/>
    <w:rsid w:val="005F1218"/>
    <w:rsid w:val="00604F6A"/>
    <w:rsid w:val="00614D5B"/>
    <w:rsid w:val="00623B43"/>
    <w:rsid w:val="00635605"/>
    <w:rsid w:val="00644EC0"/>
    <w:rsid w:val="00646AC0"/>
    <w:rsid w:val="006F1A97"/>
    <w:rsid w:val="006F4514"/>
    <w:rsid w:val="00713867"/>
    <w:rsid w:val="007676BA"/>
    <w:rsid w:val="00793222"/>
    <w:rsid w:val="007C2773"/>
    <w:rsid w:val="007D3D6F"/>
    <w:rsid w:val="007D6238"/>
    <w:rsid w:val="00802445"/>
    <w:rsid w:val="00832647"/>
    <w:rsid w:val="00844CFB"/>
    <w:rsid w:val="0085666D"/>
    <w:rsid w:val="008832BB"/>
    <w:rsid w:val="008A14AA"/>
    <w:rsid w:val="008D2BAE"/>
    <w:rsid w:val="008F295B"/>
    <w:rsid w:val="008F6A3B"/>
    <w:rsid w:val="00913815"/>
    <w:rsid w:val="009142C1"/>
    <w:rsid w:val="00941A41"/>
    <w:rsid w:val="00955B26"/>
    <w:rsid w:val="00964980"/>
    <w:rsid w:val="00966C4E"/>
    <w:rsid w:val="009760B4"/>
    <w:rsid w:val="0098456B"/>
    <w:rsid w:val="009A0EE1"/>
    <w:rsid w:val="009A42BC"/>
    <w:rsid w:val="009B32D4"/>
    <w:rsid w:val="00A13310"/>
    <w:rsid w:val="00A1553D"/>
    <w:rsid w:val="00A2382E"/>
    <w:rsid w:val="00A6189A"/>
    <w:rsid w:val="00A73974"/>
    <w:rsid w:val="00A97D86"/>
    <w:rsid w:val="00AA2093"/>
    <w:rsid w:val="00AB5AAD"/>
    <w:rsid w:val="00AF2BBB"/>
    <w:rsid w:val="00AF55C6"/>
    <w:rsid w:val="00B22381"/>
    <w:rsid w:val="00B30541"/>
    <w:rsid w:val="00B54383"/>
    <w:rsid w:val="00BD3466"/>
    <w:rsid w:val="00C211BB"/>
    <w:rsid w:val="00C46594"/>
    <w:rsid w:val="00C47B56"/>
    <w:rsid w:val="00C72DF0"/>
    <w:rsid w:val="00C847C5"/>
    <w:rsid w:val="00CA12DA"/>
    <w:rsid w:val="00CD3EAB"/>
    <w:rsid w:val="00CD3F84"/>
    <w:rsid w:val="00CE7D58"/>
    <w:rsid w:val="00CF3722"/>
    <w:rsid w:val="00D7531B"/>
    <w:rsid w:val="00D767CD"/>
    <w:rsid w:val="00DE0DB9"/>
    <w:rsid w:val="00DE3A02"/>
    <w:rsid w:val="00DF190B"/>
    <w:rsid w:val="00DF3C68"/>
    <w:rsid w:val="00DF4ADA"/>
    <w:rsid w:val="00E43F8B"/>
    <w:rsid w:val="00E45823"/>
    <w:rsid w:val="00EA2AF8"/>
    <w:rsid w:val="00EB1B2C"/>
    <w:rsid w:val="00EC6AE2"/>
    <w:rsid w:val="00F13679"/>
    <w:rsid w:val="00F230CA"/>
    <w:rsid w:val="00F25F49"/>
    <w:rsid w:val="00F326F6"/>
    <w:rsid w:val="00F63C12"/>
    <w:rsid w:val="00F9193A"/>
    <w:rsid w:val="00FA6FB2"/>
    <w:rsid w:val="00FB0B68"/>
    <w:rsid w:val="00FE4A49"/>
    <w:rsid w:val="00FF09D7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D5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basedOn w:val="a0"/>
    <w:rsid w:val="00F91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D5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basedOn w:val="a0"/>
    <w:rsid w:val="00F91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omas.chang@delta.com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sse.chou@delta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ltaww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A165-141D-46E4-BB4F-CDFD210B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3870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(Sample) Title</vt:lpstr>
      <vt:lpstr>(Sample) Title</vt:lpstr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WENDY.SHIH 施昀廷</cp:lastModifiedBy>
  <cp:revision>3</cp:revision>
  <cp:lastPrinted>2015-05-14T07:57:00Z</cp:lastPrinted>
  <dcterms:created xsi:type="dcterms:W3CDTF">2016-04-18T05:54:00Z</dcterms:created>
  <dcterms:modified xsi:type="dcterms:W3CDTF">2016-04-18T06:03:00Z</dcterms:modified>
</cp:coreProperties>
</file>